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37" w:rsidRDefault="00DA0837" w:rsidP="00E4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3FA7" w:rsidRPr="00377CC7" w:rsidRDefault="00E23FA7" w:rsidP="00E2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C7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E23FA7" w:rsidRPr="00377CC7" w:rsidRDefault="00E23FA7" w:rsidP="00E23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C7">
        <w:rPr>
          <w:rFonts w:ascii="Times New Roman" w:hAnsi="Times New Roman" w:cs="Times New Roman"/>
          <w:b/>
          <w:sz w:val="28"/>
          <w:szCs w:val="28"/>
        </w:rPr>
        <w:t xml:space="preserve">на услуги негосударственной противопожарной охраны и аварийно-спасательных работ </w:t>
      </w:r>
    </w:p>
    <w:p w:rsidR="00E23FA7" w:rsidRPr="00377CC7" w:rsidRDefault="00E23FA7" w:rsidP="00E2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C7">
        <w:rPr>
          <w:rFonts w:ascii="Times New Roman" w:hAnsi="Times New Roman" w:cs="Times New Roman"/>
          <w:sz w:val="28"/>
          <w:szCs w:val="28"/>
        </w:rPr>
        <w:t>(код по ЕНС ТРУ 842511.000.000001)</w:t>
      </w:r>
      <w:r w:rsidRPr="00377C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8D9" w:rsidRPr="00377CC7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E468D9" w:rsidRPr="00377CC7" w:rsidTr="005605F2">
        <w:trPr>
          <w:trHeight w:val="20"/>
        </w:trPr>
        <w:tc>
          <w:tcPr>
            <w:tcW w:w="851" w:type="dxa"/>
            <w:vAlign w:val="center"/>
          </w:tcPr>
          <w:p w:rsidR="00E468D9" w:rsidRPr="00377CC7" w:rsidRDefault="00E468D9" w:rsidP="0031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  <w:vAlign w:val="center"/>
          </w:tcPr>
          <w:p w:rsidR="00E468D9" w:rsidRPr="00377CC7" w:rsidRDefault="005605F2" w:rsidP="0056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605F2" w:rsidRPr="00377CC7" w:rsidTr="005605F2">
        <w:trPr>
          <w:trHeight w:val="20"/>
        </w:trPr>
        <w:tc>
          <w:tcPr>
            <w:tcW w:w="851" w:type="dxa"/>
            <w:vAlign w:val="center"/>
          </w:tcPr>
          <w:p w:rsidR="005605F2" w:rsidRPr="00377CC7" w:rsidRDefault="005605F2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605F2" w:rsidRPr="00377CC7" w:rsidRDefault="005605F2" w:rsidP="0056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8D9" w:rsidRPr="00377CC7" w:rsidTr="003117BE">
        <w:trPr>
          <w:trHeight w:val="562"/>
        </w:trPr>
        <w:tc>
          <w:tcPr>
            <w:tcW w:w="851" w:type="dxa"/>
            <w:vAlign w:val="center"/>
          </w:tcPr>
          <w:p w:rsidR="00E468D9" w:rsidRPr="00377CC7" w:rsidRDefault="00E468D9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997493" w:rsidRPr="00377CC7" w:rsidRDefault="00997493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8D9" w:rsidRPr="00377CC7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997493" w:rsidRPr="00377CC7" w:rsidRDefault="00997493" w:rsidP="003117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468D9" w:rsidRPr="00377CC7" w:rsidTr="003117BE">
        <w:trPr>
          <w:trHeight w:val="20"/>
        </w:trPr>
        <w:tc>
          <w:tcPr>
            <w:tcW w:w="851" w:type="dxa"/>
            <w:vAlign w:val="center"/>
          </w:tcPr>
          <w:p w:rsidR="00E468D9" w:rsidRPr="00377CC7" w:rsidRDefault="00E468D9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23FA7" w:rsidRPr="00377CC7" w:rsidRDefault="00E23FA7" w:rsidP="00E23FA7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оказания услуг: </w:t>
            </w:r>
            <w:proofErr w:type="spellStart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ктау</w:t>
            </w:r>
            <w:proofErr w:type="spellEnd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территория АО «НК «АМТП» в 11 км., восточнее г. Актау. </w:t>
            </w:r>
          </w:p>
          <w:p w:rsidR="00E23FA7" w:rsidRPr="00377CC7" w:rsidRDefault="00E23FA7" w:rsidP="00E23FA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территории АО «НК «АМТП» ведет асфальтированная дорога, соединяющая жилые поселки и </w:t>
            </w:r>
            <w:proofErr w:type="spellStart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ктау</w:t>
            </w:r>
            <w:proofErr w:type="spellEnd"/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Площадка предприятия соединена ж/д веткой со станцией Мангышлак.</w:t>
            </w:r>
          </w:p>
          <w:p w:rsidR="00E23FA7" w:rsidRPr="00377CC7" w:rsidRDefault="00E23FA7" w:rsidP="00E23FA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АО «НК «АМТП» обеспечена необходимыми технологическими и энергетическими ресурсами, транспортировкой воды, газа, электроэнергии, содержанием и обслуживанием существующих коммуникационных сетей водопровода, газопровода, электроснабжения, сооружениями приема и очистки промышленных и бытовых стоков.</w:t>
            </w:r>
          </w:p>
          <w:p w:rsidR="00E23FA7" w:rsidRPr="00377CC7" w:rsidRDefault="00E23FA7" w:rsidP="00E23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 услуги</w:t>
            </w:r>
          </w:p>
          <w:p w:rsidR="00E23FA7" w:rsidRPr="00377CC7" w:rsidRDefault="00E23FA7" w:rsidP="00E23FA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территор</w:t>
            </w:r>
            <w:proofErr w:type="gramStart"/>
            <w:r w:rsidRPr="00377CC7">
              <w:rPr>
                <w:rFonts w:ascii="Times New Roman" w:eastAsia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377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«НК «АМТП» и объектов расположенных на территории от возгораний и пожаров.</w:t>
            </w:r>
          </w:p>
          <w:p w:rsidR="00997493" w:rsidRPr="00377CC7" w:rsidRDefault="00997493" w:rsidP="00997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837" w:rsidRPr="00377CC7" w:rsidRDefault="00DA0837" w:rsidP="00997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8D9" w:rsidRPr="00377CC7" w:rsidTr="003117BE">
        <w:trPr>
          <w:trHeight w:val="20"/>
        </w:trPr>
        <w:tc>
          <w:tcPr>
            <w:tcW w:w="851" w:type="dxa"/>
            <w:vAlign w:val="center"/>
          </w:tcPr>
          <w:p w:rsidR="00E468D9" w:rsidRPr="00377CC7" w:rsidRDefault="00E468D9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997493" w:rsidRPr="00377CC7" w:rsidRDefault="00997493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8D9" w:rsidRPr="00377CC7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E468D9" w:rsidRPr="00377CC7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</w:t>
            </w:r>
            <w:proofErr w:type="gramStart"/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 спецификация должна содержать требования указанные в подпунктах 1) - 3)</w:t>
            </w:r>
            <w:r w:rsidR="00B467FD"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2 приложения №5 Порядка</w:t>
            </w:r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68D9" w:rsidRPr="00377CC7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иные требования указанные в</w:t>
            </w:r>
            <w:r w:rsidR="00B467FD"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пункте 2 приложения №5 Порядка</w:t>
            </w:r>
            <w:r w:rsidRPr="00377CC7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являются правом Заказчика/организатора закупок.</w:t>
            </w:r>
          </w:p>
          <w:p w:rsidR="00997493" w:rsidRPr="00377CC7" w:rsidRDefault="00997493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8D9" w:rsidRPr="00B95FC6" w:rsidTr="003117BE">
        <w:trPr>
          <w:trHeight w:val="20"/>
        </w:trPr>
        <w:tc>
          <w:tcPr>
            <w:tcW w:w="851" w:type="dxa"/>
            <w:vAlign w:val="center"/>
          </w:tcPr>
          <w:p w:rsidR="00E468D9" w:rsidRPr="00377CC7" w:rsidRDefault="00E468D9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23FA7" w:rsidRPr="00377CC7" w:rsidRDefault="00E23FA7" w:rsidP="00E23FA7">
            <w:pPr>
              <w:pStyle w:val="a4"/>
              <w:numPr>
                <w:ilvl w:val="1"/>
                <w:numId w:val="2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Перечень объектов АО «НК «АМТП», подлежащих охране от пожаров: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№ 1;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№ 2;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спортивно – оздоровительного комплекса;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временного пограничного и таможенного досмотра;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КПП порта, здание Службы безопасности;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санчасти и иммиграционных служб;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механических мастерских и складов;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по изготовлению грузозахватных приспособлений;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авто – гаража;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по ремонту авто – погрузчиков;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 № 1;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 № 2;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диспетчерской порта;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операционных служб № 1;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операционных служб № 2;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операционных служб № 3;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грузового склада;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«ГСМ в штучной таре»;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пенной станции причала № 8;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пенной станции причала № 9, № 10;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пенной станции причала № 4, № 5;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пожарной насосной станции солёной воды;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пожарной насосной станции солёной воды причала № 11;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отдела по обеспечению пожарной безопасности;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Сухогрузные причалы № 1, № 2, № 3, № 6, № 12;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tabs>
                <w:tab w:val="left" w:pos="5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Нефтеналивные причалы № 4, № 5, № 9, № 10, № 11;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Причал № 7 (</w:t>
            </w:r>
            <w:proofErr w:type="spell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портофлот</w:t>
            </w:r>
            <w:proofErr w:type="spell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Экологический причал (</w:t>
            </w:r>
            <w:proofErr w:type="spell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портофлот</w:t>
            </w:r>
            <w:proofErr w:type="spell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Паромный причал № 8;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ЦПУ причал № 8;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Офис № 1 отделения пограничного контроля; 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Офис № 2 отделения пограничного контроля;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(пункт экологического контроля);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здание операторов </w:t>
            </w:r>
            <w:proofErr w:type="spell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нефтепричалов</w:t>
            </w:r>
            <w:proofErr w:type="spell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№ 9, № 10;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Топливо – раздаточный пункт;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Склад временного хранения (СВХ);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Здание мастерской по ремонту навигационных буёв;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Подходная и соединительная дамба к </w:t>
            </w:r>
            <w:proofErr w:type="spell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нефтепричалам</w:t>
            </w:r>
            <w:proofErr w:type="spell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№ 9, № 10.</w:t>
            </w:r>
          </w:p>
          <w:p w:rsidR="00E23FA7" w:rsidRPr="00377CC7" w:rsidRDefault="00E23FA7" w:rsidP="00E2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A7" w:rsidRPr="00377CC7" w:rsidRDefault="00E23FA7" w:rsidP="00E23F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Описание услуг.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4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Обеспечение круглосуточного дежурства боевых расчетов пожарной аварийно-спасательной части (далее по тексту - ПАСЧ) и постоянной готовности к выполнению первоочередных аварийно-спасательных</w:t>
            </w:r>
            <w:r w:rsidRPr="00377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(тушения пожара), связанных с локализацией и ликвидацией чрезвычайных ситуаций.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4"/>
              </w:numPr>
              <w:spacing w:line="240" w:lineRule="atLeast"/>
              <w:ind w:right="175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в области пожарной безопасности на обслуживаемых опасных производственных объектах Заказчика, включающие: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5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 Заказчика пользованию средствами защиты, способам </w:t>
            </w:r>
            <w:proofErr w:type="spell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аварийных ситуаций, в том числе и по оказанию первой доврачебной медицинской  помощи;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5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 рабочих местах инструктажей и бесед с рабочими и инженерно-техническими работниками Заказчика по  газ</w:t>
            </w:r>
            <w:proofErr w:type="gramStart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взрыво</w:t>
            </w:r>
            <w:proofErr w:type="spellEnd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-, пожароопасным работам, по проведению работ повышенной опасности, пользованию  </w:t>
            </w:r>
            <w:proofErr w:type="spellStart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аппаратурой и способам </w:t>
            </w:r>
            <w:proofErr w:type="spellStart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самоспасения</w:t>
            </w:r>
            <w:proofErr w:type="spellEnd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возникновении аварийных  ситуаций (с документальным оформлением), а также проведение инструктажа для ответственных работников сторонних (подрядных) организаций, выполняющих самостоятельно какие-либо работы на контрактной территории Заказчика;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5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осуществление обследования объектов работ по согласованному  с Заказчиком графику  на предмет  соблюдения требований Правил пожарной безопасности;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5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 персоналом  объектов и служб промысла по утвержденному графику УТЗ, в том числе: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6"/>
              </w:numPr>
              <w:ind w:left="116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по эвакуации и спасению персонала и ТМЦ;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6"/>
              </w:numPr>
              <w:ind w:left="116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по первичным действиям персонала объектов Заказчика при 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возгораний, отработке взаимодействия между аварийно-спасательной, противопожарной и  производственными службами промысла и персоналом объектов при ликвидации ЧС;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6"/>
              </w:numPr>
              <w:ind w:left="116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комиссии по проведении проверок органами ДЧС объектов </w:t>
            </w: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Заказчика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, представление интересов заказчика  в спорных вопросах противопожарной безопасности.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4"/>
              </w:numPr>
              <w:spacing w:line="240" w:lineRule="atLeast"/>
              <w:ind w:right="175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ликвидации аварий  разработанных  для опасных  производственных объектов.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4"/>
              </w:numPr>
              <w:spacing w:line="240" w:lineRule="atLeast"/>
              <w:ind w:right="175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Выставление  постов на производственных объектах  при проведении  газоопасных и огневых работ и на нефтеналивных причалах №4,5 на время нефтеналивных операциях, для чего иметь в наличии автомобиль, оснащенный техническими средствами  по перечню согласованному с ДЧС.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4"/>
              </w:numPr>
              <w:spacing w:line="240" w:lineRule="atLeast"/>
              <w:ind w:right="175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ПАСЧ </w:t>
            </w:r>
            <w:proofErr w:type="gram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обязана</w:t>
            </w:r>
            <w:proofErr w:type="gram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программу подготовки личного состава, планы, согласованные с Заказчиком,  маршруты-графики профилактической работы, графики учебно-тренировочных занятий (далее - УТЗ) по позициям планов ликвидации аварий (далее - ПЛА), в том числе  и по оказанию первой доврачебной  медицинской  помощи персоналу объектов.</w:t>
            </w:r>
          </w:p>
          <w:p w:rsidR="00E23FA7" w:rsidRPr="00377CC7" w:rsidRDefault="00E23FA7" w:rsidP="00E2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по предупреждению  аварий путем обследования и осмотра взрывопожароопасных объектов, установок, агрегатов и коммуникаций.</w:t>
            </w:r>
          </w:p>
          <w:p w:rsidR="00E23FA7" w:rsidRPr="00377CC7" w:rsidRDefault="00E23FA7" w:rsidP="00E2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A7" w:rsidRPr="00377CC7" w:rsidRDefault="00E23FA7" w:rsidP="00E23FA7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0" w:right="17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Поставщик, оказывающий услуги по обеспечению пожарной безопасности должен произвести расчет за оказанные услуги из расчета по </w:t>
            </w:r>
            <w:r w:rsidRPr="00377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(всего </w:t>
            </w:r>
            <w:r w:rsidRPr="00377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377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0" w:right="17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Наличие всех необходимых документов для осуществления своей деятельности согласно действующему законодательству РК и нормативно-правовых актов.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0" w:right="175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укомплектован личным составом, техникой, приборами, снаряжением и запасами материально-технических средств, обеспечивающих качественное оказание услуг.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иметь: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97" w:right="175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достаточные производственные мощности (ресурсы) для оказания услуг;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97" w:right="175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проводить работы по локализации и ликвидации ЧС в круглосуточном режиме, до полной ликвидации ЧС (происшествий);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97" w:right="175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повышения уровня происшествия, ЧС, Поставщик должен иметь возможность оперативного наращивания группировки сил и средств ПАСЧ.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 должен иметь</w:t>
            </w: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«Инструкции взаймодействия с государственной противопожарной службой»</w:t>
            </w:r>
            <w:r w:rsidRPr="00377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осуществлении гарнизонной и караульной служб,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тушении пожаров</w:t>
            </w:r>
            <w:r w:rsidRPr="00377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проведения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работ</w:t>
            </w:r>
            <w:r w:rsidRPr="00377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проведения работ по профилактике пожаров</w:t>
            </w: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 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радиосвязь на частоте с подразделениями ДЧС </w:t>
            </w:r>
            <w:proofErr w:type="spell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E23FA7" w:rsidRPr="00377CC7" w:rsidRDefault="00E23FA7" w:rsidP="00E2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A7" w:rsidRPr="00377CC7" w:rsidRDefault="00E23FA7" w:rsidP="00E23FA7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Поставщик должен иметь действующий  пожарный аварийно-спасательную часть в радиусе 4</w:t>
            </w:r>
            <w:r w:rsidR="007725F6"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км от объекта Заказчика для оперативного решения задач по предупреждению и ликвидации чрезвычайных ситуаций</w:t>
            </w:r>
            <w:r w:rsidR="007725F6"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пунктом 6.1.2 </w:t>
            </w:r>
            <w:r w:rsidR="007725F6" w:rsidRPr="0037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свода правил Республики Казахстан «Генеральные планы промышленных предприятий» </w:t>
            </w:r>
            <w:r w:rsidR="007725F6" w:rsidRPr="00377CC7">
              <w:rPr>
                <w:rStyle w:val="s1"/>
                <w:b w:val="0"/>
                <w:color w:val="000000" w:themeColor="text1"/>
                <w:sz w:val="24"/>
                <w:szCs w:val="24"/>
              </w:rPr>
              <w:t>СП РК 3.01-103-2012</w:t>
            </w:r>
            <w:r w:rsidR="007725F6" w:rsidRPr="00377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, круглосуточному обслуживанию опасных производственных объектов, проведение первоочередных спасательных работ требующих применение воздушно-изолирующих средств и другого оборудования на объектах Заказчика.</w:t>
            </w:r>
            <w:proofErr w:type="gramEnd"/>
          </w:p>
          <w:p w:rsidR="00E23FA7" w:rsidRPr="00377CC7" w:rsidRDefault="00E23FA7" w:rsidP="00E23FA7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производственной базы на территории </w:t>
            </w:r>
            <w:proofErr w:type="spell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с нижеследующей инфраструктурой: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Оснащенную</w:t>
            </w:r>
            <w:proofErr w:type="gramEnd"/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техникой не менее «2 единиц марки АЦ-5-40, выпуска не позже 2010 года (для оказания технической поддержки в случаи  неисправности основной техники) а также иметь 2 резервных автомобиля.</w:t>
            </w:r>
          </w:p>
          <w:p w:rsidR="00E23FA7" w:rsidRPr="00377CC7" w:rsidRDefault="00E23FA7" w:rsidP="00E23FA7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>Наличие воздушно-дыхательных аппаратов (далее - ВДА) и воздушного компрессора для заправки баллонов.</w:t>
            </w:r>
          </w:p>
          <w:p w:rsidR="00E23FA7" w:rsidRPr="00377CC7" w:rsidRDefault="00E23FA7" w:rsidP="00E2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A7" w:rsidRPr="00377CC7" w:rsidRDefault="00E23FA7" w:rsidP="00E23FA7">
            <w:pPr>
              <w:pStyle w:val="a4"/>
              <w:numPr>
                <w:ilvl w:val="0"/>
                <w:numId w:val="11"/>
              </w:numPr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 обязан в процессе оказания услуг соблюдать требования правил и норм в области промышленной безопасности, пожарной безопасности, техники безопасности, охране труда и охране окружающей среды согласно регламентирующим документам РК.</w:t>
            </w:r>
          </w:p>
          <w:p w:rsidR="00E23FA7" w:rsidRPr="00377CC7" w:rsidRDefault="00E23FA7" w:rsidP="00E23FA7">
            <w:pPr>
              <w:pStyle w:val="a4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3FA7" w:rsidRPr="00377CC7" w:rsidRDefault="00E23FA7" w:rsidP="00E23F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Поставщика обязаны до начала и в процессе работ проходить </w:t>
            </w:r>
            <w:proofErr w:type="gramStart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промышленной безопасности, пожарной безопасности и охране труда и иметь при себе соответствующие удостоверения.</w:t>
            </w:r>
          </w:p>
          <w:p w:rsidR="00E23FA7" w:rsidRPr="00377CC7" w:rsidRDefault="00E23FA7" w:rsidP="00E23F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3FA7" w:rsidRPr="00377CC7" w:rsidRDefault="00E23FA7" w:rsidP="00E2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</w:t>
            </w:r>
            <w:r w:rsidR="00377CC7">
              <w:rPr>
                <w:rFonts w:ascii="Times New Roman" w:hAnsi="Times New Roman" w:cs="Times New Roman"/>
                <w:sz w:val="24"/>
                <w:szCs w:val="24"/>
              </w:rPr>
              <w:t>с 01 января по 30 января</w:t>
            </w:r>
            <w:r w:rsidRPr="00377CC7">
              <w:rPr>
                <w:rFonts w:ascii="Times New Roman" w:hAnsi="Times New Roman" w:cs="Times New Roman"/>
                <w:sz w:val="24"/>
                <w:szCs w:val="24"/>
              </w:rPr>
              <w:t xml:space="preserve"> 2023 года.</w:t>
            </w:r>
          </w:p>
          <w:p w:rsidR="00DA0837" w:rsidRPr="00377CC7" w:rsidRDefault="00DA0837" w:rsidP="00560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E23FA7" w:rsidRPr="00377CC7" w:rsidRDefault="00E23FA7" w:rsidP="00E23FA7">
            <w:pPr>
              <w:pStyle w:val="a4"/>
              <w:autoSpaceDE w:val="0"/>
              <w:autoSpaceDN w:val="0"/>
              <w:adjustRightInd w:val="0"/>
              <w:ind w:left="360"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оказании услуг Поставщик руководствуется требованиями: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Республики Казахстан от 11 апреля 2014 года №188-V ЗРК «О гражданской защите».</w:t>
            </w:r>
          </w:p>
          <w:p w:rsidR="00E23FA7" w:rsidRPr="00377CC7" w:rsidRDefault="00E23FA7" w:rsidP="00E23FA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C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Приказа МВД РК от 7 ноября 2014 года №783 «Об утверждении квалификационных требований, предъявляемых к негосударственным противопожарным службам».</w:t>
            </w:r>
          </w:p>
          <w:p w:rsidR="00E23FA7" w:rsidRDefault="00E23FA7" w:rsidP="00560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837" w:rsidRPr="0015060A" w:rsidRDefault="00DA0837" w:rsidP="00E2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8D9" w:rsidRPr="00B95FC6" w:rsidTr="003117BE">
        <w:trPr>
          <w:trHeight w:val="20"/>
        </w:trPr>
        <w:tc>
          <w:tcPr>
            <w:tcW w:w="851" w:type="dxa"/>
            <w:vAlign w:val="center"/>
          </w:tcPr>
          <w:p w:rsidR="00997493" w:rsidRDefault="00997493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8D9" w:rsidRDefault="00E468D9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7493" w:rsidRPr="005605F2" w:rsidRDefault="00997493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468D9" w:rsidRPr="0015060A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E468D9" w:rsidRPr="00B95FC6" w:rsidTr="003117BE">
        <w:trPr>
          <w:trHeight w:val="20"/>
        </w:trPr>
        <w:tc>
          <w:tcPr>
            <w:tcW w:w="851" w:type="dxa"/>
            <w:vAlign w:val="center"/>
          </w:tcPr>
          <w:p w:rsidR="00E468D9" w:rsidRPr="0015060A" w:rsidRDefault="00E468D9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E468D9" w:rsidRPr="000A5040" w:rsidRDefault="00E468D9" w:rsidP="0031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8D9" w:rsidRPr="00200EC1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D9" w:rsidRPr="00200EC1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7" w:rsidRDefault="00E23FA7" w:rsidP="00E23F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службы </w:t>
      </w:r>
      <w:r w:rsidRPr="00B163D3">
        <w:rPr>
          <w:rFonts w:ascii="Times New Roman" w:hAnsi="Times New Roman" w:cs="Times New Roman"/>
          <w:b/>
          <w:sz w:val="28"/>
          <w:szCs w:val="28"/>
        </w:rPr>
        <w:t xml:space="preserve">охраны труда </w:t>
      </w:r>
    </w:p>
    <w:p w:rsidR="00E23FA7" w:rsidRPr="00996AD3" w:rsidRDefault="00E23FA7" w:rsidP="00E23F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D3">
        <w:rPr>
          <w:rFonts w:ascii="Times New Roman" w:hAnsi="Times New Roman" w:cs="Times New Roman"/>
          <w:b/>
          <w:sz w:val="28"/>
          <w:szCs w:val="28"/>
        </w:rPr>
        <w:t>и промышленной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Ж.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Нукибаев</w:t>
      </w:r>
      <w:proofErr w:type="spellEnd"/>
    </w:p>
    <w:p w:rsidR="00E32F2A" w:rsidRDefault="00E32F2A" w:rsidP="008D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2F2A" w:rsidSect="00AA007F">
      <w:headerReference w:type="even" r:id="rId9"/>
      <w:headerReference w:type="default" r:id="rId10"/>
      <w:headerReference w:type="first" r:id="rId11"/>
      <w:pgSz w:w="11906" w:h="16838" w:code="9"/>
      <w:pgMar w:top="993" w:right="851" w:bottom="993" w:left="141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3C" w:rsidRDefault="0083133C" w:rsidP="00CD4EB0">
      <w:pPr>
        <w:spacing w:after="0" w:line="240" w:lineRule="auto"/>
      </w:pPr>
      <w:r>
        <w:separator/>
      </w:r>
    </w:p>
  </w:endnote>
  <w:endnote w:type="continuationSeparator" w:id="0">
    <w:p w:rsidR="0083133C" w:rsidRDefault="0083133C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3C" w:rsidRDefault="0083133C" w:rsidP="00CD4EB0">
      <w:pPr>
        <w:spacing w:after="0" w:line="240" w:lineRule="auto"/>
      </w:pPr>
      <w:r>
        <w:separator/>
      </w:r>
    </w:p>
  </w:footnote>
  <w:footnote w:type="continuationSeparator" w:id="0">
    <w:p w:rsidR="0083133C" w:rsidRDefault="0083133C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A6" w:rsidRPr="00DB6965" w:rsidRDefault="00D502AD" w:rsidP="007010A6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86" w:rsidRDefault="007C2B86">
    <w:pPr>
      <w:pStyle w:val="a6"/>
      <w:jc w:val="center"/>
    </w:pPr>
  </w:p>
  <w:p w:rsidR="000B74A4" w:rsidRDefault="00377C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C" w:rsidRDefault="00A4488C">
    <w:pPr>
      <w:pStyle w:val="a6"/>
      <w:jc w:val="center"/>
    </w:pPr>
  </w:p>
  <w:p w:rsidR="00406C30" w:rsidRDefault="00406C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EF"/>
    <w:multiLevelType w:val="multilevel"/>
    <w:tmpl w:val="644C3EC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cs="Times New Roman" w:hint="default"/>
      </w:rPr>
    </w:lvl>
  </w:abstractNum>
  <w:abstractNum w:abstractNumId="1">
    <w:nsid w:val="00FE3DBD"/>
    <w:multiLevelType w:val="hybridMultilevel"/>
    <w:tmpl w:val="50A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34E"/>
    <w:multiLevelType w:val="multilevel"/>
    <w:tmpl w:val="E19CD24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3">
    <w:nsid w:val="19F62782"/>
    <w:multiLevelType w:val="hybridMultilevel"/>
    <w:tmpl w:val="9FEC890A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7DD1643"/>
    <w:multiLevelType w:val="multilevel"/>
    <w:tmpl w:val="8F1A4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D37D2A"/>
    <w:multiLevelType w:val="hybridMultilevel"/>
    <w:tmpl w:val="EF0C2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B47"/>
    <w:multiLevelType w:val="hybridMultilevel"/>
    <w:tmpl w:val="4E383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6A1E7E"/>
    <w:multiLevelType w:val="multilevel"/>
    <w:tmpl w:val="F6EA1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6BE0F11"/>
    <w:multiLevelType w:val="hybridMultilevel"/>
    <w:tmpl w:val="22B8496C"/>
    <w:lvl w:ilvl="0" w:tplc="0AACA6E8">
      <w:start w:val="1"/>
      <w:numFmt w:val="decimal"/>
      <w:lvlText w:val="%1)"/>
      <w:lvlJc w:val="left"/>
      <w:pPr>
        <w:ind w:left="117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63404C36"/>
    <w:multiLevelType w:val="hybridMultilevel"/>
    <w:tmpl w:val="00C86CFC"/>
    <w:lvl w:ilvl="0" w:tplc="2E2A4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D73EB"/>
    <w:multiLevelType w:val="hybridMultilevel"/>
    <w:tmpl w:val="C130F4D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000454"/>
    <w:rsid w:val="00002343"/>
    <w:rsid w:val="00060885"/>
    <w:rsid w:val="000A5040"/>
    <w:rsid w:val="000E1F97"/>
    <w:rsid w:val="0012685B"/>
    <w:rsid w:val="001D1885"/>
    <w:rsid w:val="001D28C0"/>
    <w:rsid w:val="002239B1"/>
    <w:rsid w:val="00241A10"/>
    <w:rsid w:val="00251F45"/>
    <w:rsid w:val="00271526"/>
    <w:rsid w:val="00296CAF"/>
    <w:rsid w:val="002A7E52"/>
    <w:rsid w:val="00325F3C"/>
    <w:rsid w:val="00377CC7"/>
    <w:rsid w:val="00383902"/>
    <w:rsid w:val="00384D80"/>
    <w:rsid w:val="003A02F1"/>
    <w:rsid w:val="00403EBB"/>
    <w:rsid w:val="00406C30"/>
    <w:rsid w:val="00497E86"/>
    <w:rsid w:val="005605F2"/>
    <w:rsid w:val="00590833"/>
    <w:rsid w:val="005F4E67"/>
    <w:rsid w:val="005F7312"/>
    <w:rsid w:val="00613036"/>
    <w:rsid w:val="006220B2"/>
    <w:rsid w:val="00640F52"/>
    <w:rsid w:val="006A3630"/>
    <w:rsid w:val="007725F6"/>
    <w:rsid w:val="007C2B86"/>
    <w:rsid w:val="0083133C"/>
    <w:rsid w:val="008859D3"/>
    <w:rsid w:val="00892B97"/>
    <w:rsid w:val="008C2624"/>
    <w:rsid w:val="008D6B98"/>
    <w:rsid w:val="00981545"/>
    <w:rsid w:val="00986AAC"/>
    <w:rsid w:val="00997493"/>
    <w:rsid w:val="009B0EC6"/>
    <w:rsid w:val="009C7DB4"/>
    <w:rsid w:val="009E574E"/>
    <w:rsid w:val="00A4488C"/>
    <w:rsid w:val="00AA007F"/>
    <w:rsid w:val="00AA7FD8"/>
    <w:rsid w:val="00AB76E3"/>
    <w:rsid w:val="00AF05B2"/>
    <w:rsid w:val="00B07059"/>
    <w:rsid w:val="00B41BC3"/>
    <w:rsid w:val="00B467FD"/>
    <w:rsid w:val="00C95599"/>
    <w:rsid w:val="00CA1254"/>
    <w:rsid w:val="00CD4EB0"/>
    <w:rsid w:val="00CE5E92"/>
    <w:rsid w:val="00CF1DE4"/>
    <w:rsid w:val="00D231F6"/>
    <w:rsid w:val="00D502AD"/>
    <w:rsid w:val="00DA0837"/>
    <w:rsid w:val="00DB0355"/>
    <w:rsid w:val="00E06C59"/>
    <w:rsid w:val="00E16E39"/>
    <w:rsid w:val="00E23FA7"/>
    <w:rsid w:val="00E3069D"/>
    <w:rsid w:val="00E32F2A"/>
    <w:rsid w:val="00E408E9"/>
    <w:rsid w:val="00E468D9"/>
    <w:rsid w:val="00E574E0"/>
    <w:rsid w:val="00E67953"/>
    <w:rsid w:val="00E87D5F"/>
    <w:rsid w:val="00EA5026"/>
    <w:rsid w:val="00EB5CF6"/>
    <w:rsid w:val="00F113FF"/>
    <w:rsid w:val="00F2302E"/>
    <w:rsid w:val="00F5022D"/>
    <w:rsid w:val="00FF0442"/>
    <w:rsid w:val="00FF148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23FA7"/>
  </w:style>
  <w:style w:type="character" w:customStyle="1" w:styleId="s1">
    <w:name w:val="s1"/>
    <w:rsid w:val="007725F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23FA7"/>
  </w:style>
  <w:style w:type="character" w:customStyle="1" w:styleId="s1">
    <w:name w:val="s1"/>
    <w:rsid w:val="007725F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B5E939-09B1-4E50-BA19-D0E723AC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C7DBC4D7</Template>
  <TotalTime>4867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Гаухар Токмурзина</cp:lastModifiedBy>
  <cp:revision>36</cp:revision>
  <cp:lastPrinted>2020-08-21T10:55:00Z</cp:lastPrinted>
  <dcterms:created xsi:type="dcterms:W3CDTF">2020-05-22T06:49:00Z</dcterms:created>
  <dcterms:modified xsi:type="dcterms:W3CDTF">2022-12-20T05:34:00Z</dcterms:modified>
</cp:coreProperties>
</file>