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B7E" w:rsidRPr="002F1869" w:rsidRDefault="009A2B7E" w:rsidP="00944CF6">
      <w:pPr>
        <w:spacing w:before="0" w:after="0" w:line="20" w:lineRule="auto"/>
        <w:rPr>
          <w:sz w:val="2"/>
        </w:rPr>
      </w:pP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252"/>
      </w:tblGrid>
      <w:tr w:rsidR="009A2B7E" w:rsidRPr="00DB568D" w:rsidTr="00070062">
        <w:tc>
          <w:tcPr>
            <w:tcW w:w="5495" w:type="dxa"/>
          </w:tcPr>
          <w:p w:rsidR="009A2B7E" w:rsidRPr="001A0092" w:rsidRDefault="009A2B7E" w:rsidP="00944CF6">
            <w:pPr>
              <w:spacing w:before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B7E" w:rsidRPr="00DB568D" w:rsidRDefault="009A2B7E" w:rsidP="00944CF6">
            <w:pPr>
              <w:spacing w:before="0"/>
              <w:rPr>
                <w:bCs/>
                <w:color w:val="000000"/>
                <w:sz w:val="24"/>
                <w:szCs w:val="24"/>
              </w:rPr>
            </w:pPr>
            <w:r w:rsidRPr="00DB568D">
              <w:rPr>
                <w:bCs/>
                <w:color w:val="000000"/>
                <w:sz w:val="24"/>
                <w:szCs w:val="24"/>
              </w:rPr>
              <w:t>Утвержден</w:t>
            </w:r>
          </w:p>
          <w:p w:rsidR="009A2B7E" w:rsidRPr="00DB568D" w:rsidRDefault="009A2B7E" w:rsidP="00944CF6">
            <w:pPr>
              <w:spacing w:before="0"/>
              <w:rPr>
                <w:bCs/>
                <w:color w:val="000000"/>
                <w:sz w:val="24"/>
                <w:szCs w:val="24"/>
              </w:rPr>
            </w:pPr>
            <w:r w:rsidRPr="00DB568D">
              <w:rPr>
                <w:bCs/>
                <w:color w:val="000000"/>
                <w:sz w:val="24"/>
                <w:szCs w:val="24"/>
              </w:rPr>
              <w:t>решением Совета директоров</w:t>
            </w:r>
          </w:p>
          <w:p w:rsidR="009A2B7E" w:rsidRPr="00DB568D" w:rsidRDefault="009A2B7E" w:rsidP="00944CF6">
            <w:pPr>
              <w:spacing w:before="0"/>
              <w:rPr>
                <w:bCs/>
                <w:color w:val="000000"/>
                <w:sz w:val="24"/>
                <w:szCs w:val="24"/>
              </w:rPr>
            </w:pPr>
            <w:r w:rsidRPr="00DB568D">
              <w:rPr>
                <w:bCs/>
                <w:color w:val="000000"/>
                <w:sz w:val="24"/>
                <w:szCs w:val="24"/>
              </w:rPr>
              <w:t>АО «НК «АМТП»</w:t>
            </w:r>
          </w:p>
          <w:p w:rsidR="00B0096A" w:rsidRPr="00DB568D" w:rsidRDefault="009A2B7E" w:rsidP="00944CF6">
            <w:pPr>
              <w:spacing w:before="0"/>
              <w:rPr>
                <w:bCs/>
                <w:color w:val="000000"/>
                <w:sz w:val="24"/>
                <w:szCs w:val="24"/>
              </w:rPr>
            </w:pPr>
            <w:r w:rsidRPr="00DB568D">
              <w:rPr>
                <w:bCs/>
                <w:color w:val="000000"/>
                <w:sz w:val="24"/>
                <w:szCs w:val="24"/>
              </w:rPr>
              <w:t xml:space="preserve">от </w:t>
            </w:r>
            <w:r w:rsidR="00B0096A" w:rsidRPr="00DB568D">
              <w:rPr>
                <w:bCs/>
                <w:color w:val="000000"/>
                <w:sz w:val="24"/>
                <w:szCs w:val="24"/>
              </w:rPr>
              <w:t>«___» ___________</w:t>
            </w:r>
            <w:r w:rsidRPr="00DB568D">
              <w:rPr>
                <w:bCs/>
                <w:color w:val="000000"/>
                <w:sz w:val="24"/>
                <w:szCs w:val="24"/>
              </w:rPr>
              <w:t xml:space="preserve"> 20</w:t>
            </w:r>
            <w:r w:rsidR="00B0096A" w:rsidRPr="00DB568D">
              <w:rPr>
                <w:bCs/>
                <w:color w:val="000000"/>
                <w:sz w:val="24"/>
                <w:szCs w:val="24"/>
              </w:rPr>
              <w:t>___ г.</w:t>
            </w:r>
          </w:p>
          <w:p w:rsidR="009A2B7E" w:rsidRPr="00DB568D" w:rsidRDefault="009A2B7E" w:rsidP="00944CF6">
            <w:pPr>
              <w:spacing w:before="0"/>
              <w:rPr>
                <w:bCs/>
                <w:color w:val="000000"/>
                <w:sz w:val="24"/>
                <w:szCs w:val="24"/>
              </w:rPr>
            </w:pPr>
            <w:r w:rsidRPr="00DB568D">
              <w:rPr>
                <w:bCs/>
                <w:color w:val="000000"/>
                <w:sz w:val="24"/>
                <w:szCs w:val="24"/>
              </w:rPr>
              <w:t xml:space="preserve">(протокол № </w:t>
            </w:r>
            <w:r w:rsidR="00B0096A" w:rsidRPr="00DB568D">
              <w:rPr>
                <w:bCs/>
                <w:color w:val="000000"/>
                <w:sz w:val="24"/>
                <w:szCs w:val="24"/>
              </w:rPr>
              <w:t>_____</w:t>
            </w:r>
            <w:r w:rsidRPr="00DB568D">
              <w:rPr>
                <w:bCs/>
                <w:color w:val="000000"/>
                <w:sz w:val="24"/>
                <w:szCs w:val="24"/>
              </w:rPr>
              <w:t>)</w:t>
            </w:r>
          </w:p>
        </w:tc>
      </w:tr>
    </w:tbl>
    <w:p w:rsidR="009A2B7E" w:rsidRPr="00DB568D" w:rsidRDefault="009A2B7E" w:rsidP="00944CF6">
      <w:pPr>
        <w:shd w:val="clear" w:color="auto" w:fill="FFFFFF"/>
        <w:spacing w:before="0" w:after="0"/>
        <w:jc w:val="center"/>
        <w:rPr>
          <w:b/>
          <w:bCs/>
          <w:color w:val="000000"/>
          <w:sz w:val="28"/>
          <w:szCs w:val="28"/>
        </w:rPr>
      </w:pPr>
    </w:p>
    <w:p w:rsidR="009A2B7E" w:rsidRPr="00DB568D" w:rsidRDefault="009A2B7E" w:rsidP="00944CF6">
      <w:pPr>
        <w:shd w:val="clear" w:color="auto" w:fill="FFFFFF"/>
        <w:spacing w:before="0" w:after="0"/>
        <w:jc w:val="center"/>
        <w:rPr>
          <w:b/>
          <w:bCs/>
          <w:color w:val="000000"/>
          <w:sz w:val="28"/>
          <w:szCs w:val="28"/>
        </w:rPr>
      </w:pPr>
    </w:p>
    <w:p w:rsidR="009A2B7E" w:rsidRPr="00DB568D" w:rsidRDefault="009A2B7E" w:rsidP="00944CF6">
      <w:pPr>
        <w:shd w:val="clear" w:color="auto" w:fill="FFFFFF"/>
        <w:spacing w:before="0" w:after="0"/>
        <w:jc w:val="center"/>
        <w:rPr>
          <w:b/>
          <w:bCs/>
          <w:color w:val="000000"/>
          <w:sz w:val="28"/>
          <w:szCs w:val="28"/>
        </w:rPr>
      </w:pPr>
    </w:p>
    <w:p w:rsidR="009A2B7E" w:rsidRPr="00DB568D" w:rsidRDefault="009A2B7E" w:rsidP="00944CF6">
      <w:pPr>
        <w:shd w:val="clear" w:color="auto" w:fill="FFFFFF"/>
        <w:spacing w:before="0" w:after="0"/>
        <w:jc w:val="center"/>
        <w:rPr>
          <w:b/>
          <w:bCs/>
          <w:color w:val="000000"/>
          <w:sz w:val="28"/>
          <w:szCs w:val="28"/>
        </w:rPr>
      </w:pPr>
    </w:p>
    <w:p w:rsidR="009A2B7E" w:rsidRPr="00DB568D" w:rsidRDefault="009A2B7E" w:rsidP="00944CF6">
      <w:pPr>
        <w:shd w:val="clear" w:color="auto" w:fill="FFFFFF"/>
        <w:spacing w:before="0" w:after="0"/>
        <w:jc w:val="center"/>
        <w:rPr>
          <w:b/>
          <w:bCs/>
          <w:color w:val="000000"/>
          <w:sz w:val="28"/>
          <w:szCs w:val="28"/>
        </w:rPr>
      </w:pPr>
    </w:p>
    <w:p w:rsidR="009A2B7E" w:rsidRPr="00DB568D" w:rsidRDefault="009A2B7E" w:rsidP="00944CF6">
      <w:pPr>
        <w:shd w:val="clear" w:color="auto" w:fill="FFFFFF"/>
        <w:spacing w:before="0" w:after="0"/>
        <w:jc w:val="center"/>
        <w:rPr>
          <w:b/>
          <w:bCs/>
          <w:color w:val="000000"/>
          <w:sz w:val="28"/>
          <w:szCs w:val="28"/>
        </w:rPr>
      </w:pPr>
    </w:p>
    <w:p w:rsidR="009A2B7E" w:rsidRPr="00DB568D" w:rsidRDefault="009A2B7E" w:rsidP="00944CF6">
      <w:pPr>
        <w:shd w:val="clear" w:color="auto" w:fill="FFFFFF"/>
        <w:spacing w:before="0" w:after="0"/>
        <w:jc w:val="center"/>
        <w:rPr>
          <w:b/>
          <w:bCs/>
          <w:color w:val="000000"/>
          <w:sz w:val="28"/>
          <w:szCs w:val="28"/>
        </w:rPr>
      </w:pPr>
    </w:p>
    <w:p w:rsidR="009A2B7E" w:rsidRPr="00DB568D" w:rsidRDefault="009A2B7E" w:rsidP="00944CF6">
      <w:pPr>
        <w:shd w:val="clear" w:color="auto" w:fill="FFFFFF"/>
        <w:spacing w:before="0" w:after="0"/>
        <w:jc w:val="center"/>
        <w:rPr>
          <w:b/>
          <w:bCs/>
          <w:color w:val="000000"/>
          <w:sz w:val="28"/>
          <w:szCs w:val="28"/>
        </w:rPr>
      </w:pPr>
    </w:p>
    <w:p w:rsidR="009A2B7E" w:rsidRPr="00DB568D" w:rsidRDefault="009A2B7E" w:rsidP="00944CF6">
      <w:pPr>
        <w:shd w:val="clear" w:color="auto" w:fill="FFFFFF"/>
        <w:spacing w:before="0" w:after="0"/>
        <w:jc w:val="center"/>
        <w:rPr>
          <w:b/>
          <w:bCs/>
          <w:color w:val="000000"/>
          <w:sz w:val="28"/>
          <w:szCs w:val="28"/>
        </w:rPr>
      </w:pPr>
    </w:p>
    <w:p w:rsidR="009A2B7E" w:rsidRPr="00DB568D" w:rsidRDefault="009A2B7E" w:rsidP="00944CF6">
      <w:pPr>
        <w:shd w:val="clear" w:color="auto" w:fill="FFFFFF"/>
        <w:spacing w:before="0" w:after="0"/>
        <w:jc w:val="center"/>
        <w:rPr>
          <w:b/>
          <w:bCs/>
          <w:color w:val="000000"/>
          <w:sz w:val="28"/>
          <w:szCs w:val="28"/>
        </w:rPr>
      </w:pPr>
    </w:p>
    <w:p w:rsidR="009A2B7E" w:rsidRPr="00DB568D" w:rsidRDefault="009A2B7E" w:rsidP="00944CF6">
      <w:pPr>
        <w:shd w:val="clear" w:color="auto" w:fill="FFFFFF"/>
        <w:spacing w:before="0" w:after="0"/>
        <w:jc w:val="center"/>
        <w:rPr>
          <w:b/>
          <w:bCs/>
          <w:color w:val="000000"/>
          <w:sz w:val="28"/>
          <w:szCs w:val="28"/>
        </w:rPr>
      </w:pPr>
    </w:p>
    <w:p w:rsidR="009A2B7E" w:rsidRPr="00DB568D" w:rsidRDefault="009A2B7E" w:rsidP="00944CF6">
      <w:pPr>
        <w:shd w:val="clear" w:color="auto" w:fill="FFFFFF"/>
        <w:spacing w:before="0" w:after="0"/>
        <w:jc w:val="center"/>
        <w:rPr>
          <w:b/>
          <w:bCs/>
          <w:color w:val="000000"/>
          <w:sz w:val="28"/>
          <w:szCs w:val="28"/>
        </w:rPr>
      </w:pPr>
    </w:p>
    <w:p w:rsidR="009A2B7E" w:rsidRPr="00DB568D" w:rsidRDefault="009A2B7E" w:rsidP="00944CF6">
      <w:pPr>
        <w:shd w:val="clear" w:color="auto" w:fill="FFFFFF"/>
        <w:spacing w:before="0" w:after="0"/>
        <w:jc w:val="center"/>
        <w:rPr>
          <w:b/>
          <w:bCs/>
          <w:color w:val="000000"/>
          <w:sz w:val="28"/>
          <w:szCs w:val="28"/>
        </w:rPr>
      </w:pPr>
    </w:p>
    <w:p w:rsidR="009A2B7E" w:rsidRPr="00DB568D" w:rsidRDefault="009A2B7E" w:rsidP="00944CF6">
      <w:pPr>
        <w:shd w:val="clear" w:color="auto" w:fill="FFFFFF"/>
        <w:spacing w:before="0" w:after="0"/>
        <w:jc w:val="center"/>
        <w:rPr>
          <w:b/>
          <w:bCs/>
          <w:color w:val="000000"/>
          <w:sz w:val="28"/>
          <w:szCs w:val="28"/>
        </w:rPr>
      </w:pPr>
    </w:p>
    <w:p w:rsidR="009A2B7E" w:rsidRPr="00DB568D" w:rsidRDefault="009A2B7E" w:rsidP="00944CF6">
      <w:pPr>
        <w:shd w:val="clear" w:color="auto" w:fill="FFFFFF"/>
        <w:spacing w:before="0" w:after="0"/>
        <w:jc w:val="center"/>
        <w:rPr>
          <w:b/>
          <w:bCs/>
          <w:color w:val="000000"/>
          <w:sz w:val="28"/>
          <w:szCs w:val="28"/>
        </w:rPr>
      </w:pPr>
    </w:p>
    <w:p w:rsidR="009A2B7E" w:rsidRPr="00DB568D" w:rsidRDefault="009A2B7E" w:rsidP="00944CF6">
      <w:pPr>
        <w:shd w:val="clear" w:color="auto" w:fill="FFFFFF"/>
        <w:spacing w:before="0" w:after="0"/>
        <w:jc w:val="center"/>
        <w:rPr>
          <w:b/>
          <w:bCs/>
          <w:color w:val="000000"/>
          <w:sz w:val="28"/>
          <w:szCs w:val="28"/>
        </w:rPr>
      </w:pPr>
      <w:r w:rsidRPr="00DB568D">
        <w:rPr>
          <w:b/>
          <w:bCs/>
          <w:color w:val="000000"/>
          <w:sz w:val="28"/>
          <w:szCs w:val="28"/>
        </w:rPr>
        <w:t>ГОДОВОЙ ОТЧЕТ</w:t>
      </w:r>
    </w:p>
    <w:p w:rsidR="009A2B7E" w:rsidRPr="00DB568D" w:rsidRDefault="009A2B7E" w:rsidP="00944CF6">
      <w:pPr>
        <w:shd w:val="clear" w:color="auto" w:fill="FFFFFF"/>
        <w:spacing w:before="0" w:after="0"/>
        <w:jc w:val="center"/>
        <w:rPr>
          <w:b/>
          <w:bCs/>
          <w:color w:val="000000"/>
          <w:sz w:val="28"/>
          <w:szCs w:val="28"/>
        </w:rPr>
      </w:pPr>
      <w:r w:rsidRPr="00DB568D">
        <w:rPr>
          <w:b/>
          <w:bCs/>
          <w:color w:val="000000"/>
          <w:sz w:val="28"/>
          <w:szCs w:val="28"/>
        </w:rPr>
        <w:t>АКЦИОНЕРНОГО ОБЩЕСТВА</w:t>
      </w:r>
    </w:p>
    <w:p w:rsidR="00B77616" w:rsidRPr="00DB568D" w:rsidRDefault="009A2B7E" w:rsidP="00944CF6">
      <w:pPr>
        <w:shd w:val="clear" w:color="auto" w:fill="FFFFFF"/>
        <w:spacing w:before="0" w:after="0"/>
        <w:jc w:val="center"/>
        <w:rPr>
          <w:b/>
          <w:bCs/>
          <w:color w:val="000000"/>
          <w:sz w:val="28"/>
          <w:szCs w:val="28"/>
        </w:rPr>
      </w:pPr>
      <w:r w:rsidRPr="00DB568D">
        <w:rPr>
          <w:b/>
          <w:bCs/>
          <w:color w:val="000000"/>
          <w:sz w:val="28"/>
          <w:szCs w:val="28"/>
        </w:rPr>
        <w:t>«НАЦИОНАЛЬНАЯ КОМПАНИЯ «АКТАУСКИЙ МОРСКОЙ ТОРГОВЫЙ ПОРТ» ЗА 202</w:t>
      </w:r>
      <w:r w:rsidR="00B0096A" w:rsidRPr="00DB568D">
        <w:rPr>
          <w:b/>
          <w:bCs/>
          <w:color w:val="000000"/>
          <w:sz w:val="28"/>
          <w:szCs w:val="28"/>
        </w:rPr>
        <w:t>1</w:t>
      </w:r>
      <w:r w:rsidRPr="00DB568D">
        <w:rPr>
          <w:b/>
          <w:bCs/>
          <w:color w:val="000000"/>
          <w:sz w:val="28"/>
          <w:szCs w:val="28"/>
        </w:rPr>
        <w:t xml:space="preserve"> ГОД</w:t>
      </w:r>
    </w:p>
    <w:p w:rsidR="009A2B7E" w:rsidRPr="00DB568D" w:rsidRDefault="009A2B7E" w:rsidP="009A2B7E">
      <w:pPr>
        <w:shd w:val="clear" w:color="auto" w:fill="FFFFFF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9A2B7E" w:rsidRPr="00DB568D" w:rsidRDefault="009A2B7E" w:rsidP="009A2B7E">
      <w:pPr>
        <w:shd w:val="clear" w:color="auto" w:fill="FFFFFF"/>
        <w:ind w:firstLine="709"/>
        <w:rPr>
          <w:b/>
          <w:bCs/>
          <w:color w:val="000000"/>
          <w:sz w:val="28"/>
          <w:szCs w:val="28"/>
        </w:rPr>
        <w:sectPr w:rsidR="009A2B7E" w:rsidRPr="00DB568D" w:rsidSect="00D07D89">
          <w:footerReference w:type="default" r:id="rId9"/>
          <w:pgSz w:w="11906" w:h="16838"/>
          <w:pgMar w:top="1134" w:right="851" w:bottom="567" w:left="1418" w:header="709" w:footer="709" w:gutter="0"/>
          <w:cols w:space="708"/>
          <w:docGrid w:linePitch="360"/>
        </w:sectPr>
      </w:pPr>
    </w:p>
    <w:p w:rsidR="00C3095D" w:rsidRPr="00DB568D" w:rsidRDefault="00C06512" w:rsidP="00CA1B6B">
      <w:pPr>
        <w:shd w:val="clear" w:color="auto" w:fill="FFFFFF"/>
        <w:rPr>
          <w:b/>
          <w:bCs/>
          <w:color w:val="000000"/>
          <w:sz w:val="24"/>
          <w:szCs w:val="28"/>
        </w:rPr>
      </w:pPr>
      <w:r w:rsidRPr="00DB568D">
        <w:rPr>
          <w:b/>
          <w:bCs/>
          <w:color w:val="000000"/>
          <w:sz w:val="24"/>
          <w:szCs w:val="28"/>
        </w:rPr>
        <w:lastRenderedPageBreak/>
        <w:t>СОДЕРЖАНИЕ</w:t>
      </w:r>
    </w:p>
    <w:p w:rsidR="00066FEB" w:rsidRPr="00DB568D" w:rsidRDefault="00066FEB" w:rsidP="00944CF6">
      <w:pPr>
        <w:shd w:val="clear" w:color="auto" w:fill="FFFFFF"/>
        <w:spacing w:before="0" w:after="0"/>
        <w:rPr>
          <w:bCs/>
          <w:color w:val="000000"/>
          <w:sz w:val="24"/>
          <w:szCs w:val="28"/>
        </w:rPr>
      </w:pP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Обращение Председателя Правления</w:t>
      </w:r>
      <w:r w:rsidRPr="00DB568D">
        <w:rPr>
          <w:bCs/>
          <w:color w:val="000000"/>
          <w:sz w:val="24"/>
          <w:szCs w:val="28"/>
        </w:rPr>
        <w:tab/>
      </w:r>
      <w:r w:rsidR="00CC402B" w:rsidRPr="00DB568D">
        <w:rPr>
          <w:bCs/>
          <w:color w:val="000000"/>
          <w:sz w:val="24"/>
          <w:szCs w:val="28"/>
        </w:rPr>
        <w:t>3</w:t>
      </w:r>
    </w:p>
    <w:p w:rsidR="004C6C94" w:rsidRPr="00DB568D" w:rsidRDefault="004C6C94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Обращение Председателя Совета директоров</w:t>
      </w:r>
      <w:r w:rsidRPr="00DB568D">
        <w:rPr>
          <w:bCs/>
          <w:color w:val="000000"/>
          <w:sz w:val="24"/>
          <w:szCs w:val="28"/>
        </w:rPr>
        <w:tab/>
      </w:r>
      <w:r w:rsidR="00441310" w:rsidRPr="00DB568D">
        <w:rPr>
          <w:bCs/>
          <w:color w:val="000000"/>
          <w:sz w:val="24"/>
          <w:szCs w:val="28"/>
        </w:rPr>
        <w:t>4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/>
          <w:bCs/>
          <w:color w:val="365F91" w:themeColor="accent1" w:themeShade="BF"/>
          <w:sz w:val="24"/>
          <w:szCs w:val="28"/>
        </w:rPr>
      </w:pPr>
      <w:r w:rsidRPr="00DB568D">
        <w:rPr>
          <w:b/>
          <w:bCs/>
          <w:color w:val="365F91" w:themeColor="accent1" w:themeShade="BF"/>
          <w:sz w:val="24"/>
          <w:szCs w:val="28"/>
        </w:rPr>
        <w:t>ОБЩИЕ СВЕДЕНИЯ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История</w:t>
      </w:r>
      <w:r w:rsidRPr="00DB568D">
        <w:rPr>
          <w:bCs/>
          <w:color w:val="000000"/>
          <w:sz w:val="24"/>
          <w:szCs w:val="28"/>
        </w:rPr>
        <w:tab/>
      </w:r>
      <w:r w:rsidR="00441310" w:rsidRPr="00DB568D">
        <w:rPr>
          <w:bCs/>
          <w:color w:val="000000"/>
          <w:sz w:val="24"/>
          <w:szCs w:val="28"/>
        </w:rPr>
        <w:t>5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Направления деятельности</w:t>
      </w:r>
      <w:r w:rsidRPr="00DB568D">
        <w:rPr>
          <w:bCs/>
          <w:color w:val="000000"/>
          <w:sz w:val="24"/>
          <w:szCs w:val="28"/>
        </w:rPr>
        <w:tab/>
      </w:r>
      <w:r w:rsidR="00A22A49" w:rsidRPr="00DB568D">
        <w:rPr>
          <w:bCs/>
          <w:color w:val="000000"/>
          <w:sz w:val="24"/>
          <w:szCs w:val="28"/>
        </w:rPr>
        <w:t>7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Ключевые события года</w:t>
      </w:r>
      <w:r w:rsidRPr="00DB568D">
        <w:rPr>
          <w:bCs/>
          <w:color w:val="000000"/>
          <w:sz w:val="24"/>
          <w:szCs w:val="28"/>
        </w:rPr>
        <w:tab/>
      </w:r>
      <w:r w:rsidR="00A22A49" w:rsidRPr="00DB568D">
        <w:rPr>
          <w:bCs/>
          <w:color w:val="000000"/>
          <w:sz w:val="24"/>
          <w:szCs w:val="28"/>
        </w:rPr>
        <w:t>9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Участие в ассоциациях</w:t>
      </w:r>
      <w:r w:rsidRPr="00DB568D">
        <w:rPr>
          <w:bCs/>
          <w:color w:val="000000"/>
          <w:sz w:val="24"/>
          <w:szCs w:val="28"/>
        </w:rPr>
        <w:tab/>
      </w:r>
      <w:r w:rsidR="00A22A49" w:rsidRPr="00DB568D">
        <w:rPr>
          <w:bCs/>
          <w:color w:val="000000"/>
          <w:sz w:val="24"/>
          <w:szCs w:val="28"/>
        </w:rPr>
        <w:t>11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Структура уставного капитала</w:t>
      </w:r>
      <w:r w:rsidRPr="00DB568D">
        <w:rPr>
          <w:bCs/>
          <w:color w:val="000000"/>
          <w:sz w:val="24"/>
          <w:szCs w:val="28"/>
        </w:rPr>
        <w:tab/>
      </w:r>
      <w:r w:rsidR="00A22A49" w:rsidRPr="00DB568D">
        <w:rPr>
          <w:bCs/>
          <w:color w:val="000000"/>
          <w:sz w:val="24"/>
          <w:szCs w:val="28"/>
        </w:rPr>
        <w:t>12</w:t>
      </w:r>
    </w:p>
    <w:p w:rsidR="00B64593" w:rsidRPr="00DB568D" w:rsidRDefault="00B64593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Стратегия развития</w:t>
      </w:r>
      <w:r w:rsidRPr="00DB568D">
        <w:rPr>
          <w:bCs/>
          <w:color w:val="000000"/>
          <w:sz w:val="24"/>
          <w:szCs w:val="28"/>
        </w:rPr>
        <w:tab/>
        <w:t>1</w:t>
      </w:r>
      <w:r w:rsidR="00A22A49" w:rsidRPr="00DB568D">
        <w:rPr>
          <w:bCs/>
          <w:color w:val="000000"/>
          <w:sz w:val="24"/>
          <w:szCs w:val="28"/>
        </w:rPr>
        <w:t>3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Миссия</w:t>
      </w:r>
      <w:r w:rsidRPr="00DB568D">
        <w:rPr>
          <w:bCs/>
          <w:color w:val="000000"/>
          <w:sz w:val="24"/>
          <w:szCs w:val="28"/>
        </w:rPr>
        <w:tab/>
      </w:r>
      <w:r w:rsidR="00B64593" w:rsidRPr="00DB568D">
        <w:rPr>
          <w:bCs/>
          <w:color w:val="000000"/>
          <w:sz w:val="24"/>
          <w:szCs w:val="28"/>
        </w:rPr>
        <w:t>1</w:t>
      </w:r>
      <w:r w:rsidR="00A22A49" w:rsidRPr="00DB568D">
        <w:rPr>
          <w:bCs/>
          <w:color w:val="000000"/>
          <w:sz w:val="24"/>
          <w:szCs w:val="28"/>
        </w:rPr>
        <w:t>3</w:t>
      </w:r>
    </w:p>
    <w:p w:rsidR="00C06512" w:rsidRPr="00DB568D" w:rsidRDefault="00B64593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Видение</w:t>
      </w:r>
      <w:r w:rsidR="00C06512" w:rsidRPr="00DB568D">
        <w:rPr>
          <w:bCs/>
          <w:color w:val="000000"/>
          <w:sz w:val="24"/>
          <w:szCs w:val="28"/>
        </w:rPr>
        <w:tab/>
      </w:r>
      <w:r w:rsidRPr="00DB568D">
        <w:rPr>
          <w:bCs/>
          <w:color w:val="000000"/>
          <w:sz w:val="24"/>
          <w:szCs w:val="28"/>
        </w:rPr>
        <w:t>1</w:t>
      </w:r>
      <w:r w:rsidR="00A22A49" w:rsidRPr="00DB568D">
        <w:rPr>
          <w:bCs/>
          <w:color w:val="000000"/>
          <w:sz w:val="24"/>
          <w:szCs w:val="28"/>
        </w:rPr>
        <w:t>3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Обз</w:t>
      </w:r>
      <w:r w:rsidR="00B64593" w:rsidRPr="00DB568D">
        <w:rPr>
          <w:bCs/>
          <w:color w:val="000000"/>
          <w:sz w:val="24"/>
          <w:szCs w:val="28"/>
        </w:rPr>
        <w:t>ор рынка и положение на рынке</w:t>
      </w:r>
      <w:r w:rsidR="00B64593" w:rsidRPr="00DB568D">
        <w:rPr>
          <w:bCs/>
          <w:color w:val="000000"/>
          <w:sz w:val="24"/>
          <w:szCs w:val="28"/>
        </w:rPr>
        <w:tab/>
        <w:t>1</w:t>
      </w:r>
      <w:r w:rsidR="00A22A49" w:rsidRPr="00DB568D">
        <w:rPr>
          <w:bCs/>
          <w:color w:val="000000"/>
          <w:sz w:val="24"/>
          <w:szCs w:val="28"/>
        </w:rPr>
        <w:t>4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Регуляторная среда</w:t>
      </w:r>
      <w:r w:rsidRPr="00DB568D">
        <w:rPr>
          <w:bCs/>
          <w:color w:val="000000"/>
          <w:sz w:val="24"/>
          <w:szCs w:val="28"/>
        </w:rPr>
        <w:tab/>
      </w:r>
      <w:r w:rsidR="004D7A63" w:rsidRPr="00DB568D">
        <w:rPr>
          <w:bCs/>
          <w:color w:val="000000"/>
          <w:sz w:val="24"/>
          <w:szCs w:val="28"/>
        </w:rPr>
        <w:t>1</w:t>
      </w:r>
      <w:r w:rsidR="00A22A49" w:rsidRPr="00DB568D">
        <w:rPr>
          <w:bCs/>
          <w:color w:val="000000"/>
          <w:sz w:val="24"/>
          <w:szCs w:val="28"/>
        </w:rPr>
        <w:t>7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Долговая нагрузка</w:t>
      </w:r>
      <w:r w:rsidRPr="00DB568D">
        <w:rPr>
          <w:bCs/>
          <w:color w:val="000000"/>
          <w:sz w:val="24"/>
          <w:szCs w:val="28"/>
        </w:rPr>
        <w:tab/>
      </w:r>
      <w:r w:rsidR="001C413D" w:rsidRPr="00DB568D">
        <w:rPr>
          <w:bCs/>
          <w:color w:val="000000"/>
          <w:sz w:val="24"/>
          <w:szCs w:val="28"/>
        </w:rPr>
        <w:t>1</w:t>
      </w:r>
      <w:r w:rsidR="00A22A49" w:rsidRPr="00DB568D">
        <w:rPr>
          <w:bCs/>
          <w:color w:val="000000"/>
          <w:sz w:val="24"/>
          <w:szCs w:val="28"/>
        </w:rPr>
        <w:t>8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/>
          <w:bCs/>
          <w:color w:val="365F91" w:themeColor="accent1" w:themeShade="BF"/>
          <w:sz w:val="24"/>
          <w:szCs w:val="28"/>
        </w:rPr>
      </w:pPr>
      <w:r w:rsidRPr="00DB568D">
        <w:rPr>
          <w:b/>
          <w:bCs/>
          <w:color w:val="365F91" w:themeColor="accent1" w:themeShade="BF"/>
          <w:sz w:val="24"/>
          <w:szCs w:val="28"/>
        </w:rPr>
        <w:t>РЕЗУЛЬТАТЫ ФИНАНСОВОЙ И ОПЕРАЦИОННОЙ ДЕЯТЕЛЬНОСТИ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Обзор и анализ деятельности относительно поставленных задач</w:t>
      </w:r>
      <w:r w:rsidRPr="00DB568D">
        <w:rPr>
          <w:bCs/>
          <w:color w:val="000000"/>
          <w:sz w:val="24"/>
          <w:szCs w:val="28"/>
        </w:rPr>
        <w:tab/>
      </w:r>
      <w:r w:rsidR="00CC402B" w:rsidRPr="00DB568D">
        <w:rPr>
          <w:bCs/>
          <w:color w:val="000000"/>
          <w:sz w:val="24"/>
          <w:szCs w:val="28"/>
        </w:rPr>
        <w:t>19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Операционные и финансовые показатели деятельности</w:t>
      </w:r>
      <w:r w:rsidRPr="00DB568D">
        <w:rPr>
          <w:bCs/>
          <w:color w:val="000000"/>
          <w:sz w:val="24"/>
          <w:szCs w:val="28"/>
        </w:rPr>
        <w:tab/>
      </w:r>
      <w:r w:rsidR="00CC402B" w:rsidRPr="00DB568D">
        <w:rPr>
          <w:bCs/>
          <w:color w:val="000000"/>
          <w:sz w:val="24"/>
          <w:szCs w:val="28"/>
        </w:rPr>
        <w:t>23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Финансовая поддержка</w:t>
      </w:r>
      <w:r w:rsidRPr="00DB568D">
        <w:rPr>
          <w:bCs/>
          <w:color w:val="000000"/>
          <w:sz w:val="24"/>
          <w:szCs w:val="28"/>
        </w:rPr>
        <w:tab/>
      </w:r>
      <w:r w:rsidR="00CC402B" w:rsidRPr="00DB568D">
        <w:rPr>
          <w:bCs/>
          <w:color w:val="000000"/>
          <w:sz w:val="24"/>
          <w:szCs w:val="28"/>
        </w:rPr>
        <w:t>24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</w:p>
    <w:p w:rsidR="00C06512" w:rsidRPr="00DB568D" w:rsidRDefault="00AD17B1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/>
          <w:bCs/>
          <w:color w:val="365F91" w:themeColor="accent1" w:themeShade="BF"/>
          <w:sz w:val="24"/>
          <w:szCs w:val="28"/>
        </w:rPr>
        <w:t>УПРАВЛЕНИЕ РИСКАМИ И ВНУТРЕННИЙ КОНТРОЛЬ</w:t>
      </w:r>
    </w:p>
    <w:p w:rsidR="00F21059" w:rsidRPr="00DB568D" w:rsidRDefault="00F21059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Задачи системы управления рисками и внутреннего контроля</w:t>
      </w:r>
      <w:r w:rsidRPr="00DB568D">
        <w:rPr>
          <w:bCs/>
          <w:color w:val="000000"/>
          <w:sz w:val="24"/>
          <w:szCs w:val="28"/>
        </w:rPr>
        <w:tab/>
        <w:t>2</w:t>
      </w:r>
      <w:r w:rsidR="001E76E3" w:rsidRPr="00DB568D">
        <w:rPr>
          <w:bCs/>
          <w:color w:val="000000"/>
          <w:sz w:val="24"/>
          <w:szCs w:val="28"/>
        </w:rPr>
        <w:t>5</w:t>
      </w:r>
    </w:p>
    <w:p w:rsidR="00F21059" w:rsidRPr="00DB568D" w:rsidRDefault="00F21059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Меры по совершенствованию системы управления рисками и внутреннего контроля</w:t>
      </w:r>
      <w:r w:rsidRPr="00DB568D">
        <w:rPr>
          <w:bCs/>
          <w:color w:val="000000"/>
          <w:sz w:val="24"/>
          <w:szCs w:val="28"/>
        </w:rPr>
        <w:tab/>
        <w:t>2</w:t>
      </w:r>
      <w:r w:rsidR="001E76E3" w:rsidRPr="00DB568D">
        <w:rPr>
          <w:bCs/>
          <w:color w:val="000000"/>
          <w:sz w:val="24"/>
          <w:szCs w:val="28"/>
        </w:rPr>
        <w:t>5</w:t>
      </w:r>
    </w:p>
    <w:p w:rsidR="00F21059" w:rsidRPr="00DB568D" w:rsidRDefault="00F21059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Существенные риски</w:t>
      </w:r>
      <w:r w:rsidRPr="00DB568D">
        <w:rPr>
          <w:bCs/>
          <w:color w:val="000000"/>
          <w:sz w:val="24"/>
          <w:szCs w:val="28"/>
        </w:rPr>
        <w:tab/>
        <w:t>2</w:t>
      </w:r>
      <w:r w:rsidR="001E76E3" w:rsidRPr="00DB568D">
        <w:rPr>
          <w:bCs/>
          <w:color w:val="000000"/>
          <w:sz w:val="24"/>
          <w:szCs w:val="28"/>
        </w:rPr>
        <w:t>6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/>
          <w:bCs/>
          <w:color w:val="365F91" w:themeColor="accent1" w:themeShade="BF"/>
          <w:sz w:val="24"/>
          <w:szCs w:val="28"/>
        </w:rPr>
      </w:pPr>
      <w:r w:rsidRPr="00DB568D">
        <w:rPr>
          <w:b/>
          <w:bCs/>
          <w:color w:val="365F91" w:themeColor="accent1" w:themeShade="BF"/>
          <w:sz w:val="24"/>
          <w:szCs w:val="28"/>
        </w:rPr>
        <w:t>КОРПОРАТИВНОЕ УПРАВЛЕНИЕ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Структура корпоративного управления</w:t>
      </w:r>
      <w:r w:rsidRPr="00DB568D">
        <w:rPr>
          <w:bCs/>
          <w:color w:val="000000"/>
          <w:sz w:val="24"/>
          <w:szCs w:val="28"/>
        </w:rPr>
        <w:tab/>
      </w:r>
      <w:r w:rsidR="001E76E3" w:rsidRPr="00DB568D">
        <w:rPr>
          <w:bCs/>
          <w:color w:val="000000"/>
          <w:sz w:val="24"/>
          <w:szCs w:val="28"/>
        </w:rPr>
        <w:t>30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Совет директоров</w:t>
      </w:r>
      <w:r w:rsidRPr="00DB568D">
        <w:rPr>
          <w:bCs/>
          <w:color w:val="000000"/>
          <w:sz w:val="24"/>
          <w:szCs w:val="28"/>
        </w:rPr>
        <w:tab/>
      </w:r>
      <w:r w:rsidR="004266F8" w:rsidRPr="00DB568D">
        <w:rPr>
          <w:bCs/>
          <w:color w:val="000000"/>
          <w:sz w:val="24"/>
          <w:szCs w:val="28"/>
        </w:rPr>
        <w:t>3</w:t>
      </w:r>
      <w:r w:rsidR="001E76E3" w:rsidRPr="00DB568D">
        <w:rPr>
          <w:bCs/>
          <w:color w:val="000000"/>
          <w:sz w:val="24"/>
          <w:szCs w:val="28"/>
        </w:rPr>
        <w:t>1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Отчет о деятельности Совета директоров</w:t>
      </w:r>
      <w:r w:rsidRPr="00DB568D">
        <w:rPr>
          <w:bCs/>
          <w:color w:val="000000"/>
          <w:sz w:val="24"/>
          <w:szCs w:val="28"/>
        </w:rPr>
        <w:tab/>
      </w:r>
      <w:r w:rsidR="001E76E3" w:rsidRPr="00DB568D">
        <w:rPr>
          <w:bCs/>
          <w:color w:val="000000"/>
          <w:sz w:val="24"/>
          <w:szCs w:val="28"/>
        </w:rPr>
        <w:t>42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Правление</w:t>
      </w:r>
      <w:r w:rsidRPr="00DB568D">
        <w:rPr>
          <w:bCs/>
          <w:color w:val="000000"/>
          <w:sz w:val="24"/>
          <w:szCs w:val="28"/>
        </w:rPr>
        <w:tab/>
      </w:r>
      <w:r w:rsidR="001E76E3" w:rsidRPr="00DB568D">
        <w:rPr>
          <w:bCs/>
          <w:color w:val="000000"/>
          <w:sz w:val="24"/>
          <w:szCs w:val="28"/>
        </w:rPr>
        <w:t>44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Отчет о деятельности Правления</w:t>
      </w:r>
      <w:r w:rsidRPr="00DB568D">
        <w:rPr>
          <w:bCs/>
          <w:color w:val="000000"/>
          <w:sz w:val="24"/>
          <w:szCs w:val="28"/>
        </w:rPr>
        <w:tab/>
      </w:r>
      <w:r w:rsidR="001E76E3" w:rsidRPr="00DB568D">
        <w:rPr>
          <w:bCs/>
          <w:color w:val="000000"/>
          <w:sz w:val="24"/>
          <w:szCs w:val="28"/>
        </w:rPr>
        <w:t>49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Политика вознаграждения должностных лиц</w:t>
      </w:r>
      <w:r w:rsidRPr="00DB568D">
        <w:rPr>
          <w:bCs/>
          <w:color w:val="000000"/>
          <w:sz w:val="24"/>
          <w:szCs w:val="28"/>
        </w:rPr>
        <w:tab/>
      </w:r>
      <w:r w:rsidR="001E76E3" w:rsidRPr="00DB568D">
        <w:rPr>
          <w:bCs/>
          <w:color w:val="000000"/>
          <w:sz w:val="24"/>
          <w:szCs w:val="28"/>
        </w:rPr>
        <w:t>50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Корпоративный секретарь</w:t>
      </w:r>
      <w:r w:rsidRPr="00DB568D">
        <w:rPr>
          <w:bCs/>
          <w:color w:val="000000"/>
          <w:sz w:val="24"/>
          <w:szCs w:val="28"/>
        </w:rPr>
        <w:tab/>
      </w:r>
      <w:r w:rsidR="001E76E3" w:rsidRPr="00DB568D">
        <w:rPr>
          <w:bCs/>
          <w:color w:val="000000"/>
          <w:sz w:val="24"/>
          <w:szCs w:val="28"/>
        </w:rPr>
        <w:t>51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Управление конфликтом интересов</w:t>
      </w:r>
      <w:r w:rsidRPr="00DB568D">
        <w:rPr>
          <w:bCs/>
          <w:color w:val="000000"/>
          <w:sz w:val="24"/>
          <w:szCs w:val="28"/>
        </w:rPr>
        <w:tab/>
      </w:r>
      <w:r w:rsidR="001E76E3" w:rsidRPr="00DB568D">
        <w:rPr>
          <w:bCs/>
          <w:color w:val="000000"/>
          <w:sz w:val="24"/>
          <w:szCs w:val="28"/>
        </w:rPr>
        <w:t>52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Противодействие коррупции</w:t>
      </w:r>
      <w:r w:rsidRPr="00DB568D">
        <w:rPr>
          <w:bCs/>
          <w:color w:val="000000"/>
          <w:sz w:val="24"/>
          <w:szCs w:val="28"/>
        </w:rPr>
        <w:tab/>
      </w:r>
      <w:r w:rsidR="001E76E3" w:rsidRPr="00DB568D">
        <w:rPr>
          <w:bCs/>
          <w:color w:val="000000"/>
          <w:sz w:val="24"/>
          <w:szCs w:val="28"/>
        </w:rPr>
        <w:t>53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Корпоративная этика</w:t>
      </w:r>
      <w:r w:rsidRPr="00DB568D">
        <w:rPr>
          <w:bCs/>
          <w:color w:val="000000"/>
          <w:sz w:val="24"/>
          <w:szCs w:val="28"/>
        </w:rPr>
        <w:tab/>
      </w:r>
      <w:r w:rsidR="001E76E3" w:rsidRPr="00DB568D">
        <w:rPr>
          <w:bCs/>
          <w:color w:val="000000"/>
          <w:sz w:val="24"/>
          <w:szCs w:val="28"/>
        </w:rPr>
        <w:t>57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/>
          <w:bCs/>
          <w:color w:val="365F91" w:themeColor="accent1" w:themeShade="BF"/>
          <w:sz w:val="24"/>
          <w:szCs w:val="28"/>
        </w:rPr>
      </w:pPr>
      <w:r w:rsidRPr="00DB568D">
        <w:rPr>
          <w:b/>
          <w:bCs/>
          <w:color w:val="365F91" w:themeColor="accent1" w:themeShade="BF"/>
          <w:sz w:val="24"/>
          <w:szCs w:val="28"/>
        </w:rPr>
        <w:t>УСТОЙЧИВОЕ РАЗВИТИЕ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Управление устойчивым развитием</w:t>
      </w:r>
      <w:r w:rsidRPr="00DB568D">
        <w:rPr>
          <w:bCs/>
          <w:color w:val="000000"/>
          <w:sz w:val="24"/>
          <w:szCs w:val="28"/>
        </w:rPr>
        <w:tab/>
      </w:r>
      <w:r w:rsidR="004266F8" w:rsidRPr="00DB568D">
        <w:rPr>
          <w:bCs/>
          <w:color w:val="000000"/>
          <w:sz w:val="24"/>
          <w:szCs w:val="28"/>
        </w:rPr>
        <w:t>5</w:t>
      </w:r>
      <w:r w:rsidR="001E76E3" w:rsidRPr="00DB568D">
        <w:rPr>
          <w:bCs/>
          <w:color w:val="000000"/>
          <w:sz w:val="24"/>
          <w:szCs w:val="28"/>
        </w:rPr>
        <w:t>8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Устойчивое экономическое развитие</w:t>
      </w:r>
      <w:r w:rsidRPr="00DB568D">
        <w:rPr>
          <w:bCs/>
          <w:color w:val="000000"/>
          <w:sz w:val="24"/>
          <w:szCs w:val="28"/>
        </w:rPr>
        <w:tab/>
      </w:r>
      <w:r w:rsidR="001E76E3" w:rsidRPr="00DB568D">
        <w:rPr>
          <w:bCs/>
          <w:color w:val="000000"/>
          <w:sz w:val="24"/>
          <w:szCs w:val="28"/>
        </w:rPr>
        <w:t>60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Практика закупок</w:t>
      </w:r>
      <w:r w:rsidRPr="00DB568D">
        <w:rPr>
          <w:bCs/>
          <w:color w:val="000000"/>
          <w:sz w:val="24"/>
          <w:szCs w:val="28"/>
        </w:rPr>
        <w:tab/>
      </w:r>
      <w:r w:rsidR="001E76E3" w:rsidRPr="00DB568D">
        <w:rPr>
          <w:bCs/>
          <w:color w:val="000000"/>
          <w:sz w:val="24"/>
          <w:szCs w:val="28"/>
        </w:rPr>
        <w:t>62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Управление персоналом</w:t>
      </w:r>
      <w:r w:rsidRPr="00DB568D">
        <w:rPr>
          <w:bCs/>
          <w:color w:val="000000"/>
          <w:sz w:val="24"/>
          <w:szCs w:val="28"/>
        </w:rPr>
        <w:tab/>
      </w:r>
      <w:r w:rsidR="001E76E3" w:rsidRPr="00DB568D">
        <w:rPr>
          <w:bCs/>
          <w:color w:val="000000"/>
          <w:sz w:val="24"/>
          <w:szCs w:val="28"/>
        </w:rPr>
        <w:t>65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Социальная политика</w:t>
      </w:r>
      <w:r w:rsidRPr="00DB568D">
        <w:rPr>
          <w:bCs/>
          <w:color w:val="000000"/>
          <w:sz w:val="24"/>
          <w:szCs w:val="28"/>
        </w:rPr>
        <w:tab/>
      </w:r>
      <w:r w:rsidR="001E76E3" w:rsidRPr="00DB568D">
        <w:rPr>
          <w:bCs/>
          <w:color w:val="000000"/>
          <w:sz w:val="24"/>
          <w:szCs w:val="28"/>
        </w:rPr>
        <w:t>69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Охрана труда и производственная безопасность</w:t>
      </w:r>
      <w:r w:rsidRPr="00DB568D">
        <w:rPr>
          <w:bCs/>
          <w:color w:val="000000"/>
          <w:sz w:val="24"/>
          <w:szCs w:val="28"/>
        </w:rPr>
        <w:tab/>
      </w:r>
      <w:r w:rsidR="001E76E3" w:rsidRPr="00DB568D">
        <w:rPr>
          <w:bCs/>
          <w:color w:val="000000"/>
          <w:sz w:val="24"/>
          <w:szCs w:val="28"/>
        </w:rPr>
        <w:t>7</w:t>
      </w:r>
      <w:r w:rsidR="00CC402B" w:rsidRPr="00DB568D">
        <w:rPr>
          <w:bCs/>
          <w:color w:val="000000"/>
          <w:sz w:val="24"/>
          <w:szCs w:val="28"/>
        </w:rPr>
        <w:t>4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Охрана окружающей среды</w:t>
      </w:r>
      <w:r w:rsidRPr="00DB568D">
        <w:rPr>
          <w:bCs/>
          <w:color w:val="000000"/>
          <w:sz w:val="24"/>
          <w:szCs w:val="28"/>
        </w:rPr>
        <w:tab/>
      </w:r>
      <w:r w:rsidR="001E76E3" w:rsidRPr="00DB568D">
        <w:rPr>
          <w:bCs/>
          <w:color w:val="000000"/>
          <w:sz w:val="24"/>
          <w:szCs w:val="28"/>
        </w:rPr>
        <w:t>79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Клиенты и качество</w:t>
      </w:r>
      <w:r w:rsidRPr="00DB568D">
        <w:rPr>
          <w:bCs/>
          <w:color w:val="000000"/>
          <w:sz w:val="24"/>
          <w:szCs w:val="28"/>
        </w:rPr>
        <w:tab/>
      </w:r>
      <w:r w:rsidR="001E76E3" w:rsidRPr="00DB568D">
        <w:rPr>
          <w:bCs/>
          <w:color w:val="000000"/>
          <w:sz w:val="24"/>
          <w:szCs w:val="28"/>
        </w:rPr>
        <w:t>88</w:t>
      </w:r>
    </w:p>
    <w:p w:rsidR="00C06512" w:rsidRPr="00DB568D" w:rsidRDefault="00C06512" w:rsidP="00944CF6">
      <w:pPr>
        <w:shd w:val="clear" w:color="auto" w:fill="FFFFFF"/>
        <w:tabs>
          <w:tab w:val="left" w:pos="9072"/>
        </w:tabs>
        <w:spacing w:before="0" w:after="0"/>
        <w:ind w:right="-143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Энергоэффективность и энергосбережение</w:t>
      </w:r>
      <w:r w:rsidRPr="00DB568D">
        <w:rPr>
          <w:bCs/>
          <w:color w:val="000000"/>
          <w:sz w:val="24"/>
          <w:szCs w:val="28"/>
        </w:rPr>
        <w:tab/>
      </w:r>
      <w:r w:rsidR="001E76E3" w:rsidRPr="00DB568D">
        <w:rPr>
          <w:bCs/>
          <w:color w:val="000000"/>
          <w:sz w:val="24"/>
          <w:szCs w:val="28"/>
        </w:rPr>
        <w:t>91</w:t>
      </w:r>
    </w:p>
    <w:p w:rsidR="007901B2" w:rsidRPr="00DB568D" w:rsidRDefault="007901B2" w:rsidP="00944CF6">
      <w:pPr>
        <w:shd w:val="clear" w:color="auto" w:fill="FFFFFF"/>
        <w:tabs>
          <w:tab w:val="left" w:pos="9072"/>
        </w:tabs>
        <w:spacing w:before="0" w:after="0"/>
        <w:ind w:right="-143"/>
        <w:rPr>
          <w:bCs/>
          <w:color w:val="000000"/>
          <w:sz w:val="24"/>
          <w:szCs w:val="28"/>
        </w:rPr>
      </w:pPr>
    </w:p>
    <w:p w:rsidR="00977DBD" w:rsidRPr="00DB568D" w:rsidRDefault="00AD17B1" w:rsidP="00F21059">
      <w:pPr>
        <w:shd w:val="clear" w:color="auto" w:fill="FFFFFF"/>
        <w:tabs>
          <w:tab w:val="left" w:pos="9072"/>
        </w:tabs>
        <w:spacing w:before="0" w:after="0"/>
        <w:ind w:right="-143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 xml:space="preserve">Приложение – </w:t>
      </w:r>
      <w:r w:rsidR="008C678C" w:rsidRPr="00DB568D">
        <w:rPr>
          <w:bCs/>
          <w:color w:val="000000"/>
          <w:sz w:val="24"/>
          <w:szCs w:val="28"/>
        </w:rPr>
        <w:t>Финансовая отчетность</w:t>
      </w:r>
      <w:r w:rsidR="008C678C" w:rsidRPr="00DB568D">
        <w:rPr>
          <w:bCs/>
          <w:color w:val="000000"/>
          <w:sz w:val="24"/>
          <w:szCs w:val="28"/>
        </w:rPr>
        <w:tab/>
      </w:r>
      <w:r w:rsidR="001E76E3" w:rsidRPr="00DB568D">
        <w:rPr>
          <w:bCs/>
          <w:color w:val="000000"/>
          <w:sz w:val="24"/>
          <w:szCs w:val="28"/>
        </w:rPr>
        <w:t>94</w:t>
      </w:r>
      <w:r w:rsidR="00977DBD" w:rsidRPr="00DB568D">
        <w:rPr>
          <w:bCs/>
          <w:color w:val="000000"/>
          <w:sz w:val="28"/>
          <w:szCs w:val="28"/>
        </w:rPr>
        <w:br w:type="page"/>
      </w:r>
    </w:p>
    <w:p w:rsidR="00070062" w:rsidRPr="00DB568D" w:rsidRDefault="00070062" w:rsidP="00070062">
      <w:pPr>
        <w:shd w:val="clear" w:color="auto" w:fill="FFFFFF"/>
        <w:spacing w:before="100"/>
        <w:rPr>
          <w:b/>
          <w:bCs/>
          <w:color w:val="000000"/>
          <w:sz w:val="24"/>
          <w:szCs w:val="28"/>
        </w:rPr>
      </w:pPr>
      <w:r w:rsidRPr="00DB568D">
        <w:rPr>
          <w:b/>
          <w:bCs/>
          <w:color w:val="000000"/>
          <w:sz w:val="24"/>
          <w:szCs w:val="28"/>
        </w:rPr>
        <w:lastRenderedPageBreak/>
        <w:t>ОБРАЩЕНИЕ ПРЕДСЕДАТЕЛЯ СОВЕТА ДИРЕКТОРОВ</w:t>
      </w:r>
    </w:p>
    <w:p w:rsidR="00070062" w:rsidRPr="00DB568D" w:rsidRDefault="00070062" w:rsidP="00070062">
      <w:pPr>
        <w:shd w:val="clear" w:color="auto" w:fill="FFFFFF"/>
        <w:spacing w:before="100"/>
        <w:rPr>
          <w:b/>
          <w:bCs/>
          <w:color w:val="000000"/>
          <w:sz w:val="24"/>
          <w:szCs w:val="28"/>
        </w:rPr>
      </w:pPr>
    </w:p>
    <w:p w:rsidR="00070062" w:rsidRPr="00DB568D" w:rsidRDefault="00070062" w:rsidP="00070062">
      <w:pPr>
        <w:spacing w:before="100"/>
        <w:rPr>
          <w:b/>
          <w:bCs/>
          <w:sz w:val="24"/>
          <w:szCs w:val="24"/>
        </w:rPr>
      </w:pPr>
      <w:r w:rsidRPr="00DB568D">
        <w:rPr>
          <w:b/>
          <w:bCs/>
          <w:sz w:val="24"/>
          <w:szCs w:val="24"/>
        </w:rPr>
        <w:t>Уважаемые коллеги, партнеры</w:t>
      </w:r>
      <w:r w:rsidRPr="00DB568D">
        <w:rPr>
          <w:sz w:val="24"/>
          <w:szCs w:val="24"/>
        </w:rPr>
        <w:t xml:space="preserve"> </w:t>
      </w:r>
      <w:r w:rsidRPr="00DB568D">
        <w:rPr>
          <w:b/>
          <w:bCs/>
          <w:sz w:val="24"/>
          <w:szCs w:val="24"/>
        </w:rPr>
        <w:t xml:space="preserve">и читатели </w:t>
      </w:r>
      <w:r w:rsidR="008E783C" w:rsidRPr="00DB568D">
        <w:rPr>
          <w:b/>
          <w:bCs/>
          <w:sz w:val="24"/>
          <w:szCs w:val="24"/>
        </w:rPr>
        <w:t>Г</w:t>
      </w:r>
      <w:r w:rsidRPr="00DB568D">
        <w:rPr>
          <w:b/>
          <w:bCs/>
          <w:sz w:val="24"/>
          <w:szCs w:val="24"/>
        </w:rPr>
        <w:t>одового отчета!</w:t>
      </w:r>
    </w:p>
    <w:p w:rsidR="008E783C" w:rsidRPr="00DB568D" w:rsidRDefault="008E783C" w:rsidP="008E783C">
      <w:pPr>
        <w:rPr>
          <w:sz w:val="24"/>
          <w:szCs w:val="24"/>
        </w:rPr>
      </w:pPr>
      <w:r w:rsidRPr="00DB568D">
        <w:rPr>
          <w:sz w:val="24"/>
          <w:szCs w:val="24"/>
        </w:rPr>
        <w:t xml:space="preserve">Представляем вашему вниманию Годовой отчет о деятельности акционерного общества «Национальная компания «Актауский морской торговый порт» за 2021 год. </w:t>
      </w:r>
    </w:p>
    <w:p w:rsidR="008E783C" w:rsidRPr="00DB568D" w:rsidRDefault="008E783C" w:rsidP="008E783C">
      <w:pPr>
        <w:rPr>
          <w:sz w:val="24"/>
          <w:szCs w:val="24"/>
        </w:rPr>
      </w:pPr>
      <w:r w:rsidRPr="00DB568D">
        <w:rPr>
          <w:sz w:val="24"/>
          <w:szCs w:val="24"/>
        </w:rPr>
        <w:t>Основное направление деятельности Компании способствует развитию транзитно-транспортного потенциала Казахстана и повышению эффективности портовых услуг в Республике Казахстан.</w:t>
      </w:r>
    </w:p>
    <w:p w:rsidR="008E783C" w:rsidRPr="00DB568D" w:rsidRDefault="008E783C" w:rsidP="008E783C">
      <w:pPr>
        <w:rPr>
          <w:sz w:val="24"/>
          <w:szCs w:val="24"/>
        </w:rPr>
      </w:pPr>
      <w:r w:rsidRPr="00DB568D">
        <w:rPr>
          <w:sz w:val="24"/>
          <w:szCs w:val="24"/>
        </w:rPr>
        <w:t xml:space="preserve">Через морской порт Актау пролегают одни из основных трансконтинентальных транспортных маршрутов, в которых порт является важным морским звеном </w:t>
      </w:r>
      <w:proofErr w:type="spellStart"/>
      <w:r w:rsidRPr="00DB568D">
        <w:rPr>
          <w:sz w:val="24"/>
          <w:szCs w:val="24"/>
        </w:rPr>
        <w:t>мультимодальных</w:t>
      </w:r>
      <w:proofErr w:type="spellEnd"/>
      <w:r w:rsidRPr="00DB568D">
        <w:rPr>
          <w:sz w:val="24"/>
          <w:szCs w:val="24"/>
        </w:rPr>
        <w:t xml:space="preserve"> перевозок. </w:t>
      </w:r>
    </w:p>
    <w:p w:rsidR="008E783C" w:rsidRPr="00DB568D" w:rsidRDefault="008E783C" w:rsidP="008E783C">
      <w:pPr>
        <w:rPr>
          <w:sz w:val="24"/>
          <w:szCs w:val="24"/>
        </w:rPr>
      </w:pPr>
      <w:r w:rsidRPr="00DB568D">
        <w:rPr>
          <w:sz w:val="24"/>
          <w:szCs w:val="24"/>
        </w:rPr>
        <w:t xml:space="preserve">В целях дальнейшего развития логистического климата в регионе инициирован комплекс мероприятий по созданию на базе порта Актау контейнерного </w:t>
      </w:r>
      <w:proofErr w:type="spellStart"/>
      <w:r w:rsidRPr="00DB568D">
        <w:rPr>
          <w:sz w:val="24"/>
          <w:szCs w:val="24"/>
        </w:rPr>
        <w:t>хаба</w:t>
      </w:r>
      <w:proofErr w:type="spellEnd"/>
      <w:r w:rsidRPr="00DB568D">
        <w:rPr>
          <w:sz w:val="24"/>
          <w:szCs w:val="24"/>
        </w:rPr>
        <w:t xml:space="preserve"> и переориентации части экспортных грузов из Китая. Кроме того, в планах Компании – вхождение в СЭЗ «</w:t>
      </w:r>
      <w:proofErr w:type="spellStart"/>
      <w:r w:rsidRPr="00DB568D">
        <w:rPr>
          <w:sz w:val="24"/>
          <w:szCs w:val="24"/>
        </w:rPr>
        <w:t>Морпорт</w:t>
      </w:r>
      <w:proofErr w:type="spellEnd"/>
      <w:r w:rsidRPr="00DB568D">
        <w:rPr>
          <w:sz w:val="24"/>
          <w:szCs w:val="24"/>
        </w:rPr>
        <w:t xml:space="preserve"> Актау», что придаст новый импульс развитию транспортно-логистического сектора в </w:t>
      </w:r>
      <w:proofErr w:type="spellStart"/>
      <w:r w:rsidRPr="00DB568D">
        <w:rPr>
          <w:sz w:val="24"/>
          <w:szCs w:val="24"/>
        </w:rPr>
        <w:t>Мангистауском</w:t>
      </w:r>
      <w:proofErr w:type="spellEnd"/>
      <w:r w:rsidRPr="00DB568D">
        <w:rPr>
          <w:sz w:val="24"/>
          <w:szCs w:val="24"/>
        </w:rPr>
        <w:t xml:space="preserve"> регионе.</w:t>
      </w:r>
    </w:p>
    <w:p w:rsidR="008E783C" w:rsidRPr="00DB568D" w:rsidRDefault="008E783C" w:rsidP="008E783C">
      <w:pPr>
        <w:rPr>
          <w:sz w:val="24"/>
          <w:szCs w:val="24"/>
        </w:rPr>
      </w:pPr>
      <w:r w:rsidRPr="00DB568D">
        <w:rPr>
          <w:sz w:val="24"/>
          <w:szCs w:val="24"/>
        </w:rPr>
        <w:t xml:space="preserve">Привлечение дополнительных объемов перевозок через порт Актау, а также гибкость системы управления производственными процессами привела к достижению положительного финансового результата в 2021 году. Итоговая прибыль АО «НК «АМТП» за 2021 год превысила плановый показатель в 2 раза. </w:t>
      </w:r>
    </w:p>
    <w:p w:rsidR="008E783C" w:rsidRPr="00DB568D" w:rsidRDefault="008E783C" w:rsidP="008E783C">
      <w:pPr>
        <w:rPr>
          <w:sz w:val="24"/>
          <w:szCs w:val="24"/>
        </w:rPr>
      </w:pPr>
      <w:r w:rsidRPr="00DB568D">
        <w:rPr>
          <w:sz w:val="24"/>
          <w:szCs w:val="24"/>
        </w:rPr>
        <w:t>В особом фокусе внимания Компании и социальная устойчивость трудового коллектива, финансово-экономические показатели 2021 года позволили повысить уровень материального благосостояния работников.</w:t>
      </w:r>
    </w:p>
    <w:p w:rsidR="00070062" w:rsidRPr="00DB568D" w:rsidRDefault="008E783C" w:rsidP="008E783C">
      <w:pPr>
        <w:rPr>
          <w:sz w:val="24"/>
          <w:szCs w:val="24"/>
        </w:rPr>
      </w:pPr>
      <w:r w:rsidRPr="00DB568D">
        <w:rPr>
          <w:sz w:val="24"/>
          <w:szCs w:val="24"/>
        </w:rPr>
        <w:t>Отметив лишь часть сделанного за 2021 год, хотелось бы поблагодарить коллектив АО «НК «АМТП» за вклад в развитие и укрепление Компании, а также выразить благодарность нашим клиентам, Единственному акционеру и Доверительному управляющему за плодотворное сотрудничество.</w:t>
      </w:r>
    </w:p>
    <w:p w:rsidR="00070062" w:rsidRPr="00DB568D" w:rsidRDefault="00070062" w:rsidP="00070062">
      <w:pPr>
        <w:rPr>
          <w:sz w:val="24"/>
          <w:szCs w:val="24"/>
        </w:rPr>
      </w:pPr>
    </w:p>
    <w:p w:rsidR="00070062" w:rsidRPr="00DB568D" w:rsidRDefault="00070062" w:rsidP="00BF38EE">
      <w:pPr>
        <w:spacing w:before="0" w:after="0"/>
        <w:rPr>
          <w:i/>
          <w:sz w:val="24"/>
          <w:szCs w:val="24"/>
        </w:rPr>
      </w:pPr>
      <w:r w:rsidRPr="00DB568D">
        <w:rPr>
          <w:i/>
          <w:sz w:val="24"/>
          <w:szCs w:val="24"/>
        </w:rPr>
        <w:t xml:space="preserve">С уважением, </w:t>
      </w:r>
    </w:p>
    <w:p w:rsidR="00070062" w:rsidRPr="00DB568D" w:rsidRDefault="00441310" w:rsidP="00BF38EE">
      <w:pPr>
        <w:spacing w:before="0" w:after="0"/>
        <w:rPr>
          <w:b/>
          <w:i/>
          <w:sz w:val="24"/>
          <w:szCs w:val="24"/>
        </w:rPr>
      </w:pPr>
      <w:r w:rsidRPr="00DB568D">
        <w:rPr>
          <w:b/>
          <w:i/>
          <w:sz w:val="24"/>
          <w:szCs w:val="24"/>
        </w:rPr>
        <w:t>КОЙШИБАЕВ Е.Х.</w:t>
      </w:r>
    </w:p>
    <w:p w:rsidR="00070062" w:rsidRPr="00DB568D" w:rsidRDefault="00070062" w:rsidP="00BF38EE">
      <w:pPr>
        <w:spacing w:before="0" w:after="0"/>
        <w:rPr>
          <w:i/>
          <w:sz w:val="24"/>
          <w:szCs w:val="24"/>
        </w:rPr>
      </w:pPr>
      <w:r w:rsidRPr="00DB568D">
        <w:rPr>
          <w:b/>
          <w:i/>
          <w:sz w:val="24"/>
          <w:szCs w:val="24"/>
        </w:rPr>
        <w:t>Председатель Совета директоров АО «НК «АМТП»</w:t>
      </w:r>
    </w:p>
    <w:p w:rsidR="00070062" w:rsidRPr="00DB568D" w:rsidRDefault="00070062">
      <w:pPr>
        <w:spacing w:after="200" w:line="276" w:lineRule="auto"/>
        <w:rPr>
          <w:b/>
          <w:sz w:val="24"/>
          <w:szCs w:val="28"/>
        </w:rPr>
      </w:pPr>
      <w:r w:rsidRPr="00DB568D">
        <w:rPr>
          <w:b/>
          <w:sz w:val="24"/>
          <w:szCs w:val="28"/>
        </w:rPr>
        <w:br w:type="page"/>
      </w:r>
    </w:p>
    <w:p w:rsidR="00D07D89" w:rsidRPr="00DB568D" w:rsidRDefault="00D07D89" w:rsidP="00175137">
      <w:pPr>
        <w:spacing w:before="100"/>
        <w:rPr>
          <w:b/>
          <w:sz w:val="24"/>
          <w:szCs w:val="28"/>
        </w:rPr>
      </w:pPr>
      <w:r w:rsidRPr="00DB568D">
        <w:rPr>
          <w:b/>
          <w:sz w:val="24"/>
          <w:szCs w:val="28"/>
        </w:rPr>
        <w:lastRenderedPageBreak/>
        <w:t>ОБРАЩЕНИЕ ПРЕДСЕДАТЕЛЯ ПРАВЛЕНИЯ</w:t>
      </w:r>
    </w:p>
    <w:p w:rsidR="00175137" w:rsidRPr="00DB568D" w:rsidRDefault="00175137" w:rsidP="00175137">
      <w:pPr>
        <w:spacing w:before="100"/>
        <w:rPr>
          <w:b/>
          <w:sz w:val="24"/>
          <w:szCs w:val="28"/>
        </w:rPr>
      </w:pPr>
    </w:p>
    <w:p w:rsidR="00070062" w:rsidRPr="00DB568D" w:rsidRDefault="00070062" w:rsidP="00070062">
      <w:pPr>
        <w:spacing w:before="100"/>
        <w:rPr>
          <w:b/>
          <w:bCs/>
          <w:sz w:val="24"/>
          <w:szCs w:val="24"/>
        </w:rPr>
      </w:pPr>
      <w:r w:rsidRPr="00DB568D">
        <w:rPr>
          <w:b/>
          <w:bCs/>
          <w:sz w:val="24"/>
          <w:szCs w:val="28"/>
        </w:rPr>
        <w:t>Уважаемые партнеры, коллеги, читатели!</w:t>
      </w:r>
    </w:p>
    <w:p w:rsidR="008E783C" w:rsidRPr="00DB568D" w:rsidRDefault="008E783C" w:rsidP="008E783C">
      <w:pPr>
        <w:spacing w:before="100"/>
        <w:rPr>
          <w:bCs/>
          <w:sz w:val="24"/>
          <w:szCs w:val="24"/>
        </w:rPr>
      </w:pPr>
      <w:r w:rsidRPr="00DB568D">
        <w:rPr>
          <w:bCs/>
          <w:sz w:val="24"/>
          <w:szCs w:val="24"/>
        </w:rPr>
        <w:t xml:space="preserve">Вашему вниманию предлагается Годовой отчет АО «НК «АМТП» за 2021 год. </w:t>
      </w:r>
    </w:p>
    <w:p w:rsidR="008E783C" w:rsidRPr="00DB568D" w:rsidRDefault="008E783C" w:rsidP="008E783C">
      <w:pPr>
        <w:spacing w:before="100"/>
        <w:rPr>
          <w:bCs/>
          <w:sz w:val="24"/>
          <w:szCs w:val="24"/>
        </w:rPr>
      </w:pPr>
      <w:r w:rsidRPr="00DB568D">
        <w:rPr>
          <w:bCs/>
          <w:sz w:val="24"/>
          <w:szCs w:val="24"/>
        </w:rPr>
        <w:t xml:space="preserve">В </w:t>
      </w:r>
      <w:proofErr w:type="spellStart"/>
      <w:r w:rsidRPr="00DB568D">
        <w:rPr>
          <w:bCs/>
          <w:sz w:val="24"/>
          <w:szCs w:val="24"/>
        </w:rPr>
        <w:t>постпандемический</w:t>
      </w:r>
      <w:proofErr w:type="spellEnd"/>
      <w:r w:rsidRPr="00DB568D">
        <w:rPr>
          <w:bCs/>
          <w:sz w:val="24"/>
          <w:szCs w:val="24"/>
        </w:rPr>
        <w:t xml:space="preserve"> период мы продолжили диверсификацию номенклатуры грузовой базы с предоставлением новых видов портового сервиса. В январе 2021 года в порту Актау была обработана первая партия груза – медные катоды, прибывшая в крытых вагонах для дальнейшей перетарки в контейнеры. Это стало реализацией одной из стратегических инициатив порта Актау по становлению логистическим </w:t>
      </w:r>
      <w:proofErr w:type="spellStart"/>
      <w:r w:rsidRPr="00DB568D">
        <w:rPr>
          <w:bCs/>
          <w:sz w:val="24"/>
          <w:szCs w:val="24"/>
        </w:rPr>
        <w:t>хабом</w:t>
      </w:r>
      <w:proofErr w:type="spellEnd"/>
      <w:r w:rsidRPr="00DB568D">
        <w:rPr>
          <w:bCs/>
          <w:sz w:val="24"/>
          <w:szCs w:val="24"/>
        </w:rPr>
        <w:t xml:space="preserve"> для стран Центральной Азии, где груз может менять вид транспорта.</w:t>
      </w:r>
    </w:p>
    <w:p w:rsidR="008E783C" w:rsidRPr="00DB568D" w:rsidRDefault="008E783C" w:rsidP="008E783C">
      <w:pPr>
        <w:spacing w:before="100"/>
        <w:rPr>
          <w:bCs/>
          <w:sz w:val="24"/>
          <w:szCs w:val="24"/>
        </w:rPr>
      </w:pPr>
      <w:proofErr w:type="gramStart"/>
      <w:r w:rsidRPr="00DB568D">
        <w:rPr>
          <w:bCs/>
          <w:sz w:val="24"/>
          <w:szCs w:val="24"/>
        </w:rPr>
        <w:t>Дополнительные объемы и выстроенные производственные процессы позволили нам сохранить устойчивые показатели перевалки и выйти на положительный финансовый результата – при общей перевалке грузов 3 501 тыс. тонн, итоговая прибыль АО «НК «АМТП» за 2021 год составила 876 млн. тенге, превысив более чем в 2 раза показатель 2020 года.</w:t>
      </w:r>
      <w:proofErr w:type="gramEnd"/>
    </w:p>
    <w:p w:rsidR="008E783C" w:rsidRPr="00DB568D" w:rsidRDefault="008E783C" w:rsidP="008E783C">
      <w:pPr>
        <w:spacing w:before="100"/>
        <w:rPr>
          <w:bCs/>
          <w:sz w:val="24"/>
          <w:szCs w:val="24"/>
        </w:rPr>
      </w:pPr>
      <w:r w:rsidRPr="00DB568D">
        <w:rPr>
          <w:bCs/>
          <w:sz w:val="24"/>
          <w:szCs w:val="24"/>
        </w:rPr>
        <w:t>Получал развитие и Транскаспийский Международный Транспортный Маршрут, на направление Актау – Баку – Актау был поставлено новое специализированное судно (контейнеровоз) «</w:t>
      </w:r>
      <w:proofErr w:type="spellStart"/>
      <w:r w:rsidRPr="00DB568D">
        <w:rPr>
          <w:bCs/>
          <w:sz w:val="24"/>
          <w:szCs w:val="24"/>
        </w:rPr>
        <w:t>Барыс</w:t>
      </w:r>
      <w:proofErr w:type="spellEnd"/>
      <w:r w:rsidRPr="00DB568D">
        <w:rPr>
          <w:bCs/>
          <w:sz w:val="24"/>
          <w:szCs w:val="24"/>
        </w:rPr>
        <w:t>», принадлежащее компании ТОО «НМСК «</w:t>
      </w:r>
      <w:proofErr w:type="spellStart"/>
      <w:r w:rsidRPr="00DB568D">
        <w:rPr>
          <w:bCs/>
          <w:sz w:val="24"/>
          <w:szCs w:val="24"/>
        </w:rPr>
        <w:t>Казмортрансфлот</w:t>
      </w:r>
      <w:proofErr w:type="spellEnd"/>
      <w:r w:rsidRPr="00DB568D">
        <w:rPr>
          <w:bCs/>
          <w:sz w:val="24"/>
          <w:szCs w:val="24"/>
        </w:rPr>
        <w:t>», что позволило обработать 28 тыс. TEU за отчетный год. Сейчас Транскаспийский коридор стал наиболее востребованным и перспективным направлением грузоперевозок из Китая в Европу, роль которого на международном рынке транспортных услуг существенно возросла.</w:t>
      </w:r>
    </w:p>
    <w:p w:rsidR="008E783C" w:rsidRPr="00DB568D" w:rsidRDefault="008E783C" w:rsidP="008E783C">
      <w:pPr>
        <w:spacing w:before="100"/>
        <w:rPr>
          <w:bCs/>
          <w:sz w:val="24"/>
          <w:szCs w:val="24"/>
        </w:rPr>
      </w:pPr>
      <w:r w:rsidRPr="00DB568D">
        <w:rPr>
          <w:bCs/>
          <w:sz w:val="24"/>
          <w:szCs w:val="24"/>
        </w:rPr>
        <w:t>Эффективная охрана окружающей среды и эффективное управление портом устойчиво взаимосвязаны между собой и поэтому защита окружающей среды является одним из приоритетов для АО «НК «АМТП». В апреле 2021 года нами получен сертификат по направлению «Метод самодиагностики» (SDM) в рамках реализации проекта ОБСЕ – «Развитие зеленых портов и взаимодействие в регионе Каспийского моря». А в июле 2022 года в морском порту Актау состоялась официальная церемония вручения сертификата «Системы экологической экспертизы портов» (СЭЭП) от Европейской организации морских портов (ЕОМП).</w:t>
      </w:r>
    </w:p>
    <w:p w:rsidR="008E783C" w:rsidRPr="00DB568D" w:rsidRDefault="008E783C" w:rsidP="008E783C">
      <w:pPr>
        <w:spacing w:before="100"/>
        <w:rPr>
          <w:bCs/>
          <w:sz w:val="24"/>
          <w:szCs w:val="24"/>
        </w:rPr>
      </w:pPr>
      <w:r w:rsidRPr="00DB568D">
        <w:rPr>
          <w:bCs/>
          <w:sz w:val="24"/>
          <w:szCs w:val="24"/>
        </w:rPr>
        <w:t>Другим значимым событием 2021 года стала организация и проведение 2-ой Международной выставки и конференции «Каспийские порты и судоходство - 2021», объединившей не менее 30 организаций по транспорту и логистике мирового уровня, ряда высокопоставленных лиц Всемирного банка, Посла Европейского Союза в Казахстане, Послов стран Европейского Союза на площадке под эгидой порта Актау.</w:t>
      </w:r>
    </w:p>
    <w:p w:rsidR="008E783C" w:rsidRPr="00DB568D" w:rsidRDefault="008E783C" w:rsidP="008E783C">
      <w:pPr>
        <w:spacing w:before="100"/>
        <w:rPr>
          <w:bCs/>
          <w:sz w:val="24"/>
          <w:szCs w:val="24"/>
        </w:rPr>
      </w:pPr>
      <w:r w:rsidRPr="00DB568D">
        <w:rPr>
          <w:bCs/>
          <w:sz w:val="24"/>
          <w:szCs w:val="24"/>
        </w:rPr>
        <w:t>Мы твердо нацелены на то, чтобы весь коллектив АО «НК «АМТП» строго следовал принципам безопасности на рабочем месте. В 2021 году по вопросам промышленной безопасности и охраны труда проведено более 2 000 обучений работников и ответственных лиц.</w:t>
      </w:r>
    </w:p>
    <w:p w:rsidR="008E783C" w:rsidRPr="00DB568D" w:rsidRDefault="008E783C" w:rsidP="008E783C">
      <w:pPr>
        <w:spacing w:before="100"/>
        <w:rPr>
          <w:bCs/>
          <w:sz w:val="24"/>
          <w:szCs w:val="24"/>
        </w:rPr>
      </w:pPr>
      <w:r w:rsidRPr="00DB568D">
        <w:rPr>
          <w:bCs/>
          <w:sz w:val="24"/>
          <w:szCs w:val="24"/>
        </w:rPr>
        <w:t>Для повышения уровня материального благосостояния наших работников в 2021 году заработная плата персонала Компании повышена в среднем на 28%.</w:t>
      </w:r>
    </w:p>
    <w:p w:rsidR="00070062" w:rsidRPr="00DB568D" w:rsidRDefault="008E783C" w:rsidP="008E783C">
      <w:pPr>
        <w:spacing w:before="100"/>
        <w:rPr>
          <w:bCs/>
          <w:sz w:val="24"/>
          <w:szCs w:val="24"/>
        </w:rPr>
      </w:pPr>
      <w:r w:rsidRPr="00DB568D">
        <w:rPr>
          <w:bCs/>
          <w:sz w:val="24"/>
          <w:szCs w:val="24"/>
        </w:rPr>
        <w:t>Хочу поблагодарить коллектив и партнеров Компании за вклад в достижение показателей и пожелать новых достижений!</w:t>
      </w:r>
    </w:p>
    <w:p w:rsidR="000D2D37" w:rsidRPr="00DB568D" w:rsidRDefault="000D2D37" w:rsidP="0041575C">
      <w:pPr>
        <w:rPr>
          <w:sz w:val="24"/>
          <w:szCs w:val="28"/>
        </w:rPr>
      </w:pPr>
    </w:p>
    <w:p w:rsidR="008A1C2B" w:rsidRPr="00DB568D" w:rsidRDefault="00D07D89" w:rsidP="00BF38EE">
      <w:pPr>
        <w:spacing w:before="0" w:after="0"/>
        <w:rPr>
          <w:i/>
          <w:sz w:val="24"/>
          <w:szCs w:val="28"/>
        </w:rPr>
      </w:pPr>
      <w:r w:rsidRPr="00DB568D">
        <w:rPr>
          <w:i/>
          <w:sz w:val="24"/>
          <w:szCs w:val="28"/>
        </w:rPr>
        <w:t>С уважением,</w:t>
      </w:r>
      <w:r w:rsidR="00E73426" w:rsidRPr="00DB568D">
        <w:rPr>
          <w:i/>
          <w:sz w:val="24"/>
          <w:szCs w:val="28"/>
        </w:rPr>
        <w:t xml:space="preserve"> </w:t>
      </w:r>
    </w:p>
    <w:p w:rsidR="00D07D89" w:rsidRPr="00DB568D" w:rsidRDefault="008A1C2B" w:rsidP="00BF38EE">
      <w:pPr>
        <w:spacing w:before="0" w:after="0"/>
        <w:rPr>
          <w:b/>
          <w:i/>
          <w:sz w:val="24"/>
          <w:szCs w:val="28"/>
        </w:rPr>
      </w:pPr>
      <w:r w:rsidRPr="00DB568D">
        <w:rPr>
          <w:b/>
          <w:i/>
          <w:sz w:val="24"/>
          <w:szCs w:val="28"/>
        </w:rPr>
        <w:t>ТУРИКПЕНБАЕВ А.Н.</w:t>
      </w:r>
    </w:p>
    <w:p w:rsidR="00070062" w:rsidRPr="00DB568D" w:rsidRDefault="00D07D89" w:rsidP="008E783C">
      <w:pPr>
        <w:shd w:val="clear" w:color="auto" w:fill="FFFFFF"/>
        <w:spacing w:before="0" w:after="0"/>
        <w:rPr>
          <w:b/>
          <w:bCs/>
          <w:color w:val="000000"/>
          <w:sz w:val="24"/>
          <w:szCs w:val="28"/>
        </w:rPr>
      </w:pPr>
      <w:r w:rsidRPr="00DB568D">
        <w:rPr>
          <w:b/>
          <w:i/>
          <w:sz w:val="24"/>
          <w:szCs w:val="28"/>
        </w:rPr>
        <w:t>Председатель Правления (Президент) АО «НК «АМТП»</w:t>
      </w:r>
      <w:r w:rsidR="00070062" w:rsidRPr="00DB568D">
        <w:rPr>
          <w:b/>
          <w:bCs/>
          <w:color w:val="000000"/>
          <w:sz w:val="24"/>
          <w:szCs w:val="28"/>
        </w:rPr>
        <w:br w:type="page"/>
      </w:r>
    </w:p>
    <w:p w:rsidR="006E4413" w:rsidRPr="00DB568D" w:rsidRDefault="006E4413" w:rsidP="00977DBD">
      <w:pPr>
        <w:shd w:val="clear" w:color="auto" w:fill="FFFFFF"/>
        <w:rPr>
          <w:b/>
          <w:bCs/>
          <w:color w:val="000000"/>
          <w:sz w:val="24"/>
          <w:szCs w:val="28"/>
        </w:rPr>
      </w:pPr>
      <w:r w:rsidRPr="00DB568D">
        <w:rPr>
          <w:b/>
          <w:bCs/>
          <w:color w:val="000000"/>
          <w:sz w:val="24"/>
          <w:szCs w:val="28"/>
        </w:rPr>
        <w:lastRenderedPageBreak/>
        <w:t>ИСТОРИЯ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3508"/>
      </w:tblGrid>
      <w:tr w:rsidR="00D465A4" w:rsidRPr="00DB568D" w:rsidTr="00977DBD">
        <w:trPr>
          <w:trHeight w:val="1405"/>
        </w:trPr>
        <w:tc>
          <w:tcPr>
            <w:tcW w:w="6345" w:type="dxa"/>
            <w:vMerge w:val="restart"/>
          </w:tcPr>
          <w:p w:rsidR="00D465A4" w:rsidRPr="00DB568D" w:rsidRDefault="00D465A4" w:rsidP="00977DBD">
            <w:pPr>
              <w:spacing w:after="120"/>
              <w:rPr>
                <w:sz w:val="24"/>
                <w:szCs w:val="28"/>
              </w:rPr>
            </w:pPr>
            <w:r w:rsidRPr="00DB568D">
              <w:rPr>
                <w:sz w:val="24"/>
                <w:szCs w:val="28"/>
              </w:rPr>
              <w:t>История порта Актау начинается с 1963 года, когда возникла необходимость транспортировки продукции урановой промышленности и нефтяных месторождений Мангышлака. Создание порта началось со строительства главного и вспомогательного волноломов и одновременно четырех сухогрузных причалов. В 1969 — 1986 годы были созданы четыре нефтеналивных причала и паромный комплекс. Большая часть перевозок через порт Актау приходилась на нефть — до 7 млн. тонн в год в начале 80-х годов, перевозка же сухих грузов не превышала 300 тыс. тонн в год.</w:t>
            </w:r>
          </w:p>
        </w:tc>
        <w:tc>
          <w:tcPr>
            <w:tcW w:w="3508" w:type="dxa"/>
          </w:tcPr>
          <w:p w:rsidR="00D465A4" w:rsidRPr="00DB568D" w:rsidRDefault="00D465A4" w:rsidP="00977DBD">
            <w:pPr>
              <w:spacing w:after="120"/>
              <w:jc w:val="right"/>
              <w:rPr>
                <w:sz w:val="24"/>
                <w:szCs w:val="28"/>
              </w:rPr>
            </w:pPr>
            <w:r w:rsidRPr="00DB568D">
              <w:rPr>
                <w:noProof/>
                <w:sz w:val="24"/>
                <w:szCs w:val="28"/>
              </w:rPr>
              <w:drawing>
                <wp:inline distT="0" distB="0" distL="0" distR="0" wp14:anchorId="18B60A0B" wp14:editId="1AAC0464">
                  <wp:extent cx="1334763" cy="876300"/>
                  <wp:effectExtent l="0" t="0" r="0" b="0"/>
                  <wp:docPr id="12" name="Рисунок 12" descr="Dzhebr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zhebr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602" cy="87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5A4" w:rsidRPr="00DB568D" w:rsidRDefault="00D465A4" w:rsidP="00977DBD">
            <w:pPr>
              <w:spacing w:after="120"/>
              <w:jc w:val="right"/>
              <w:rPr>
                <w:sz w:val="14"/>
                <w:szCs w:val="16"/>
              </w:rPr>
            </w:pPr>
          </w:p>
        </w:tc>
      </w:tr>
      <w:tr w:rsidR="00977DBD" w:rsidRPr="00DB568D" w:rsidTr="00977DBD">
        <w:trPr>
          <w:trHeight w:val="1510"/>
        </w:trPr>
        <w:tc>
          <w:tcPr>
            <w:tcW w:w="6345" w:type="dxa"/>
            <w:vMerge/>
          </w:tcPr>
          <w:p w:rsidR="00977DBD" w:rsidRPr="00DB568D" w:rsidRDefault="00977DBD" w:rsidP="00977DBD">
            <w:pPr>
              <w:spacing w:after="120"/>
              <w:rPr>
                <w:sz w:val="24"/>
                <w:szCs w:val="28"/>
              </w:rPr>
            </w:pPr>
          </w:p>
        </w:tc>
        <w:tc>
          <w:tcPr>
            <w:tcW w:w="3508" w:type="dxa"/>
          </w:tcPr>
          <w:p w:rsidR="00977DBD" w:rsidRPr="00DB568D" w:rsidRDefault="00977DBD" w:rsidP="00977DBD">
            <w:pPr>
              <w:spacing w:after="120"/>
              <w:jc w:val="right"/>
              <w:rPr>
                <w:sz w:val="24"/>
                <w:szCs w:val="28"/>
              </w:rPr>
            </w:pPr>
            <w:r w:rsidRPr="00DB568D">
              <w:rPr>
                <w:noProof/>
                <w:sz w:val="24"/>
                <w:szCs w:val="28"/>
              </w:rPr>
              <w:drawing>
                <wp:inline distT="0" distB="0" distL="0" distR="0" wp14:anchorId="5431333D" wp14:editId="7E878CDD">
                  <wp:extent cx="1333500" cy="858897"/>
                  <wp:effectExtent l="0" t="0" r="0" b="0"/>
                  <wp:docPr id="14" name="Рисунок 14" descr="rakushech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kushech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44" cy="86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4413" w:rsidRPr="00DB568D" w:rsidRDefault="006E4413" w:rsidP="00977DBD">
      <w:pPr>
        <w:rPr>
          <w:sz w:val="24"/>
          <w:szCs w:val="28"/>
        </w:rPr>
      </w:pPr>
      <w:r w:rsidRPr="00DB568D">
        <w:rPr>
          <w:sz w:val="24"/>
          <w:szCs w:val="28"/>
        </w:rPr>
        <w:t>После распада СССР морской порт Актау стал важным транспортным узлом, связывающим между собой страны бассейна Каспия, и принял стратегическое значение для развития народно-хозяйственного комплекса суверенного Казахстана. В 1999 году морской порт Актау прошел полную реконструкцию, что стало поворотным этапом в истории его развития. В церемонии завершения реконструкции порта Актау принял участие Президент Республики Казахстан Н.А. Назарбаев.</w:t>
      </w:r>
    </w:p>
    <w:p w:rsidR="00977DBD" w:rsidRPr="00DB568D" w:rsidRDefault="00977DBD" w:rsidP="00977DBD">
      <w:pPr>
        <w:rPr>
          <w:sz w:val="24"/>
          <w:szCs w:val="28"/>
        </w:rPr>
      </w:pPr>
    </w:p>
    <w:p w:rsidR="006E4413" w:rsidRPr="00DB568D" w:rsidRDefault="006E4413" w:rsidP="006E4413">
      <w:pPr>
        <w:spacing w:after="100" w:afterAutospacing="1" w:line="450" w:lineRule="atLeast"/>
        <w:rPr>
          <w:rFonts w:ascii="Arial" w:hAnsi="Arial" w:cs="Arial"/>
          <w:sz w:val="27"/>
          <w:szCs w:val="27"/>
        </w:rPr>
      </w:pPr>
      <w:r w:rsidRPr="00DB568D">
        <w:rPr>
          <w:rFonts w:ascii="Arial" w:hAnsi="Arial" w:cs="Arial"/>
          <w:noProof/>
          <w:color w:val="0098B7"/>
          <w:sz w:val="27"/>
          <w:szCs w:val="27"/>
        </w:rPr>
        <w:drawing>
          <wp:inline distT="0" distB="0" distL="0" distR="0" wp14:anchorId="3133F518" wp14:editId="314E6878">
            <wp:extent cx="6057900" cy="4217227"/>
            <wp:effectExtent l="0" t="0" r="0" b="0"/>
            <wp:docPr id="10" name="Рисунок 10" descr="https://www.portaktau.kz/wp-content/uploads/2021/03/001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ortaktau.kz/wp-content/uploads/2021/03/001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1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413" w:rsidRPr="00DB568D" w:rsidRDefault="006E4413" w:rsidP="00977DBD">
      <w:pPr>
        <w:rPr>
          <w:sz w:val="24"/>
          <w:szCs w:val="28"/>
        </w:rPr>
      </w:pPr>
      <w:r w:rsidRPr="00DB568D">
        <w:rPr>
          <w:sz w:val="24"/>
          <w:szCs w:val="28"/>
        </w:rPr>
        <w:t xml:space="preserve">Сегодня Актауский морской торговый порт является современным многоцелевым терминалом, обеспечивающим перевозку грузов с востока на запад, с севера на юг и в обратном направлении 12 месяцев в году и 24 часа в сутки. Его расположение на пересечении нескольких транспортных коридоров имеет стратегическое значение в развитии государства. Наращивание портовых мощностей вскоре позволит Казахстану стать активным </w:t>
      </w:r>
      <w:r w:rsidRPr="00DB568D">
        <w:rPr>
          <w:sz w:val="24"/>
          <w:szCs w:val="28"/>
        </w:rPr>
        <w:lastRenderedPageBreak/>
        <w:t>участником процесса обслуживания международных грузопотоков в рамках мировых стратегических программ.</w:t>
      </w:r>
    </w:p>
    <w:p w:rsidR="006E4413" w:rsidRPr="00DB568D" w:rsidRDefault="006E4413" w:rsidP="00977DBD">
      <w:pPr>
        <w:rPr>
          <w:sz w:val="24"/>
          <w:szCs w:val="28"/>
        </w:rPr>
      </w:pPr>
      <w:r w:rsidRPr="00DB568D">
        <w:rPr>
          <w:sz w:val="24"/>
          <w:szCs w:val="28"/>
        </w:rPr>
        <w:t xml:space="preserve">2015 год послужил началом глобального государственного проекта по созданию </w:t>
      </w:r>
      <w:proofErr w:type="spellStart"/>
      <w:r w:rsidRPr="00DB568D">
        <w:rPr>
          <w:sz w:val="24"/>
          <w:szCs w:val="28"/>
        </w:rPr>
        <w:t>мультимодального</w:t>
      </w:r>
      <w:proofErr w:type="spellEnd"/>
      <w:r w:rsidRPr="00DB568D">
        <w:rPr>
          <w:sz w:val="24"/>
          <w:szCs w:val="28"/>
        </w:rPr>
        <w:t xml:space="preserve"> транспортного коридора, позволяющего осуществлять беспрепятственный транзит грузов из Азии в Европу и страны Ближнего Востока.</w:t>
      </w:r>
    </w:p>
    <w:p w:rsidR="00977DBD" w:rsidRPr="00DB568D" w:rsidRDefault="00977DBD" w:rsidP="00977DBD">
      <w:pPr>
        <w:rPr>
          <w:sz w:val="24"/>
          <w:szCs w:val="28"/>
        </w:rPr>
      </w:pPr>
    </w:p>
    <w:p w:rsidR="006E4413" w:rsidRPr="00DB568D" w:rsidRDefault="006E4413" w:rsidP="006E4413">
      <w:pPr>
        <w:rPr>
          <w:sz w:val="24"/>
          <w:szCs w:val="24"/>
        </w:rPr>
      </w:pPr>
      <w:r w:rsidRPr="00DB568D">
        <w:rPr>
          <w:noProof/>
          <w:sz w:val="24"/>
          <w:szCs w:val="24"/>
        </w:rPr>
        <w:drawing>
          <wp:inline distT="0" distB="0" distL="0" distR="0" wp14:anchorId="280A99C3" wp14:editId="39B9A355">
            <wp:extent cx="6096000" cy="4248150"/>
            <wp:effectExtent l="0" t="0" r="0" b="0"/>
            <wp:docPr id="11" name="Рисунок 11" descr="https://www.portaktau.kz/wp-content/uploads/2021/04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ortaktau.kz/wp-content/uploads/2021/04/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413" w:rsidRPr="00DB568D" w:rsidRDefault="006E4413" w:rsidP="003634F7">
      <w:pPr>
        <w:shd w:val="clear" w:color="auto" w:fill="FFFFFF"/>
        <w:ind w:firstLine="709"/>
        <w:rPr>
          <w:b/>
          <w:bCs/>
          <w:color w:val="000000"/>
          <w:sz w:val="28"/>
          <w:szCs w:val="28"/>
        </w:rPr>
      </w:pPr>
    </w:p>
    <w:p w:rsidR="00B72CCE" w:rsidRPr="00DB568D" w:rsidRDefault="00B72CCE" w:rsidP="003634F7">
      <w:pPr>
        <w:shd w:val="clear" w:color="auto" w:fill="FFFFFF"/>
        <w:ind w:firstLine="709"/>
        <w:rPr>
          <w:b/>
          <w:bCs/>
          <w:color w:val="000000"/>
          <w:sz w:val="28"/>
          <w:szCs w:val="28"/>
        </w:rPr>
      </w:pPr>
      <w:r w:rsidRPr="00DB568D">
        <w:rPr>
          <w:b/>
          <w:bCs/>
          <w:color w:val="000000"/>
          <w:sz w:val="28"/>
          <w:szCs w:val="28"/>
        </w:rPr>
        <w:br w:type="page"/>
      </w:r>
    </w:p>
    <w:p w:rsidR="00A503F0" w:rsidRPr="00DB568D" w:rsidRDefault="00A503F0" w:rsidP="00977DBD">
      <w:pPr>
        <w:shd w:val="clear" w:color="auto" w:fill="FFFFFF"/>
        <w:rPr>
          <w:b/>
          <w:bCs/>
          <w:color w:val="000000"/>
          <w:sz w:val="24"/>
          <w:szCs w:val="28"/>
        </w:rPr>
      </w:pPr>
      <w:r w:rsidRPr="00DB568D">
        <w:rPr>
          <w:b/>
          <w:bCs/>
          <w:color w:val="000000"/>
          <w:sz w:val="24"/>
          <w:szCs w:val="28"/>
        </w:rPr>
        <w:lastRenderedPageBreak/>
        <w:t>НАПРАВЛЕНИЯ ДЕЯТЕЛЬНОСТИ</w:t>
      </w:r>
    </w:p>
    <w:p w:rsidR="00A503F0" w:rsidRPr="003F4629" w:rsidRDefault="00A503F0" w:rsidP="00D848D9">
      <w:pPr>
        <w:shd w:val="clear" w:color="auto" w:fill="FFFFFF"/>
        <w:rPr>
          <w:b/>
          <w:bCs/>
          <w:color w:val="000000"/>
          <w:sz w:val="24"/>
          <w:szCs w:val="24"/>
        </w:rPr>
      </w:pPr>
    </w:p>
    <w:p w:rsidR="00A503F0" w:rsidRPr="00DB568D" w:rsidRDefault="00A503F0" w:rsidP="00D848D9">
      <w:pPr>
        <w:shd w:val="clear" w:color="auto" w:fill="FFFFFF"/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Деятельность порта Актау основана на коммерческих принципах взаимоотношений с клиентами при предоставлении портовых услуг в условиях конкурентного рынка.</w:t>
      </w:r>
    </w:p>
    <w:p w:rsidR="00BA4B05" w:rsidRPr="00DB568D" w:rsidRDefault="0051242D" w:rsidP="00D848D9">
      <w:pPr>
        <w:pStyle w:val="a6"/>
        <w:spacing w:before="120" w:beforeAutospacing="0" w:after="120" w:afterAutospacing="0"/>
        <w:rPr>
          <w:b/>
          <w:color w:val="000000" w:themeColor="text1"/>
          <w:szCs w:val="28"/>
        </w:rPr>
      </w:pPr>
      <w:r w:rsidRPr="00DB568D">
        <w:rPr>
          <w:rFonts w:eastAsia="+mn-ea"/>
          <w:b/>
          <w:bCs/>
          <w:color w:val="000000" w:themeColor="text1"/>
          <w:kern w:val="24"/>
          <w:szCs w:val="28"/>
        </w:rPr>
        <w:t>Услуги в сфере естественных монополий</w:t>
      </w:r>
      <w:r w:rsidRPr="00DB568D">
        <w:rPr>
          <w:b/>
          <w:color w:val="000000" w:themeColor="text1"/>
          <w:szCs w:val="28"/>
        </w:rPr>
        <w:t xml:space="preserve"> </w:t>
      </w:r>
      <w:r w:rsidR="00BA4B05" w:rsidRPr="00DB568D">
        <w:rPr>
          <w:rFonts w:eastAsia="+mn-ea"/>
          <w:b/>
          <w:iCs/>
          <w:color w:val="000000" w:themeColor="text1"/>
          <w:kern w:val="24"/>
          <w:szCs w:val="28"/>
        </w:rPr>
        <w:t>(регулируются Законом РК «О естественных монополиях»)</w:t>
      </w:r>
      <w:r w:rsidRPr="00DB568D">
        <w:rPr>
          <w:rFonts w:eastAsia="+mn-ea"/>
          <w:b/>
          <w:iCs/>
          <w:color w:val="000000" w:themeColor="text1"/>
          <w:kern w:val="24"/>
          <w:szCs w:val="28"/>
        </w:rPr>
        <w:t>:</w:t>
      </w:r>
    </w:p>
    <w:p w:rsidR="00977DBD" w:rsidRPr="00DB568D" w:rsidRDefault="00D848D9" w:rsidP="00D848D9">
      <w:pPr>
        <w:pStyle w:val="a7"/>
        <w:tabs>
          <w:tab w:val="left" w:pos="284"/>
        </w:tabs>
        <w:ind w:left="0"/>
        <w:contextualSpacing w:val="0"/>
        <w:rPr>
          <w:color w:val="000000" w:themeColor="text1"/>
          <w:szCs w:val="28"/>
        </w:rPr>
      </w:pPr>
      <w:r w:rsidRPr="00DB568D">
        <w:rPr>
          <w:rFonts w:eastAsia="+mn-ea"/>
          <w:color w:val="000000" w:themeColor="text1"/>
          <w:kern w:val="24"/>
          <w:szCs w:val="28"/>
        </w:rPr>
        <w:t>-</w:t>
      </w:r>
      <w:r w:rsidRPr="00DB568D">
        <w:rPr>
          <w:rFonts w:eastAsia="+mn-ea"/>
          <w:color w:val="000000" w:themeColor="text1"/>
          <w:kern w:val="24"/>
          <w:szCs w:val="28"/>
        </w:rPr>
        <w:tab/>
        <w:t>у</w:t>
      </w:r>
      <w:r w:rsidR="00BA4B05" w:rsidRPr="00DB568D">
        <w:rPr>
          <w:rFonts w:eastAsia="+mn-ea"/>
          <w:color w:val="000000" w:themeColor="text1"/>
          <w:kern w:val="24"/>
          <w:szCs w:val="28"/>
        </w:rPr>
        <w:t xml:space="preserve">слуги за заход судна в морской порт для перевалки нефти </w:t>
      </w:r>
      <w:r w:rsidR="009720A9" w:rsidRPr="00DB568D">
        <w:rPr>
          <w:rFonts w:eastAsia="+mn-ea"/>
          <w:color w:val="000000" w:themeColor="text1"/>
          <w:kern w:val="24"/>
          <w:szCs w:val="28"/>
        </w:rPr>
        <w:t xml:space="preserve">и </w:t>
      </w:r>
      <w:r w:rsidR="009720A9">
        <w:rPr>
          <w:rFonts w:eastAsia="+mn-ea"/>
          <w:color w:val="000000" w:themeColor="text1"/>
          <w:kern w:val="24"/>
          <w:szCs w:val="28"/>
        </w:rPr>
        <w:t>нефтепродуктов</w:t>
      </w:r>
      <w:r w:rsidR="009720A9" w:rsidRPr="00DB568D">
        <w:rPr>
          <w:rFonts w:eastAsia="+mn-ea"/>
          <w:color w:val="000000" w:themeColor="text1"/>
          <w:kern w:val="24"/>
          <w:szCs w:val="28"/>
        </w:rPr>
        <w:t xml:space="preserve"> </w:t>
      </w:r>
      <w:proofErr w:type="gramStart"/>
      <w:r w:rsidR="009720A9" w:rsidRPr="00DB568D">
        <w:rPr>
          <w:rFonts w:eastAsia="+mn-ea"/>
          <w:color w:val="000000" w:themeColor="text1"/>
          <w:kern w:val="24"/>
          <w:szCs w:val="28"/>
        </w:rPr>
        <w:t xml:space="preserve">по </w:t>
      </w:r>
      <w:r w:rsidR="00BA4B05" w:rsidRPr="00DB568D">
        <w:rPr>
          <w:rFonts w:eastAsia="+mn-ea"/>
          <w:color w:val="000000" w:themeColor="text1"/>
          <w:kern w:val="24"/>
          <w:szCs w:val="28"/>
        </w:rPr>
        <w:t>трубопроводам в/из танкера/танкеров с последующ</w:t>
      </w:r>
      <w:r w:rsidR="00977DBD" w:rsidRPr="00DB568D">
        <w:rPr>
          <w:rFonts w:eastAsia="+mn-ea"/>
          <w:color w:val="000000" w:themeColor="text1"/>
          <w:kern w:val="24"/>
          <w:szCs w:val="28"/>
        </w:rPr>
        <w:t>им выходом из порта</w:t>
      </w:r>
      <w:proofErr w:type="gramEnd"/>
      <w:r w:rsidR="00977DBD" w:rsidRPr="00DB568D">
        <w:rPr>
          <w:rFonts w:eastAsia="+mn-ea"/>
          <w:color w:val="000000" w:themeColor="text1"/>
          <w:kern w:val="24"/>
          <w:szCs w:val="28"/>
        </w:rPr>
        <w:t xml:space="preserve"> (</w:t>
      </w:r>
      <w:proofErr w:type="spellStart"/>
      <w:r w:rsidR="00977DBD" w:rsidRPr="00DB568D">
        <w:rPr>
          <w:rFonts w:eastAsia="+mn-ea"/>
          <w:color w:val="000000" w:themeColor="text1"/>
          <w:kern w:val="24"/>
          <w:szCs w:val="28"/>
        </w:rPr>
        <w:t>судозаход</w:t>
      </w:r>
      <w:proofErr w:type="spellEnd"/>
      <w:r w:rsidR="00977DBD" w:rsidRPr="00DB568D">
        <w:rPr>
          <w:rFonts w:eastAsia="+mn-ea"/>
          <w:color w:val="000000" w:themeColor="text1"/>
          <w:kern w:val="24"/>
          <w:szCs w:val="28"/>
        </w:rPr>
        <w:t>)</w:t>
      </w:r>
      <w:r w:rsidRPr="00DB568D">
        <w:rPr>
          <w:rFonts w:eastAsia="+mn-ea"/>
          <w:color w:val="000000" w:themeColor="text1"/>
          <w:kern w:val="24"/>
          <w:szCs w:val="28"/>
        </w:rPr>
        <w:t>;</w:t>
      </w:r>
    </w:p>
    <w:p w:rsidR="00BA4B05" w:rsidRPr="00DB568D" w:rsidRDefault="00D848D9" w:rsidP="00D848D9">
      <w:pPr>
        <w:pStyle w:val="a7"/>
        <w:tabs>
          <w:tab w:val="left" w:pos="284"/>
        </w:tabs>
        <w:ind w:left="0"/>
        <w:contextualSpacing w:val="0"/>
        <w:rPr>
          <w:color w:val="000000" w:themeColor="text1"/>
          <w:szCs w:val="28"/>
        </w:rPr>
      </w:pPr>
      <w:r w:rsidRPr="00DB568D">
        <w:rPr>
          <w:rFonts w:eastAsia="+mn-ea"/>
          <w:color w:val="000000" w:themeColor="text1"/>
          <w:kern w:val="24"/>
          <w:szCs w:val="28"/>
        </w:rPr>
        <w:t>-</w:t>
      </w:r>
      <w:r w:rsidRPr="00DB568D">
        <w:rPr>
          <w:rFonts w:eastAsia="+mn-ea"/>
          <w:color w:val="000000" w:themeColor="text1"/>
          <w:kern w:val="24"/>
          <w:szCs w:val="28"/>
        </w:rPr>
        <w:tab/>
        <w:t>п</w:t>
      </w:r>
      <w:r w:rsidR="00BA4B05" w:rsidRPr="00DB568D">
        <w:rPr>
          <w:rFonts w:eastAsia="+mn-ea"/>
          <w:color w:val="000000" w:themeColor="text1"/>
          <w:kern w:val="24"/>
          <w:szCs w:val="28"/>
        </w:rPr>
        <w:t>ередача и (или) распределение электрической энергии, подача воды по распределит</w:t>
      </w:r>
      <w:r w:rsidR="00024AB8" w:rsidRPr="00DB568D">
        <w:rPr>
          <w:rFonts w:eastAsia="+mn-ea"/>
          <w:color w:val="000000" w:themeColor="text1"/>
          <w:kern w:val="24"/>
          <w:szCs w:val="28"/>
        </w:rPr>
        <w:t>ельным сетям, отвод сточных вод</w:t>
      </w:r>
      <w:r w:rsidRPr="00DB568D">
        <w:rPr>
          <w:rFonts w:eastAsia="+mn-ea"/>
          <w:color w:val="000000" w:themeColor="text1"/>
          <w:kern w:val="24"/>
          <w:szCs w:val="28"/>
        </w:rPr>
        <w:t>.</w:t>
      </w:r>
    </w:p>
    <w:p w:rsidR="00BA4B05" w:rsidRPr="00DB568D" w:rsidRDefault="00BA4B05" w:rsidP="00D848D9">
      <w:pPr>
        <w:pStyle w:val="a6"/>
        <w:tabs>
          <w:tab w:val="num" w:pos="284"/>
          <w:tab w:val="num" w:pos="1134"/>
        </w:tabs>
        <w:spacing w:before="120" w:beforeAutospacing="0" w:after="120" w:afterAutospacing="0"/>
        <w:rPr>
          <w:rFonts w:eastAsia="+mn-ea"/>
          <w:iCs/>
          <w:color w:val="000000" w:themeColor="text1"/>
          <w:kern w:val="24"/>
          <w:szCs w:val="28"/>
        </w:rPr>
      </w:pPr>
      <w:r w:rsidRPr="00DB568D">
        <w:rPr>
          <w:rFonts w:eastAsia="+mn-ea"/>
          <w:iCs/>
          <w:color w:val="000000" w:themeColor="text1"/>
          <w:kern w:val="24"/>
          <w:szCs w:val="28"/>
        </w:rPr>
        <w:t>На основании договоров с владельцами объектов, расположенных на/около территории Порта и по заявке Капитана Судна</w:t>
      </w:r>
      <w:r w:rsidR="00A61351" w:rsidRPr="00DB568D">
        <w:rPr>
          <w:rFonts w:eastAsia="+mn-ea"/>
          <w:iCs/>
          <w:color w:val="000000" w:themeColor="text1"/>
          <w:kern w:val="24"/>
          <w:szCs w:val="28"/>
        </w:rPr>
        <w:t>,</w:t>
      </w:r>
      <w:r w:rsidRPr="00DB568D">
        <w:rPr>
          <w:rFonts w:eastAsia="+mn-ea"/>
          <w:iCs/>
          <w:color w:val="000000" w:themeColor="text1"/>
          <w:kern w:val="24"/>
          <w:szCs w:val="28"/>
        </w:rPr>
        <w:t xml:space="preserve"> </w:t>
      </w:r>
      <w:r w:rsidR="004B59F8" w:rsidRPr="00DB568D">
        <w:rPr>
          <w:rFonts w:eastAsia="+mn-ea"/>
          <w:iCs/>
          <w:color w:val="000000" w:themeColor="text1"/>
          <w:kern w:val="24"/>
          <w:szCs w:val="28"/>
        </w:rPr>
        <w:t xml:space="preserve">Порт </w:t>
      </w:r>
      <w:r w:rsidRPr="00DB568D">
        <w:rPr>
          <w:rFonts w:eastAsia="+mn-ea"/>
          <w:iCs/>
          <w:color w:val="000000" w:themeColor="text1"/>
          <w:kern w:val="24"/>
          <w:szCs w:val="28"/>
        </w:rPr>
        <w:t>оказывает услуги по подаче воды по распределительным сетям Порта, по отводу сточных вод, по передаче и распределению электрической энергии.</w:t>
      </w:r>
    </w:p>
    <w:p w:rsidR="00BA4B05" w:rsidRPr="00DB568D" w:rsidRDefault="00BA4B05" w:rsidP="00D848D9">
      <w:pPr>
        <w:pStyle w:val="a6"/>
        <w:tabs>
          <w:tab w:val="num" w:pos="284"/>
        </w:tabs>
        <w:spacing w:before="120" w:beforeAutospacing="0" w:after="120" w:afterAutospacing="0"/>
        <w:rPr>
          <w:b/>
          <w:szCs w:val="28"/>
        </w:rPr>
      </w:pPr>
      <w:r w:rsidRPr="00DB568D">
        <w:rPr>
          <w:rFonts w:eastAsia="+mn-ea"/>
          <w:b/>
          <w:bCs/>
          <w:kern w:val="24"/>
          <w:szCs w:val="28"/>
        </w:rPr>
        <w:t xml:space="preserve">Иные услуги </w:t>
      </w:r>
      <w:r w:rsidRPr="00DB568D">
        <w:rPr>
          <w:rFonts w:eastAsia="+mn-ea"/>
          <w:b/>
          <w:iCs/>
          <w:kern w:val="24"/>
          <w:szCs w:val="28"/>
        </w:rPr>
        <w:t>(регулируются Предпринимательским кодексом РК)</w:t>
      </w:r>
      <w:r w:rsidR="00532BBD" w:rsidRPr="00DB568D">
        <w:rPr>
          <w:rFonts w:eastAsia="+mn-ea"/>
          <w:b/>
          <w:iCs/>
          <w:kern w:val="24"/>
          <w:szCs w:val="28"/>
        </w:rPr>
        <w:t>:</w:t>
      </w:r>
    </w:p>
    <w:p w:rsidR="00BA4B05" w:rsidRPr="00DB568D" w:rsidRDefault="00D848D9" w:rsidP="00D848D9">
      <w:pPr>
        <w:pStyle w:val="a6"/>
        <w:tabs>
          <w:tab w:val="left" w:pos="284"/>
        </w:tabs>
        <w:spacing w:before="120" w:beforeAutospacing="0" w:after="120" w:afterAutospacing="0"/>
        <w:rPr>
          <w:szCs w:val="28"/>
        </w:rPr>
      </w:pPr>
      <w:r w:rsidRPr="00DB568D">
        <w:rPr>
          <w:rFonts w:eastAsia="+mn-ea"/>
          <w:kern w:val="24"/>
          <w:szCs w:val="28"/>
        </w:rPr>
        <w:t>-</w:t>
      </w:r>
      <w:r w:rsidRPr="00DB568D">
        <w:rPr>
          <w:rFonts w:eastAsia="+mn-ea"/>
          <w:kern w:val="24"/>
          <w:szCs w:val="28"/>
        </w:rPr>
        <w:tab/>
        <w:t>п</w:t>
      </w:r>
      <w:r w:rsidR="00BA4B05" w:rsidRPr="00DB568D">
        <w:rPr>
          <w:rFonts w:eastAsia="+mn-ea"/>
          <w:kern w:val="24"/>
          <w:szCs w:val="28"/>
        </w:rPr>
        <w:t>огрузочно-разгрузочные работы, выполняемые силами и средствами морского порта:</w:t>
      </w:r>
    </w:p>
    <w:p w:rsidR="00BA4B05" w:rsidRPr="00DB568D" w:rsidRDefault="00BA4B05" w:rsidP="00D848D9">
      <w:pPr>
        <w:pStyle w:val="a6"/>
        <w:tabs>
          <w:tab w:val="num" w:pos="284"/>
          <w:tab w:val="left" w:pos="426"/>
        </w:tabs>
        <w:spacing w:before="120" w:beforeAutospacing="0" w:after="120" w:afterAutospacing="0"/>
        <w:ind w:left="284"/>
        <w:rPr>
          <w:szCs w:val="28"/>
        </w:rPr>
      </w:pPr>
      <w:r w:rsidRPr="00DB568D">
        <w:rPr>
          <w:rFonts w:eastAsia="+mn-ea"/>
          <w:kern w:val="24"/>
          <w:szCs w:val="28"/>
        </w:rPr>
        <w:t>погрузочно-разгрузочные работы</w:t>
      </w:r>
      <w:r w:rsidR="00B8636C" w:rsidRPr="00DB568D">
        <w:rPr>
          <w:rFonts w:eastAsia="+mn-ea"/>
          <w:kern w:val="24"/>
          <w:szCs w:val="28"/>
        </w:rPr>
        <w:t xml:space="preserve"> на причалах генеральных грузов (о</w:t>
      </w:r>
      <w:r w:rsidRPr="00DB568D">
        <w:rPr>
          <w:rFonts w:eastAsia="+mn-ea"/>
          <w:kern w:val="24"/>
          <w:szCs w:val="28"/>
        </w:rPr>
        <w:t>беспечени</w:t>
      </w:r>
      <w:r w:rsidR="00B8636C" w:rsidRPr="00DB568D">
        <w:rPr>
          <w:rFonts w:eastAsia="+mn-ea"/>
          <w:kern w:val="24"/>
          <w:szCs w:val="28"/>
        </w:rPr>
        <w:t xml:space="preserve">е погрузочно-разгрузочных работ, </w:t>
      </w:r>
      <w:r w:rsidRPr="00DB568D">
        <w:rPr>
          <w:rFonts w:eastAsia="+mn-ea"/>
          <w:kern w:val="24"/>
          <w:szCs w:val="28"/>
        </w:rPr>
        <w:t>перегруз</w:t>
      </w:r>
      <w:r w:rsidR="00B8636C" w:rsidRPr="00DB568D">
        <w:rPr>
          <w:rFonts w:eastAsia="+mn-ea"/>
          <w:kern w:val="24"/>
          <w:szCs w:val="28"/>
        </w:rPr>
        <w:t xml:space="preserve">ка насыпных и навалочных грузов, </w:t>
      </w:r>
      <w:r w:rsidRPr="00DB568D">
        <w:rPr>
          <w:rFonts w:eastAsia="+mn-ea"/>
          <w:kern w:val="24"/>
          <w:szCs w:val="28"/>
        </w:rPr>
        <w:t>перегрузка грузов накатны</w:t>
      </w:r>
      <w:r w:rsidR="00B8636C" w:rsidRPr="00DB568D">
        <w:rPr>
          <w:rFonts w:eastAsia="+mn-ea"/>
          <w:kern w:val="24"/>
          <w:szCs w:val="28"/>
        </w:rPr>
        <w:t xml:space="preserve">м способом, перегрузка контейнеров, </w:t>
      </w:r>
      <w:r w:rsidRPr="00DB568D">
        <w:rPr>
          <w:rFonts w:eastAsia="+mn-ea"/>
          <w:kern w:val="24"/>
          <w:szCs w:val="28"/>
        </w:rPr>
        <w:t>пере</w:t>
      </w:r>
      <w:r w:rsidR="00B8636C" w:rsidRPr="00DB568D">
        <w:rPr>
          <w:rFonts w:eastAsia="+mn-ea"/>
          <w:kern w:val="24"/>
          <w:szCs w:val="28"/>
        </w:rPr>
        <w:t xml:space="preserve">грузка крановым способом грузов, </w:t>
      </w:r>
      <w:r w:rsidRPr="00DB568D">
        <w:rPr>
          <w:rFonts w:eastAsia="+mn-ea"/>
          <w:kern w:val="24"/>
          <w:szCs w:val="28"/>
        </w:rPr>
        <w:t>перегрузка крановым способом нег</w:t>
      </w:r>
      <w:r w:rsidR="00B8636C" w:rsidRPr="00DB568D">
        <w:rPr>
          <w:rFonts w:eastAsia="+mn-ea"/>
          <w:kern w:val="24"/>
          <w:szCs w:val="28"/>
        </w:rPr>
        <w:t xml:space="preserve">абаритных и тяжеловесных грузов, </w:t>
      </w:r>
      <w:r w:rsidRPr="00DB568D">
        <w:rPr>
          <w:rFonts w:eastAsia="+mn-ea"/>
          <w:kern w:val="24"/>
          <w:szCs w:val="28"/>
        </w:rPr>
        <w:t>погрузка/выгру</w:t>
      </w:r>
      <w:r w:rsidR="00B8636C" w:rsidRPr="00DB568D">
        <w:rPr>
          <w:rFonts w:eastAsia="+mn-ea"/>
          <w:kern w:val="24"/>
          <w:szCs w:val="28"/>
        </w:rPr>
        <w:t>зка в/</w:t>
      </w:r>
      <w:proofErr w:type="gramStart"/>
      <w:r w:rsidR="00B8636C" w:rsidRPr="00DB568D">
        <w:rPr>
          <w:rFonts w:eastAsia="+mn-ea"/>
          <w:kern w:val="24"/>
          <w:szCs w:val="28"/>
        </w:rPr>
        <w:t>из</w:t>
      </w:r>
      <w:proofErr w:type="gramEnd"/>
      <w:r w:rsidR="00B8636C" w:rsidRPr="00DB568D">
        <w:rPr>
          <w:rFonts w:eastAsia="+mn-ea"/>
          <w:kern w:val="24"/>
          <w:szCs w:val="28"/>
        </w:rPr>
        <w:t xml:space="preserve"> железнодорожный состав</w:t>
      </w:r>
      <w:r w:rsidR="004B59F8" w:rsidRPr="00DB568D">
        <w:rPr>
          <w:rFonts w:eastAsia="+mn-ea"/>
          <w:kern w:val="24"/>
          <w:szCs w:val="28"/>
        </w:rPr>
        <w:t>)</w:t>
      </w:r>
      <w:r w:rsidR="00D848D9" w:rsidRPr="00DB568D">
        <w:rPr>
          <w:rFonts w:eastAsia="+mn-ea"/>
          <w:kern w:val="24"/>
          <w:szCs w:val="28"/>
        </w:rPr>
        <w:t>;</w:t>
      </w:r>
    </w:p>
    <w:p w:rsidR="00BA4B05" w:rsidRPr="00DB568D" w:rsidRDefault="00BA4B05" w:rsidP="00D848D9">
      <w:pPr>
        <w:pStyle w:val="a6"/>
        <w:widowControl w:val="0"/>
        <w:tabs>
          <w:tab w:val="num" w:pos="284"/>
          <w:tab w:val="left" w:pos="426"/>
        </w:tabs>
        <w:spacing w:before="120" w:beforeAutospacing="0" w:after="120" w:afterAutospacing="0"/>
        <w:ind w:left="284"/>
        <w:rPr>
          <w:szCs w:val="28"/>
        </w:rPr>
      </w:pPr>
      <w:r w:rsidRPr="00DB568D">
        <w:rPr>
          <w:rFonts w:eastAsia="+mn-ea"/>
          <w:kern w:val="24"/>
          <w:szCs w:val="28"/>
        </w:rPr>
        <w:t>погрузочно-разгрузоч</w:t>
      </w:r>
      <w:r w:rsidR="00B8636C" w:rsidRPr="00DB568D">
        <w:rPr>
          <w:rFonts w:eastAsia="+mn-ea"/>
          <w:kern w:val="24"/>
          <w:szCs w:val="28"/>
        </w:rPr>
        <w:t>ные работы на паромных причалах (</w:t>
      </w:r>
      <w:r w:rsidRPr="00DB568D">
        <w:rPr>
          <w:rFonts w:eastAsia="+mn-ea"/>
          <w:kern w:val="24"/>
          <w:szCs w:val="28"/>
        </w:rPr>
        <w:t>загрузка/вы</w:t>
      </w:r>
      <w:r w:rsidR="00B8636C" w:rsidRPr="00DB568D">
        <w:rPr>
          <w:rFonts w:eastAsia="+mn-ea"/>
          <w:kern w:val="24"/>
          <w:szCs w:val="28"/>
        </w:rPr>
        <w:t xml:space="preserve">грузка крановым способом грузов, </w:t>
      </w:r>
      <w:r w:rsidRPr="00DB568D">
        <w:rPr>
          <w:rFonts w:eastAsia="+mn-ea"/>
          <w:kern w:val="24"/>
          <w:szCs w:val="28"/>
        </w:rPr>
        <w:t>пере</w:t>
      </w:r>
      <w:r w:rsidR="00B8636C" w:rsidRPr="00DB568D">
        <w:rPr>
          <w:rFonts w:eastAsia="+mn-ea"/>
          <w:kern w:val="24"/>
          <w:szCs w:val="28"/>
        </w:rPr>
        <w:t>грузка грузов накатным способом)</w:t>
      </w:r>
      <w:r w:rsidR="00D848D9" w:rsidRPr="00DB568D">
        <w:rPr>
          <w:rFonts w:eastAsia="+mn-ea"/>
          <w:kern w:val="24"/>
          <w:szCs w:val="28"/>
        </w:rPr>
        <w:t>;</w:t>
      </w:r>
    </w:p>
    <w:p w:rsidR="00D848D9" w:rsidRPr="00DB568D" w:rsidRDefault="00D848D9" w:rsidP="00D848D9">
      <w:pPr>
        <w:pStyle w:val="a7"/>
        <w:widowControl w:val="0"/>
        <w:tabs>
          <w:tab w:val="left" w:pos="284"/>
        </w:tabs>
        <w:ind w:left="0"/>
        <w:contextualSpacing w:val="0"/>
        <w:rPr>
          <w:szCs w:val="28"/>
        </w:rPr>
      </w:pPr>
      <w:r w:rsidRPr="00DB568D">
        <w:rPr>
          <w:rFonts w:eastAsia="+mn-ea"/>
          <w:kern w:val="24"/>
          <w:szCs w:val="28"/>
        </w:rPr>
        <w:t>-</w:t>
      </w:r>
      <w:r w:rsidRPr="00DB568D">
        <w:rPr>
          <w:rFonts w:eastAsia="+mn-ea"/>
          <w:kern w:val="24"/>
          <w:szCs w:val="28"/>
        </w:rPr>
        <w:tab/>
        <w:t>п</w:t>
      </w:r>
      <w:r w:rsidR="00BA4B05" w:rsidRPr="00DB568D">
        <w:rPr>
          <w:rFonts w:eastAsia="+mn-ea"/>
          <w:kern w:val="24"/>
          <w:szCs w:val="28"/>
        </w:rPr>
        <w:t>огрузочно-разгрузочные работы, выполняе</w:t>
      </w:r>
      <w:r w:rsidR="00B8636C" w:rsidRPr="00DB568D">
        <w:rPr>
          <w:rFonts w:eastAsia="+mn-ea"/>
          <w:kern w:val="24"/>
          <w:szCs w:val="28"/>
        </w:rPr>
        <w:t>мые силами и средствами клиента (</w:t>
      </w:r>
      <w:r w:rsidR="00BA4B05" w:rsidRPr="00DB568D">
        <w:rPr>
          <w:rFonts w:eastAsia="+mn-ea"/>
          <w:kern w:val="24"/>
          <w:szCs w:val="28"/>
        </w:rPr>
        <w:t>предоставление инфраструктуры для осуществления погрузки-разгрузки нефти</w:t>
      </w:r>
      <w:r w:rsidR="00B8636C" w:rsidRPr="00DB568D">
        <w:rPr>
          <w:rFonts w:eastAsia="+mn-ea"/>
          <w:kern w:val="24"/>
          <w:szCs w:val="28"/>
        </w:rPr>
        <w:t xml:space="preserve"> силами клиентов, </w:t>
      </w:r>
      <w:r w:rsidR="00BA4B05" w:rsidRPr="00DB568D">
        <w:rPr>
          <w:rFonts w:eastAsia="+mn-ea"/>
          <w:kern w:val="24"/>
          <w:szCs w:val="28"/>
        </w:rPr>
        <w:t xml:space="preserve">предоставление инфраструктуры для осуществления погрузки-разгрузки паромных грузов </w:t>
      </w:r>
      <w:r w:rsidR="00B8636C" w:rsidRPr="00DB568D">
        <w:rPr>
          <w:rFonts w:eastAsia="+mn-ea"/>
          <w:kern w:val="24"/>
          <w:szCs w:val="28"/>
        </w:rPr>
        <w:t xml:space="preserve">силами клиентов, </w:t>
      </w:r>
      <w:r w:rsidR="00BA4B05" w:rsidRPr="00DB568D">
        <w:rPr>
          <w:rFonts w:eastAsia="+mn-ea"/>
          <w:kern w:val="24"/>
          <w:szCs w:val="28"/>
        </w:rPr>
        <w:t>предоставление инфраструктуры для осуществления погрузки-разгрузки зерна</w:t>
      </w:r>
      <w:r w:rsidR="00B8636C" w:rsidRPr="00DB568D">
        <w:rPr>
          <w:rFonts w:eastAsia="+mn-ea"/>
          <w:kern w:val="24"/>
          <w:szCs w:val="28"/>
        </w:rPr>
        <w:t xml:space="preserve"> силами клиентов)</w:t>
      </w:r>
      <w:r w:rsidRPr="00DB568D">
        <w:rPr>
          <w:rFonts w:eastAsia="+mn-ea"/>
          <w:kern w:val="24"/>
          <w:szCs w:val="28"/>
        </w:rPr>
        <w:t>;</w:t>
      </w:r>
    </w:p>
    <w:p w:rsidR="00D848D9" w:rsidRPr="00DB568D" w:rsidRDefault="00D848D9" w:rsidP="00D848D9">
      <w:pPr>
        <w:pStyle w:val="a7"/>
        <w:widowControl w:val="0"/>
        <w:tabs>
          <w:tab w:val="left" w:pos="284"/>
        </w:tabs>
        <w:ind w:left="0"/>
        <w:contextualSpacing w:val="0"/>
        <w:rPr>
          <w:rFonts w:eastAsia="+mn-ea"/>
          <w:kern w:val="24"/>
          <w:szCs w:val="28"/>
        </w:rPr>
      </w:pPr>
      <w:r w:rsidRPr="00DB568D">
        <w:rPr>
          <w:szCs w:val="28"/>
        </w:rPr>
        <w:t>-</w:t>
      </w:r>
      <w:r w:rsidRPr="00DB568D">
        <w:rPr>
          <w:szCs w:val="28"/>
        </w:rPr>
        <w:tab/>
        <w:t>у</w:t>
      </w:r>
      <w:r w:rsidR="00BA4B05" w:rsidRPr="00DB568D">
        <w:rPr>
          <w:rFonts w:eastAsia="+mn-ea"/>
          <w:kern w:val="24"/>
          <w:szCs w:val="28"/>
        </w:rPr>
        <w:t>слуги за заход паромов, накатных судов и сухогрузных судов в морской порт для производства грузовых операций и/или иных целей с последующим выходом из порта (</w:t>
      </w:r>
      <w:proofErr w:type="spellStart"/>
      <w:r w:rsidR="00BA4B05" w:rsidRPr="00DB568D">
        <w:rPr>
          <w:rFonts w:eastAsia="+mn-ea"/>
          <w:kern w:val="24"/>
          <w:szCs w:val="28"/>
        </w:rPr>
        <w:t>судо</w:t>
      </w:r>
      <w:r w:rsidR="006A16F7" w:rsidRPr="00DB568D">
        <w:rPr>
          <w:rFonts w:eastAsia="+mn-ea"/>
          <w:kern w:val="24"/>
          <w:szCs w:val="28"/>
        </w:rPr>
        <w:t>заход</w:t>
      </w:r>
      <w:proofErr w:type="spellEnd"/>
      <w:r w:rsidR="006A16F7" w:rsidRPr="00DB568D">
        <w:rPr>
          <w:rFonts w:eastAsia="+mn-ea"/>
          <w:kern w:val="24"/>
          <w:szCs w:val="28"/>
        </w:rPr>
        <w:t>), за исключением танкеров</w:t>
      </w:r>
      <w:r w:rsidRPr="00DB568D">
        <w:rPr>
          <w:rFonts w:eastAsia="+mn-ea"/>
          <w:kern w:val="24"/>
          <w:szCs w:val="28"/>
        </w:rPr>
        <w:t>;</w:t>
      </w:r>
    </w:p>
    <w:p w:rsidR="00D848D9" w:rsidRPr="00DB568D" w:rsidRDefault="00D848D9" w:rsidP="00D848D9">
      <w:pPr>
        <w:pStyle w:val="a7"/>
        <w:widowControl w:val="0"/>
        <w:tabs>
          <w:tab w:val="left" w:pos="284"/>
        </w:tabs>
        <w:ind w:left="0"/>
        <w:contextualSpacing w:val="0"/>
        <w:rPr>
          <w:rFonts w:eastAsia="+mn-ea"/>
          <w:kern w:val="24"/>
          <w:szCs w:val="28"/>
        </w:rPr>
      </w:pPr>
      <w:r w:rsidRPr="00DB568D">
        <w:rPr>
          <w:rFonts w:eastAsia="+mn-ea"/>
          <w:kern w:val="24"/>
          <w:szCs w:val="28"/>
        </w:rPr>
        <w:t>-</w:t>
      </w:r>
      <w:r w:rsidRPr="00DB568D">
        <w:rPr>
          <w:rFonts w:eastAsia="+mn-ea"/>
          <w:kern w:val="24"/>
          <w:szCs w:val="28"/>
        </w:rPr>
        <w:tab/>
        <w:t>у</w:t>
      </w:r>
      <w:r w:rsidR="00532BBD" w:rsidRPr="00DB568D">
        <w:rPr>
          <w:rFonts w:eastAsia="+mn-ea"/>
          <w:kern w:val="24"/>
          <w:szCs w:val="28"/>
        </w:rPr>
        <w:t>слуги морского агентирова</w:t>
      </w:r>
      <w:r w:rsidR="006A16F7" w:rsidRPr="00DB568D">
        <w:rPr>
          <w:rFonts w:eastAsia="+mn-ea"/>
          <w:kern w:val="24"/>
          <w:szCs w:val="28"/>
        </w:rPr>
        <w:t>ния</w:t>
      </w:r>
      <w:r w:rsidRPr="00DB568D">
        <w:rPr>
          <w:rFonts w:eastAsia="+mn-ea"/>
          <w:kern w:val="24"/>
          <w:szCs w:val="28"/>
        </w:rPr>
        <w:t>;</w:t>
      </w:r>
    </w:p>
    <w:p w:rsidR="00D848D9" w:rsidRPr="00DB568D" w:rsidRDefault="00D848D9" w:rsidP="00D848D9">
      <w:pPr>
        <w:pStyle w:val="a7"/>
        <w:widowControl w:val="0"/>
        <w:tabs>
          <w:tab w:val="left" w:pos="284"/>
        </w:tabs>
        <w:ind w:left="0"/>
        <w:contextualSpacing w:val="0"/>
        <w:rPr>
          <w:rFonts w:eastAsia="+mn-ea"/>
          <w:iCs/>
          <w:color w:val="000000" w:themeColor="text1"/>
          <w:kern w:val="24"/>
          <w:szCs w:val="28"/>
        </w:rPr>
      </w:pPr>
      <w:r w:rsidRPr="00DB568D">
        <w:rPr>
          <w:rFonts w:eastAsia="+mn-ea"/>
          <w:kern w:val="24"/>
          <w:szCs w:val="28"/>
        </w:rPr>
        <w:t>-</w:t>
      </w:r>
      <w:r w:rsidRPr="00DB568D">
        <w:rPr>
          <w:rFonts w:eastAsia="+mn-ea"/>
          <w:kern w:val="24"/>
          <w:szCs w:val="28"/>
        </w:rPr>
        <w:tab/>
        <w:t>у</w:t>
      </w:r>
      <w:r w:rsidR="00BA4B05" w:rsidRPr="00DB568D">
        <w:rPr>
          <w:rFonts w:eastAsia="+mn-ea"/>
          <w:kern w:val="24"/>
          <w:szCs w:val="28"/>
        </w:rPr>
        <w:t>слуги по организации вывоза нефтесодержащих вод и прием с судов льяльных и хозяйственно-фекальных</w:t>
      </w:r>
      <w:r w:rsidR="006A16F7" w:rsidRPr="00DB568D">
        <w:rPr>
          <w:rFonts w:eastAsia="+mn-ea"/>
          <w:kern w:val="24"/>
          <w:szCs w:val="28"/>
        </w:rPr>
        <w:t xml:space="preserve"> вод для последующей утилизации</w:t>
      </w:r>
      <w:r w:rsidR="0024159E" w:rsidRPr="00DB568D">
        <w:rPr>
          <w:rFonts w:eastAsia="+mn-ea"/>
          <w:kern w:val="24"/>
          <w:szCs w:val="28"/>
        </w:rPr>
        <w:t xml:space="preserve"> (о</w:t>
      </w:r>
      <w:r w:rsidR="00BA4B05" w:rsidRPr="00DB568D">
        <w:rPr>
          <w:rFonts w:eastAsia="+mn-ea"/>
          <w:iCs/>
          <w:color w:val="000000" w:themeColor="text1"/>
          <w:kern w:val="24"/>
          <w:szCs w:val="28"/>
        </w:rPr>
        <w:t xml:space="preserve">существляются с задействованием </w:t>
      </w:r>
      <w:proofErr w:type="spellStart"/>
      <w:r w:rsidR="00BA4B05" w:rsidRPr="00DB568D">
        <w:rPr>
          <w:rFonts w:eastAsia="+mn-ea"/>
          <w:iCs/>
          <w:color w:val="000000" w:themeColor="text1"/>
          <w:kern w:val="24"/>
          <w:szCs w:val="28"/>
        </w:rPr>
        <w:t>нефтемусоросборщика</w:t>
      </w:r>
      <w:proofErr w:type="spellEnd"/>
      <w:r w:rsidR="00BA4B05" w:rsidRPr="00DB568D">
        <w:rPr>
          <w:rFonts w:eastAsia="+mn-ea"/>
          <w:iCs/>
          <w:color w:val="000000" w:themeColor="text1"/>
          <w:kern w:val="24"/>
          <w:szCs w:val="28"/>
        </w:rPr>
        <w:t xml:space="preserve"> НМС-205А и сборщика л</w:t>
      </w:r>
      <w:r w:rsidR="006A16F7" w:rsidRPr="00DB568D">
        <w:rPr>
          <w:rFonts w:eastAsia="+mn-ea"/>
          <w:iCs/>
          <w:color w:val="000000" w:themeColor="text1"/>
          <w:kern w:val="24"/>
          <w:szCs w:val="28"/>
        </w:rPr>
        <w:t>ьяльных и фекальных вод «</w:t>
      </w:r>
      <w:proofErr w:type="spellStart"/>
      <w:r w:rsidR="006A16F7" w:rsidRPr="00DB568D">
        <w:rPr>
          <w:rFonts w:eastAsia="+mn-ea"/>
          <w:iCs/>
          <w:color w:val="000000" w:themeColor="text1"/>
          <w:kern w:val="24"/>
          <w:szCs w:val="28"/>
        </w:rPr>
        <w:t>Булак</w:t>
      </w:r>
      <w:proofErr w:type="spellEnd"/>
      <w:r w:rsidR="006A16F7" w:rsidRPr="00DB568D">
        <w:rPr>
          <w:rFonts w:eastAsia="+mn-ea"/>
          <w:iCs/>
          <w:color w:val="000000" w:themeColor="text1"/>
          <w:kern w:val="24"/>
          <w:szCs w:val="28"/>
        </w:rPr>
        <w:t>»</w:t>
      </w:r>
      <w:r w:rsidR="0024159E" w:rsidRPr="00DB568D">
        <w:rPr>
          <w:rFonts w:eastAsia="+mn-ea"/>
          <w:iCs/>
          <w:color w:val="000000" w:themeColor="text1"/>
          <w:kern w:val="24"/>
          <w:szCs w:val="28"/>
        </w:rPr>
        <w:t>)</w:t>
      </w:r>
      <w:r w:rsidRPr="00DB568D">
        <w:rPr>
          <w:rFonts w:eastAsia="+mn-ea"/>
          <w:iCs/>
          <w:color w:val="000000" w:themeColor="text1"/>
          <w:kern w:val="24"/>
          <w:szCs w:val="28"/>
        </w:rPr>
        <w:t>;</w:t>
      </w:r>
    </w:p>
    <w:p w:rsidR="00D848D9" w:rsidRPr="00DB568D" w:rsidRDefault="00D848D9" w:rsidP="00D848D9">
      <w:pPr>
        <w:pStyle w:val="a7"/>
        <w:widowControl w:val="0"/>
        <w:tabs>
          <w:tab w:val="left" w:pos="284"/>
        </w:tabs>
        <w:ind w:left="0"/>
        <w:contextualSpacing w:val="0"/>
        <w:rPr>
          <w:rFonts w:eastAsia="+mn-ea"/>
          <w:iCs/>
          <w:color w:val="000000" w:themeColor="text1"/>
          <w:kern w:val="24"/>
          <w:szCs w:val="28"/>
        </w:rPr>
      </w:pPr>
      <w:r w:rsidRPr="00DB568D">
        <w:rPr>
          <w:rFonts w:eastAsia="+mn-ea"/>
          <w:iCs/>
          <w:color w:val="000000" w:themeColor="text1"/>
          <w:kern w:val="24"/>
          <w:szCs w:val="28"/>
        </w:rPr>
        <w:t>-</w:t>
      </w:r>
      <w:r w:rsidRPr="00DB568D">
        <w:rPr>
          <w:rFonts w:eastAsia="+mn-ea"/>
          <w:iCs/>
          <w:color w:val="000000" w:themeColor="text1"/>
          <w:kern w:val="24"/>
          <w:szCs w:val="28"/>
        </w:rPr>
        <w:tab/>
        <w:t>у</w:t>
      </w:r>
      <w:r w:rsidR="00532BBD" w:rsidRPr="00DB568D">
        <w:rPr>
          <w:rFonts w:eastAsia="+mn-ea"/>
          <w:color w:val="000000" w:themeColor="text1"/>
          <w:kern w:val="24"/>
          <w:szCs w:val="28"/>
        </w:rPr>
        <w:t>слуги портов</w:t>
      </w:r>
      <w:r w:rsidR="006A16F7" w:rsidRPr="00DB568D">
        <w:rPr>
          <w:rFonts w:eastAsia="+mn-ea"/>
          <w:color w:val="000000" w:themeColor="text1"/>
          <w:kern w:val="24"/>
          <w:szCs w:val="28"/>
        </w:rPr>
        <w:t>ой буксировки</w:t>
      </w:r>
      <w:r w:rsidR="0024159E" w:rsidRPr="00DB568D">
        <w:rPr>
          <w:rFonts w:eastAsia="+mn-ea"/>
          <w:color w:val="000000" w:themeColor="text1"/>
          <w:kern w:val="24"/>
          <w:szCs w:val="28"/>
        </w:rPr>
        <w:t xml:space="preserve"> (п</w:t>
      </w:r>
      <w:r w:rsidR="00BA4B05" w:rsidRPr="00DB568D">
        <w:rPr>
          <w:rFonts w:eastAsia="+mn-ea"/>
          <w:iCs/>
          <w:color w:val="000000" w:themeColor="text1"/>
          <w:kern w:val="24"/>
          <w:szCs w:val="28"/>
        </w:rPr>
        <w:t>ортовая буксировка и предоставление буксира для других целей по заявки клиента, вне швартовных операций</w:t>
      </w:r>
      <w:r w:rsidR="004B59F8" w:rsidRPr="00DB568D">
        <w:rPr>
          <w:rFonts w:eastAsia="+mn-ea"/>
          <w:iCs/>
          <w:color w:val="000000" w:themeColor="text1"/>
          <w:kern w:val="24"/>
          <w:szCs w:val="28"/>
        </w:rPr>
        <w:t xml:space="preserve"> </w:t>
      </w:r>
      <w:r w:rsidR="00BA4B05" w:rsidRPr="00DB568D">
        <w:rPr>
          <w:rFonts w:eastAsia="+mn-ea"/>
          <w:iCs/>
          <w:color w:val="000000" w:themeColor="text1"/>
          <w:kern w:val="24"/>
          <w:szCs w:val="28"/>
        </w:rPr>
        <w:t>произво</w:t>
      </w:r>
      <w:r w:rsidR="006A16F7" w:rsidRPr="00DB568D">
        <w:rPr>
          <w:rFonts w:eastAsia="+mn-ea"/>
          <w:iCs/>
          <w:color w:val="000000" w:themeColor="text1"/>
          <w:kern w:val="24"/>
          <w:szCs w:val="28"/>
        </w:rPr>
        <w:t>дится с помощью буксира «Батыр»</w:t>
      </w:r>
      <w:r w:rsidR="0024159E" w:rsidRPr="00DB568D">
        <w:rPr>
          <w:rFonts w:eastAsia="+mn-ea"/>
          <w:iCs/>
          <w:color w:val="000000" w:themeColor="text1"/>
          <w:kern w:val="24"/>
          <w:szCs w:val="28"/>
        </w:rPr>
        <w:t>)</w:t>
      </w:r>
      <w:r w:rsidRPr="00DB568D">
        <w:rPr>
          <w:rFonts w:eastAsia="+mn-ea"/>
          <w:iCs/>
          <w:color w:val="000000" w:themeColor="text1"/>
          <w:kern w:val="24"/>
          <w:szCs w:val="28"/>
        </w:rPr>
        <w:t>;</w:t>
      </w:r>
    </w:p>
    <w:p w:rsidR="00D848D9" w:rsidRPr="00DB568D" w:rsidRDefault="00D848D9" w:rsidP="00D848D9">
      <w:pPr>
        <w:pStyle w:val="a7"/>
        <w:widowControl w:val="0"/>
        <w:tabs>
          <w:tab w:val="left" w:pos="284"/>
        </w:tabs>
        <w:ind w:left="0"/>
        <w:contextualSpacing w:val="0"/>
        <w:rPr>
          <w:rFonts w:eastAsia="+mn-ea"/>
          <w:iCs/>
          <w:color w:val="000000" w:themeColor="text1"/>
          <w:kern w:val="24"/>
          <w:szCs w:val="28"/>
        </w:rPr>
      </w:pPr>
      <w:r w:rsidRPr="00DB568D">
        <w:rPr>
          <w:rFonts w:eastAsia="+mn-ea"/>
          <w:iCs/>
          <w:color w:val="000000" w:themeColor="text1"/>
          <w:kern w:val="24"/>
          <w:szCs w:val="28"/>
        </w:rPr>
        <w:t>-</w:t>
      </w:r>
      <w:r w:rsidRPr="00DB568D">
        <w:rPr>
          <w:rFonts w:eastAsia="+mn-ea"/>
          <w:iCs/>
          <w:color w:val="000000" w:themeColor="text1"/>
          <w:kern w:val="24"/>
          <w:szCs w:val="28"/>
        </w:rPr>
        <w:tab/>
        <w:t>х</w:t>
      </w:r>
      <w:r w:rsidR="006A16F7" w:rsidRPr="00DB568D">
        <w:rPr>
          <w:rFonts w:eastAsia="+mn-ea"/>
          <w:color w:val="000000" w:themeColor="text1"/>
          <w:kern w:val="24"/>
          <w:szCs w:val="28"/>
        </w:rPr>
        <w:t>ранение грузов</w:t>
      </w:r>
      <w:r w:rsidR="0024159E" w:rsidRPr="00DB568D">
        <w:rPr>
          <w:rFonts w:eastAsia="+mn-ea"/>
          <w:color w:val="000000" w:themeColor="text1"/>
          <w:kern w:val="24"/>
          <w:szCs w:val="28"/>
        </w:rPr>
        <w:t xml:space="preserve"> (с</w:t>
      </w:r>
      <w:r w:rsidR="00BA4B05" w:rsidRPr="00DB568D">
        <w:rPr>
          <w:rFonts w:eastAsia="+mn-ea"/>
          <w:iCs/>
          <w:color w:val="000000" w:themeColor="text1"/>
          <w:kern w:val="24"/>
          <w:szCs w:val="28"/>
        </w:rPr>
        <w:t xml:space="preserve"> задействованием складских площадей: открытые площадки – </w:t>
      </w:r>
      <w:r w:rsidR="00A626CF" w:rsidRPr="00DB568D">
        <w:rPr>
          <w:rFonts w:eastAsia="+mn-ea"/>
          <w:iCs/>
          <w:color w:val="000000" w:themeColor="text1"/>
          <w:kern w:val="24"/>
          <w:szCs w:val="28"/>
        </w:rPr>
        <w:br/>
      </w:r>
      <w:r w:rsidR="00BA4B05" w:rsidRPr="00DB568D">
        <w:rPr>
          <w:rFonts w:eastAsia="+mn-ea"/>
          <w:iCs/>
          <w:color w:val="000000" w:themeColor="text1"/>
          <w:kern w:val="24"/>
          <w:szCs w:val="28"/>
        </w:rPr>
        <w:t>80 000 кв.</w:t>
      </w:r>
      <w:r w:rsidR="00A626CF" w:rsidRPr="00DB568D">
        <w:rPr>
          <w:rFonts w:eastAsia="+mn-ea"/>
          <w:iCs/>
          <w:color w:val="000000" w:themeColor="text1"/>
          <w:kern w:val="24"/>
          <w:szCs w:val="28"/>
        </w:rPr>
        <w:t xml:space="preserve"> </w:t>
      </w:r>
      <w:r w:rsidR="00BA4B05" w:rsidRPr="00DB568D">
        <w:rPr>
          <w:rFonts w:eastAsia="+mn-ea"/>
          <w:iCs/>
          <w:color w:val="000000" w:themeColor="text1"/>
          <w:kern w:val="24"/>
          <w:szCs w:val="28"/>
        </w:rPr>
        <w:t>м., крытый</w:t>
      </w:r>
      <w:r w:rsidR="005E218D" w:rsidRPr="00DB568D">
        <w:rPr>
          <w:rFonts w:eastAsia="+mn-ea"/>
          <w:iCs/>
          <w:color w:val="000000" w:themeColor="text1"/>
          <w:kern w:val="24"/>
          <w:szCs w:val="28"/>
        </w:rPr>
        <w:t xml:space="preserve"> склад </w:t>
      </w:r>
      <w:r w:rsidR="00A626CF" w:rsidRPr="00DB568D">
        <w:rPr>
          <w:rFonts w:eastAsia="+mn-ea"/>
          <w:iCs/>
          <w:color w:val="000000" w:themeColor="text1"/>
          <w:kern w:val="24"/>
          <w:szCs w:val="28"/>
        </w:rPr>
        <w:t>–</w:t>
      </w:r>
      <w:r w:rsidR="0024159E" w:rsidRPr="00DB568D">
        <w:rPr>
          <w:rFonts w:eastAsia="+mn-ea"/>
          <w:iCs/>
          <w:color w:val="000000" w:themeColor="text1"/>
          <w:kern w:val="24"/>
          <w:szCs w:val="28"/>
        </w:rPr>
        <w:t xml:space="preserve"> </w:t>
      </w:r>
      <w:r w:rsidR="006A16F7" w:rsidRPr="00DB568D">
        <w:rPr>
          <w:rFonts w:eastAsia="+mn-ea"/>
          <w:iCs/>
          <w:color w:val="000000" w:themeColor="text1"/>
          <w:kern w:val="24"/>
          <w:szCs w:val="28"/>
        </w:rPr>
        <w:t>6 000 кв. м</w:t>
      </w:r>
      <w:r w:rsidR="0024159E" w:rsidRPr="00DB568D">
        <w:rPr>
          <w:rFonts w:eastAsia="+mn-ea"/>
          <w:iCs/>
          <w:color w:val="000000" w:themeColor="text1"/>
          <w:kern w:val="24"/>
          <w:szCs w:val="28"/>
        </w:rPr>
        <w:t>.)</w:t>
      </w:r>
      <w:r w:rsidRPr="00DB568D">
        <w:rPr>
          <w:rFonts w:eastAsia="+mn-ea"/>
          <w:iCs/>
          <w:color w:val="000000" w:themeColor="text1"/>
          <w:kern w:val="24"/>
          <w:szCs w:val="28"/>
        </w:rPr>
        <w:t>;</w:t>
      </w:r>
    </w:p>
    <w:p w:rsidR="00D848D9" w:rsidRPr="00DB568D" w:rsidRDefault="00D848D9" w:rsidP="00D848D9">
      <w:pPr>
        <w:pStyle w:val="a7"/>
        <w:widowControl w:val="0"/>
        <w:tabs>
          <w:tab w:val="left" w:pos="284"/>
        </w:tabs>
        <w:ind w:left="0"/>
        <w:contextualSpacing w:val="0"/>
        <w:rPr>
          <w:rFonts w:eastAsia="+mn-ea"/>
          <w:iCs/>
          <w:color w:val="000000" w:themeColor="text1"/>
          <w:kern w:val="24"/>
          <w:szCs w:val="28"/>
        </w:rPr>
      </w:pPr>
      <w:r w:rsidRPr="00DB568D">
        <w:rPr>
          <w:rFonts w:eastAsia="+mn-ea"/>
          <w:iCs/>
          <w:color w:val="000000" w:themeColor="text1"/>
          <w:kern w:val="24"/>
          <w:szCs w:val="28"/>
        </w:rPr>
        <w:t>-</w:t>
      </w:r>
      <w:r w:rsidRPr="00DB568D">
        <w:rPr>
          <w:rFonts w:eastAsia="+mn-ea"/>
          <w:iCs/>
          <w:color w:val="000000" w:themeColor="text1"/>
          <w:kern w:val="24"/>
          <w:szCs w:val="28"/>
        </w:rPr>
        <w:tab/>
        <w:t>з</w:t>
      </w:r>
      <w:r w:rsidR="00BA4B05" w:rsidRPr="00DB568D">
        <w:rPr>
          <w:rFonts w:eastAsia="+mn-ea"/>
          <w:color w:val="000000" w:themeColor="text1"/>
          <w:kern w:val="24"/>
          <w:szCs w:val="28"/>
        </w:rPr>
        <w:t>ачистка вагонов, трю</w:t>
      </w:r>
      <w:r w:rsidR="006A16F7" w:rsidRPr="00DB568D">
        <w:rPr>
          <w:rFonts w:eastAsia="+mn-ea"/>
          <w:color w:val="000000" w:themeColor="text1"/>
          <w:kern w:val="24"/>
          <w:szCs w:val="28"/>
        </w:rPr>
        <w:t>мов судов и складских помещений (о</w:t>
      </w:r>
      <w:r w:rsidR="00BA4B05" w:rsidRPr="00DB568D">
        <w:rPr>
          <w:rFonts w:eastAsia="+mn-ea"/>
          <w:iCs/>
          <w:color w:val="000000" w:themeColor="text1"/>
          <w:kern w:val="24"/>
          <w:szCs w:val="28"/>
        </w:rPr>
        <w:t>т остатков груза и сепарации</w:t>
      </w:r>
      <w:r w:rsidR="006A16F7" w:rsidRPr="00DB568D">
        <w:rPr>
          <w:rFonts w:eastAsia="+mn-ea"/>
          <w:iCs/>
          <w:color w:val="000000" w:themeColor="text1"/>
          <w:kern w:val="24"/>
          <w:szCs w:val="28"/>
        </w:rPr>
        <w:t>)</w:t>
      </w:r>
      <w:r w:rsidRPr="00DB568D">
        <w:rPr>
          <w:rFonts w:eastAsia="+mn-ea"/>
          <w:iCs/>
          <w:color w:val="000000" w:themeColor="text1"/>
          <w:kern w:val="24"/>
          <w:szCs w:val="28"/>
        </w:rPr>
        <w:t>;</w:t>
      </w:r>
    </w:p>
    <w:p w:rsidR="00D848D9" w:rsidRPr="00DB568D" w:rsidRDefault="00D848D9" w:rsidP="00D848D9">
      <w:pPr>
        <w:pStyle w:val="a7"/>
        <w:widowControl w:val="0"/>
        <w:tabs>
          <w:tab w:val="left" w:pos="284"/>
        </w:tabs>
        <w:ind w:left="0"/>
        <w:contextualSpacing w:val="0"/>
        <w:rPr>
          <w:rFonts w:eastAsia="+mn-ea"/>
          <w:color w:val="000000" w:themeColor="text1"/>
          <w:kern w:val="24"/>
          <w:szCs w:val="28"/>
        </w:rPr>
      </w:pPr>
      <w:r w:rsidRPr="00DB568D">
        <w:rPr>
          <w:rFonts w:eastAsia="+mn-ea"/>
          <w:iCs/>
          <w:color w:val="000000" w:themeColor="text1"/>
          <w:kern w:val="24"/>
          <w:szCs w:val="28"/>
        </w:rPr>
        <w:t>-</w:t>
      </w:r>
      <w:r w:rsidRPr="00DB568D">
        <w:rPr>
          <w:rFonts w:eastAsia="+mn-ea"/>
          <w:iCs/>
          <w:color w:val="000000" w:themeColor="text1"/>
          <w:kern w:val="24"/>
          <w:szCs w:val="28"/>
        </w:rPr>
        <w:tab/>
        <w:t>у</w:t>
      </w:r>
      <w:r w:rsidR="00BA4B05" w:rsidRPr="00DB568D">
        <w:rPr>
          <w:rFonts w:eastAsia="+mn-ea"/>
          <w:color w:val="000000" w:themeColor="text1"/>
          <w:kern w:val="24"/>
          <w:szCs w:val="28"/>
        </w:rPr>
        <w:t>слуги экспедиторской дея</w:t>
      </w:r>
      <w:r w:rsidR="006A16F7" w:rsidRPr="00DB568D">
        <w:rPr>
          <w:rFonts w:eastAsia="+mn-ea"/>
          <w:color w:val="000000" w:themeColor="text1"/>
          <w:kern w:val="24"/>
          <w:szCs w:val="28"/>
        </w:rPr>
        <w:t>тельности на морском транспорте</w:t>
      </w:r>
      <w:r w:rsidRPr="00DB568D">
        <w:rPr>
          <w:rFonts w:eastAsia="+mn-ea"/>
          <w:color w:val="000000" w:themeColor="text1"/>
          <w:kern w:val="24"/>
          <w:szCs w:val="28"/>
        </w:rPr>
        <w:t>;</w:t>
      </w:r>
    </w:p>
    <w:p w:rsidR="00D848D9" w:rsidRPr="00DB568D" w:rsidRDefault="00D848D9" w:rsidP="00D848D9">
      <w:pPr>
        <w:pStyle w:val="a7"/>
        <w:widowControl w:val="0"/>
        <w:tabs>
          <w:tab w:val="left" w:pos="284"/>
        </w:tabs>
        <w:ind w:left="0"/>
        <w:contextualSpacing w:val="0"/>
        <w:rPr>
          <w:rFonts w:eastAsia="+mn-ea"/>
          <w:color w:val="000000" w:themeColor="text1"/>
          <w:kern w:val="24"/>
          <w:szCs w:val="28"/>
        </w:rPr>
      </w:pPr>
      <w:r w:rsidRPr="00DB568D">
        <w:rPr>
          <w:rFonts w:eastAsia="+mn-ea"/>
          <w:color w:val="000000" w:themeColor="text1"/>
          <w:kern w:val="24"/>
          <w:szCs w:val="28"/>
        </w:rPr>
        <w:t>-</w:t>
      </w:r>
      <w:r w:rsidRPr="00DB568D">
        <w:rPr>
          <w:rFonts w:eastAsia="+mn-ea"/>
          <w:color w:val="000000" w:themeColor="text1"/>
          <w:kern w:val="24"/>
          <w:szCs w:val="28"/>
        </w:rPr>
        <w:tab/>
        <w:t>в</w:t>
      </w:r>
      <w:r w:rsidR="00BA4B05" w:rsidRPr="00DB568D">
        <w:rPr>
          <w:rFonts w:eastAsia="+mn-ea"/>
          <w:color w:val="000000" w:themeColor="text1"/>
          <w:kern w:val="24"/>
          <w:szCs w:val="28"/>
        </w:rPr>
        <w:t>ыписка коносаменто</w:t>
      </w:r>
      <w:r w:rsidR="006A16F7" w:rsidRPr="00DB568D">
        <w:rPr>
          <w:rFonts w:eastAsia="+mn-ea"/>
          <w:color w:val="000000" w:themeColor="text1"/>
          <w:kern w:val="24"/>
          <w:szCs w:val="28"/>
        </w:rPr>
        <w:t>в и погрузочных документов</w:t>
      </w:r>
      <w:r w:rsidRPr="00DB568D">
        <w:rPr>
          <w:rFonts w:eastAsia="+mn-ea"/>
          <w:color w:val="000000" w:themeColor="text1"/>
          <w:kern w:val="24"/>
          <w:szCs w:val="28"/>
        </w:rPr>
        <w:t>;</w:t>
      </w:r>
    </w:p>
    <w:p w:rsidR="00D848D9" w:rsidRPr="00DB568D" w:rsidRDefault="00D848D9" w:rsidP="00D848D9">
      <w:pPr>
        <w:pStyle w:val="a7"/>
        <w:widowControl w:val="0"/>
        <w:tabs>
          <w:tab w:val="left" w:pos="284"/>
        </w:tabs>
        <w:ind w:left="0"/>
        <w:contextualSpacing w:val="0"/>
        <w:rPr>
          <w:rFonts w:eastAsia="+mn-ea"/>
          <w:color w:val="000000" w:themeColor="text1"/>
          <w:kern w:val="24"/>
          <w:szCs w:val="28"/>
        </w:rPr>
      </w:pPr>
      <w:r w:rsidRPr="00DB568D">
        <w:rPr>
          <w:rFonts w:eastAsia="+mn-ea"/>
          <w:color w:val="000000" w:themeColor="text1"/>
          <w:kern w:val="24"/>
          <w:szCs w:val="28"/>
        </w:rPr>
        <w:lastRenderedPageBreak/>
        <w:t>-</w:t>
      </w:r>
      <w:r w:rsidRPr="00DB568D">
        <w:rPr>
          <w:rFonts w:eastAsia="+mn-ea"/>
          <w:color w:val="000000" w:themeColor="text1"/>
          <w:kern w:val="24"/>
          <w:szCs w:val="28"/>
        </w:rPr>
        <w:tab/>
        <w:t>д</w:t>
      </w:r>
      <w:r w:rsidR="00BA4B05" w:rsidRPr="00DB568D">
        <w:rPr>
          <w:rFonts w:eastAsia="+mn-ea"/>
          <w:color w:val="000000" w:themeColor="text1"/>
          <w:kern w:val="24"/>
          <w:szCs w:val="28"/>
        </w:rPr>
        <w:t>окументальное оформление груз</w:t>
      </w:r>
      <w:r w:rsidR="00532BBD" w:rsidRPr="00DB568D">
        <w:rPr>
          <w:rFonts w:eastAsia="+mn-ea"/>
          <w:color w:val="000000" w:themeColor="text1"/>
          <w:kern w:val="24"/>
          <w:szCs w:val="28"/>
        </w:rPr>
        <w:t>а н</w:t>
      </w:r>
      <w:r w:rsidR="006A16F7" w:rsidRPr="00DB568D">
        <w:rPr>
          <w:rFonts w:eastAsia="+mn-ea"/>
          <w:color w:val="000000" w:themeColor="text1"/>
          <w:kern w:val="24"/>
          <w:szCs w:val="28"/>
        </w:rPr>
        <w:t>а складе временного хранения</w:t>
      </w:r>
      <w:r w:rsidRPr="00DB568D">
        <w:rPr>
          <w:rFonts w:eastAsia="+mn-ea"/>
          <w:color w:val="000000" w:themeColor="text1"/>
          <w:kern w:val="24"/>
          <w:szCs w:val="28"/>
        </w:rPr>
        <w:t>;</w:t>
      </w:r>
    </w:p>
    <w:p w:rsidR="00D848D9" w:rsidRPr="00DB568D" w:rsidRDefault="00D848D9" w:rsidP="00D848D9">
      <w:pPr>
        <w:pStyle w:val="a7"/>
        <w:widowControl w:val="0"/>
        <w:tabs>
          <w:tab w:val="left" w:pos="284"/>
        </w:tabs>
        <w:ind w:left="0"/>
        <w:contextualSpacing w:val="0"/>
        <w:rPr>
          <w:rFonts w:eastAsia="+mn-ea"/>
          <w:color w:val="000000" w:themeColor="text1"/>
          <w:kern w:val="24"/>
          <w:szCs w:val="28"/>
        </w:rPr>
      </w:pPr>
      <w:r w:rsidRPr="00DB568D">
        <w:rPr>
          <w:rFonts w:eastAsia="+mn-ea"/>
          <w:color w:val="000000" w:themeColor="text1"/>
          <w:kern w:val="24"/>
          <w:szCs w:val="28"/>
        </w:rPr>
        <w:t>-</w:t>
      </w:r>
      <w:r w:rsidRPr="00DB568D">
        <w:rPr>
          <w:rFonts w:eastAsia="+mn-ea"/>
          <w:color w:val="000000" w:themeColor="text1"/>
          <w:kern w:val="24"/>
          <w:szCs w:val="28"/>
        </w:rPr>
        <w:tab/>
        <w:t>п</w:t>
      </w:r>
      <w:r w:rsidR="00BA4B05" w:rsidRPr="00DB568D">
        <w:rPr>
          <w:rFonts w:eastAsia="+mn-ea"/>
          <w:color w:val="000000" w:themeColor="text1"/>
          <w:kern w:val="24"/>
          <w:szCs w:val="28"/>
        </w:rPr>
        <w:t>роверка состояния груз</w:t>
      </w:r>
      <w:r w:rsidR="006A16F7" w:rsidRPr="00DB568D">
        <w:rPr>
          <w:rFonts w:eastAsia="+mn-ea"/>
          <w:color w:val="000000" w:themeColor="text1"/>
          <w:kern w:val="24"/>
          <w:szCs w:val="28"/>
        </w:rPr>
        <w:t>а на складе временного хранения</w:t>
      </w:r>
      <w:r w:rsidRPr="00DB568D">
        <w:rPr>
          <w:rFonts w:eastAsia="+mn-ea"/>
          <w:color w:val="000000" w:themeColor="text1"/>
          <w:kern w:val="24"/>
          <w:szCs w:val="28"/>
        </w:rPr>
        <w:t>;</w:t>
      </w:r>
    </w:p>
    <w:p w:rsidR="00D848D9" w:rsidRPr="00DB568D" w:rsidRDefault="00D848D9" w:rsidP="00D848D9">
      <w:pPr>
        <w:pStyle w:val="a7"/>
        <w:widowControl w:val="0"/>
        <w:tabs>
          <w:tab w:val="left" w:pos="284"/>
        </w:tabs>
        <w:ind w:left="0"/>
        <w:contextualSpacing w:val="0"/>
        <w:rPr>
          <w:rFonts w:eastAsia="+mn-ea"/>
          <w:color w:val="000000" w:themeColor="text1"/>
          <w:kern w:val="24"/>
          <w:szCs w:val="28"/>
        </w:rPr>
      </w:pPr>
      <w:r w:rsidRPr="00DB568D">
        <w:rPr>
          <w:rFonts w:eastAsia="+mn-ea"/>
          <w:color w:val="000000" w:themeColor="text1"/>
          <w:kern w:val="24"/>
          <w:szCs w:val="28"/>
        </w:rPr>
        <w:t>-</w:t>
      </w:r>
      <w:r w:rsidRPr="00DB568D">
        <w:rPr>
          <w:rFonts w:eastAsia="+mn-ea"/>
          <w:color w:val="000000" w:themeColor="text1"/>
          <w:kern w:val="24"/>
          <w:szCs w:val="28"/>
        </w:rPr>
        <w:tab/>
        <w:t>у</w:t>
      </w:r>
      <w:r w:rsidR="00BA4B05" w:rsidRPr="00DB568D">
        <w:rPr>
          <w:rFonts w:eastAsia="+mn-ea"/>
          <w:color w:val="000000" w:themeColor="text1"/>
          <w:kern w:val="24"/>
          <w:szCs w:val="28"/>
        </w:rPr>
        <w:t>слу</w:t>
      </w:r>
      <w:r w:rsidR="006A16F7" w:rsidRPr="00DB568D">
        <w:rPr>
          <w:rFonts w:eastAsia="+mn-ea"/>
          <w:color w:val="000000" w:themeColor="text1"/>
          <w:kern w:val="24"/>
          <w:szCs w:val="28"/>
        </w:rPr>
        <w:t>ги кранов, погрузчиков, тягачей</w:t>
      </w:r>
      <w:r w:rsidRPr="00DB568D">
        <w:rPr>
          <w:rFonts w:eastAsia="+mn-ea"/>
          <w:color w:val="000000" w:themeColor="text1"/>
          <w:kern w:val="24"/>
          <w:szCs w:val="28"/>
        </w:rPr>
        <w:t>;</w:t>
      </w:r>
    </w:p>
    <w:p w:rsidR="00D848D9" w:rsidRPr="00DB568D" w:rsidRDefault="00D848D9" w:rsidP="00D848D9">
      <w:pPr>
        <w:pStyle w:val="a7"/>
        <w:widowControl w:val="0"/>
        <w:tabs>
          <w:tab w:val="left" w:pos="284"/>
        </w:tabs>
        <w:ind w:left="0"/>
        <w:contextualSpacing w:val="0"/>
        <w:rPr>
          <w:rFonts w:eastAsia="+mn-ea"/>
          <w:color w:val="000000" w:themeColor="text1"/>
          <w:kern w:val="24"/>
          <w:szCs w:val="28"/>
        </w:rPr>
      </w:pPr>
      <w:r w:rsidRPr="00DB568D">
        <w:rPr>
          <w:rFonts w:eastAsia="+mn-ea"/>
          <w:color w:val="000000" w:themeColor="text1"/>
          <w:kern w:val="24"/>
          <w:szCs w:val="28"/>
        </w:rPr>
        <w:t>-</w:t>
      </w:r>
      <w:r w:rsidRPr="00DB568D">
        <w:rPr>
          <w:rFonts w:eastAsia="+mn-ea"/>
          <w:color w:val="000000" w:themeColor="text1"/>
          <w:kern w:val="24"/>
          <w:szCs w:val="28"/>
        </w:rPr>
        <w:tab/>
        <w:t>у</w:t>
      </w:r>
      <w:r w:rsidR="00BA4B05" w:rsidRPr="00DB568D">
        <w:rPr>
          <w:rFonts w:eastAsia="+mn-ea"/>
          <w:color w:val="000000" w:themeColor="text1"/>
          <w:kern w:val="24"/>
          <w:szCs w:val="28"/>
        </w:rPr>
        <w:t>слуги рабочего по</w:t>
      </w:r>
      <w:r w:rsidR="006A16F7" w:rsidRPr="00DB568D">
        <w:rPr>
          <w:rFonts w:eastAsia="+mn-ea"/>
          <w:color w:val="000000" w:themeColor="text1"/>
          <w:kern w:val="24"/>
          <w:szCs w:val="28"/>
        </w:rPr>
        <w:t>рта (производственный персонал)</w:t>
      </w:r>
      <w:r w:rsidRPr="00DB568D">
        <w:rPr>
          <w:rFonts w:eastAsia="+mn-ea"/>
          <w:color w:val="000000" w:themeColor="text1"/>
          <w:kern w:val="24"/>
          <w:szCs w:val="28"/>
        </w:rPr>
        <w:t>;</w:t>
      </w:r>
    </w:p>
    <w:p w:rsidR="00BA4B05" w:rsidRDefault="00D848D9" w:rsidP="00D848D9">
      <w:pPr>
        <w:pStyle w:val="a7"/>
        <w:widowControl w:val="0"/>
        <w:tabs>
          <w:tab w:val="left" w:pos="284"/>
        </w:tabs>
        <w:ind w:left="0"/>
        <w:contextualSpacing w:val="0"/>
        <w:rPr>
          <w:rFonts w:eastAsia="+mn-ea"/>
          <w:color w:val="000000" w:themeColor="text1"/>
          <w:kern w:val="24"/>
          <w:szCs w:val="28"/>
        </w:rPr>
      </w:pPr>
      <w:r w:rsidRPr="00DB568D">
        <w:rPr>
          <w:rFonts w:eastAsia="+mn-ea"/>
          <w:color w:val="000000" w:themeColor="text1"/>
          <w:kern w:val="24"/>
          <w:szCs w:val="28"/>
        </w:rPr>
        <w:t>-</w:t>
      </w:r>
      <w:r w:rsidRPr="00DB568D">
        <w:rPr>
          <w:rFonts w:eastAsia="+mn-ea"/>
          <w:color w:val="000000" w:themeColor="text1"/>
          <w:kern w:val="24"/>
          <w:szCs w:val="28"/>
        </w:rPr>
        <w:tab/>
        <w:t>а</w:t>
      </w:r>
      <w:r w:rsidR="006A16F7" w:rsidRPr="00DB568D">
        <w:rPr>
          <w:rFonts w:eastAsia="+mn-ea"/>
          <w:color w:val="000000" w:themeColor="text1"/>
          <w:kern w:val="24"/>
          <w:szCs w:val="28"/>
        </w:rPr>
        <w:t>ренда основных средств</w:t>
      </w:r>
      <w:r w:rsidRPr="00DB568D">
        <w:rPr>
          <w:rFonts w:eastAsia="+mn-ea"/>
          <w:color w:val="000000" w:themeColor="text1"/>
          <w:kern w:val="24"/>
          <w:szCs w:val="28"/>
        </w:rPr>
        <w:t>.</w:t>
      </w:r>
    </w:p>
    <w:p w:rsidR="00532BBD" w:rsidRPr="00DB568D" w:rsidRDefault="000E1233" w:rsidP="000E1233">
      <w:pPr>
        <w:shd w:val="clear" w:color="auto" w:fill="FFFFFF"/>
        <w:spacing w:before="0" w:after="0"/>
        <w:jc w:val="center"/>
        <w:rPr>
          <w:bCs/>
          <w:color w:val="000000" w:themeColor="text1"/>
          <w:sz w:val="28"/>
          <w:szCs w:val="28"/>
        </w:rPr>
      </w:pPr>
      <w:r w:rsidRPr="00DB568D">
        <w:rPr>
          <w:bCs/>
          <w:color w:val="000000" w:themeColor="text1"/>
          <w:sz w:val="28"/>
          <w:szCs w:val="28"/>
        </w:rPr>
        <w:object w:dxaOrig="10801" w:dyaOrig="8100" w14:anchorId="21BBD763">
          <v:shape id="_x0000_i1026" type="#_x0000_t75" style="width:384.75pt;height:299.25pt" o:ole="">
            <v:imagedata r:id="rId15" o:title=""/>
          </v:shape>
          <o:OLEObject Type="Embed" ProgID="AcroExch.Document.DC" ShapeID="_x0000_i1026" DrawAspect="Content" ObjectID="_1730616532" r:id="rId16"/>
        </w:object>
      </w:r>
    </w:p>
    <w:p w:rsidR="000E1233" w:rsidRPr="003F4629" w:rsidRDefault="000E1233" w:rsidP="000E1233">
      <w:pPr>
        <w:shd w:val="clear" w:color="auto" w:fill="FFFFFF"/>
        <w:spacing w:before="0" w:after="0"/>
        <w:jc w:val="center"/>
        <w:rPr>
          <w:bCs/>
          <w:color w:val="000000" w:themeColor="text1"/>
        </w:rPr>
      </w:pPr>
    </w:p>
    <w:p w:rsidR="00A503F0" w:rsidRPr="00DB568D" w:rsidRDefault="000E1233" w:rsidP="0048238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DB568D">
        <w:rPr>
          <w:b/>
          <w:bCs/>
          <w:color w:val="000000"/>
          <w:sz w:val="28"/>
          <w:szCs w:val="28"/>
        </w:rPr>
        <w:object w:dxaOrig="10801" w:dyaOrig="8100" w14:anchorId="3E42ACD5">
          <v:shape id="_x0000_i1027" type="#_x0000_t75" style="width:386.25pt;height:295.5pt" o:ole="">
            <v:imagedata r:id="rId17" o:title=""/>
          </v:shape>
          <o:OLEObject Type="Embed" ProgID="AcroExch.Document.DC" ShapeID="_x0000_i1027" DrawAspect="Content" ObjectID="_1730616533" r:id="rId18"/>
        </w:object>
      </w:r>
      <w:r w:rsidR="00A503F0" w:rsidRPr="00DB568D">
        <w:rPr>
          <w:b/>
          <w:bCs/>
          <w:color w:val="000000"/>
          <w:sz w:val="28"/>
          <w:szCs w:val="28"/>
        </w:rPr>
        <w:br w:type="page"/>
      </w:r>
    </w:p>
    <w:p w:rsidR="005B6E6E" w:rsidRPr="00DB568D" w:rsidRDefault="008D53B0" w:rsidP="00977DBD">
      <w:pPr>
        <w:outlineLvl w:val="1"/>
        <w:rPr>
          <w:b/>
          <w:bCs/>
          <w:sz w:val="24"/>
          <w:szCs w:val="28"/>
          <w:lang w:eastAsia="en-US"/>
        </w:rPr>
      </w:pPr>
      <w:bookmarkStart w:id="0" w:name="_TOC_250028"/>
      <w:r w:rsidRPr="00DB568D">
        <w:rPr>
          <w:b/>
          <w:bCs/>
          <w:sz w:val="24"/>
          <w:szCs w:val="28"/>
          <w:lang w:eastAsia="en-US"/>
        </w:rPr>
        <w:lastRenderedPageBreak/>
        <w:t>КЛЮЧЕВЫЕ</w:t>
      </w:r>
      <w:r w:rsidRPr="00DB568D">
        <w:rPr>
          <w:b/>
          <w:bCs/>
          <w:spacing w:val="-4"/>
          <w:sz w:val="24"/>
          <w:szCs w:val="28"/>
          <w:lang w:eastAsia="en-US"/>
        </w:rPr>
        <w:t xml:space="preserve"> </w:t>
      </w:r>
      <w:bookmarkEnd w:id="0"/>
      <w:r w:rsidRPr="00DB568D">
        <w:rPr>
          <w:b/>
          <w:bCs/>
          <w:sz w:val="24"/>
          <w:szCs w:val="28"/>
          <w:lang w:eastAsia="en-US"/>
        </w:rPr>
        <w:t>СОБЫТИЯ ГОДА</w:t>
      </w:r>
    </w:p>
    <w:p w:rsidR="00977DBD" w:rsidRPr="00DB568D" w:rsidRDefault="00977DBD" w:rsidP="00D848D9">
      <w:pPr>
        <w:rPr>
          <w:b/>
          <w:color w:val="000000" w:themeColor="text1"/>
          <w:sz w:val="24"/>
          <w:szCs w:val="24"/>
          <w:lang w:eastAsia="en-US"/>
        </w:rPr>
      </w:pPr>
    </w:p>
    <w:p w:rsidR="00070062" w:rsidRPr="00DB568D" w:rsidRDefault="00070062" w:rsidP="00D848D9">
      <w:pPr>
        <w:rPr>
          <w:b/>
          <w:sz w:val="24"/>
          <w:szCs w:val="22"/>
          <w:lang w:eastAsia="en-US"/>
        </w:rPr>
      </w:pPr>
      <w:r w:rsidRPr="00DB568D">
        <w:rPr>
          <w:b/>
          <w:color w:val="C00000"/>
          <w:sz w:val="24"/>
          <w:szCs w:val="22"/>
          <w:lang w:eastAsia="en-US"/>
        </w:rPr>
        <w:t>ЯНВАРЬ</w:t>
      </w:r>
    </w:p>
    <w:p w:rsidR="00070062" w:rsidRPr="00DB568D" w:rsidRDefault="00070062" w:rsidP="00D848D9">
      <w:pPr>
        <w:rPr>
          <w:sz w:val="24"/>
          <w:szCs w:val="22"/>
          <w:lang w:eastAsia="en-US"/>
        </w:rPr>
      </w:pPr>
      <w:r w:rsidRPr="00DB568D">
        <w:rPr>
          <w:b/>
          <w:sz w:val="24"/>
          <w:szCs w:val="22"/>
          <w:lang w:eastAsia="en-US"/>
        </w:rPr>
        <w:t>18</w:t>
      </w:r>
      <w:r w:rsidRPr="00DB568D">
        <w:rPr>
          <w:b/>
          <w:spacing w:val="43"/>
          <w:sz w:val="24"/>
          <w:szCs w:val="22"/>
          <w:lang w:eastAsia="en-US"/>
        </w:rPr>
        <w:t xml:space="preserve"> </w:t>
      </w:r>
      <w:r w:rsidRPr="00DB568D">
        <w:rPr>
          <w:b/>
          <w:sz w:val="24"/>
          <w:szCs w:val="22"/>
          <w:lang w:eastAsia="en-US"/>
        </w:rPr>
        <w:t xml:space="preserve">января </w:t>
      </w:r>
      <w:r w:rsidRPr="00DB568D">
        <w:rPr>
          <w:sz w:val="24"/>
          <w:szCs w:val="22"/>
          <w:lang w:eastAsia="en-US"/>
        </w:rPr>
        <w:t xml:space="preserve">в порту Актау обработана первая партия груза – медные катоды, прибывшая в крытых вагонах для дальнейшей перетарки в контейнеры. Это реализация одной из стратегических инициатив порта Актау по становлению логистическим </w:t>
      </w:r>
      <w:proofErr w:type="spellStart"/>
      <w:r w:rsidRPr="00DB568D">
        <w:rPr>
          <w:sz w:val="24"/>
          <w:szCs w:val="22"/>
          <w:lang w:eastAsia="en-US"/>
        </w:rPr>
        <w:t>хабом</w:t>
      </w:r>
      <w:proofErr w:type="spellEnd"/>
      <w:r w:rsidRPr="00DB568D">
        <w:rPr>
          <w:sz w:val="24"/>
          <w:szCs w:val="22"/>
          <w:lang w:eastAsia="en-US"/>
        </w:rPr>
        <w:t xml:space="preserve"> для стран Центральной Азии, где груз может менять вид транспорта.</w:t>
      </w:r>
    </w:p>
    <w:p w:rsidR="00A626CF" w:rsidRPr="00DB568D" w:rsidRDefault="00A626CF" w:rsidP="00D848D9">
      <w:pPr>
        <w:rPr>
          <w:b/>
          <w:color w:val="000000" w:themeColor="text1"/>
          <w:sz w:val="24"/>
          <w:szCs w:val="22"/>
          <w:lang w:eastAsia="en-US"/>
        </w:rPr>
      </w:pPr>
    </w:p>
    <w:p w:rsidR="00070062" w:rsidRPr="00DB568D" w:rsidRDefault="00070062" w:rsidP="00D848D9">
      <w:pPr>
        <w:rPr>
          <w:b/>
          <w:color w:val="C00000"/>
          <w:sz w:val="24"/>
          <w:szCs w:val="22"/>
          <w:lang w:eastAsia="en-US"/>
        </w:rPr>
      </w:pPr>
      <w:r w:rsidRPr="00DB568D">
        <w:rPr>
          <w:b/>
          <w:color w:val="C00000"/>
          <w:sz w:val="24"/>
          <w:szCs w:val="22"/>
          <w:lang w:eastAsia="en-US"/>
        </w:rPr>
        <w:t>ФЕВРАЛЬ</w:t>
      </w:r>
    </w:p>
    <w:p w:rsidR="00070062" w:rsidRPr="00DB568D" w:rsidRDefault="00070062" w:rsidP="00D848D9">
      <w:pPr>
        <w:rPr>
          <w:sz w:val="24"/>
          <w:szCs w:val="22"/>
          <w:lang w:eastAsia="en-US"/>
        </w:rPr>
      </w:pPr>
      <w:r w:rsidRPr="00DB568D">
        <w:rPr>
          <w:b/>
          <w:sz w:val="24"/>
          <w:szCs w:val="22"/>
          <w:lang w:eastAsia="en-US"/>
        </w:rPr>
        <w:t xml:space="preserve">26 февраля </w:t>
      </w:r>
      <w:r w:rsidRPr="00DB568D">
        <w:rPr>
          <w:sz w:val="24"/>
          <w:szCs w:val="22"/>
          <w:lang w:eastAsia="en-US"/>
        </w:rPr>
        <w:t>приняли участие во втором заседании рабочей группы по разработке программы контейнеризации Республики Казахстан.</w:t>
      </w:r>
    </w:p>
    <w:p w:rsidR="00A626CF" w:rsidRPr="00DB568D" w:rsidRDefault="00A626CF" w:rsidP="00D848D9">
      <w:pPr>
        <w:ind w:right="466"/>
        <w:rPr>
          <w:b/>
          <w:color w:val="000000" w:themeColor="text1"/>
          <w:sz w:val="24"/>
          <w:szCs w:val="22"/>
          <w:lang w:eastAsia="en-US"/>
        </w:rPr>
      </w:pPr>
    </w:p>
    <w:p w:rsidR="00070062" w:rsidRPr="00DB568D" w:rsidRDefault="00070062" w:rsidP="00D848D9">
      <w:pPr>
        <w:ind w:right="466"/>
        <w:rPr>
          <w:b/>
          <w:color w:val="C00000"/>
          <w:sz w:val="24"/>
          <w:szCs w:val="22"/>
          <w:lang w:eastAsia="en-US"/>
        </w:rPr>
      </w:pPr>
      <w:r w:rsidRPr="00DB568D">
        <w:rPr>
          <w:b/>
          <w:color w:val="C00000"/>
          <w:sz w:val="24"/>
          <w:szCs w:val="22"/>
          <w:lang w:eastAsia="en-US"/>
        </w:rPr>
        <w:t>МАРТ</w:t>
      </w:r>
    </w:p>
    <w:p w:rsidR="00070062" w:rsidRPr="00DB568D" w:rsidRDefault="00070062" w:rsidP="00D848D9">
      <w:pPr>
        <w:rPr>
          <w:sz w:val="24"/>
          <w:szCs w:val="22"/>
          <w:lang w:eastAsia="en-US"/>
        </w:rPr>
      </w:pPr>
      <w:r w:rsidRPr="00DB568D">
        <w:rPr>
          <w:b/>
          <w:sz w:val="24"/>
          <w:szCs w:val="22"/>
          <w:lang w:eastAsia="en-US"/>
        </w:rPr>
        <w:t>8 марта</w:t>
      </w:r>
      <w:r w:rsidRPr="00DB568D">
        <w:rPr>
          <w:sz w:val="24"/>
          <w:szCs w:val="22"/>
          <w:lang w:eastAsia="en-US"/>
        </w:rPr>
        <w:t xml:space="preserve"> из порта Актау в направлении порта Баку (по маршруту ТМТМ) отправилось новое специализированное судно (контейнеровоз) «</w:t>
      </w:r>
      <w:proofErr w:type="spellStart"/>
      <w:r w:rsidRPr="00DB568D">
        <w:rPr>
          <w:sz w:val="24"/>
          <w:szCs w:val="22"/>
          <w:lang w:eastAsia="en-US"/>
        </w:rPr>
        <w:t>Барыс</w:t>
      </w:r>
      <w:proofErr w:type="spellEnd"/>
      <w:r w:rsidRPr="00DB568D">
        <w:rPr>
          <w:sz w:val="24"/>
          <w:szCs w:val="22"/>
          <w:lang w:eastAsia="en-US"/>
        </w:rPr>
        <w:t xml:space="preserve">», принадлежащее компании </w:t>
      </w:r>
      <w:r w:rsidRPr="00DB568D">
        <w:rPr>
          <w:sz w:val="24"/>
          <w:szCs w:val="22"/>
          <w:lang w:eastAsia="en-US"/>
        </w:rPr>
        <w:br/>
        <w:t>ТОО «НМСК «</w:t>
      </w:r>
      <w:proofErr w:type="spellStart"/>
      <w:r w:rsidRPr="00DB568D">
        <w:rPr>
          <w:sz w:val="24"/>
          <w:szCs w:val="22"/>
          <w:lang w:eastAsia="en-US"/>
        </w:rPr>
        <w:t>Казмортрансфлот</w:t>
      </w:r>
      <w:proofErr w:type="spellEnd"/>
      <w:r w:rsidRPr="00DB568D">
        <w:rPr>
          <w:sz w:val="24"/>
          <w:szCs w:val="22"/>
          <w:lang w:eastAsia="en-US"/>
        </w:rPr>
        <w:t>», с контейнерами томатной пасты.</w:t>
      </w:r>
    </w:p>
    <w:p w:rsidR="00070062" w:rsidRPr="00DB568D" w:rsidRDefault="00070062" w:rsidP="00D848D9">
      <w:pPr>
        <w:rPr>
          <w:sz w:val="24"/>
          <w:szCs w:val="22"/>
          <w:lang w:eastAsia="en-US"/>
        </w:rPr>
      </w:pPr>
      <w:r w:rsidRPr="00DB568D">
        <w:rPr>
          <w:b/>
          <w:sz w:val="24"/>
          <w:szCs w:val="22"/>
          <w:lang w:eastAsia="en-US"/>
        </w:rPr>
        <w:t>16-17 марта</w:t>
      </w:r>
      <w:r w:rsidRPr="00DB568D">
        <w:rPr>
          <w:sz w:val="24"/>
          <w:szCs w:val="22"/>
          <w:lang w:eastAsia="en-US"/>
        </w:rPr>
        <w:t xml:space="preserve"> в г. Стамбул состоялось заседание Рабочей группы ОЮЛ «Международная ассоциация «Транскаспийский международный транспортный маршрут», на котором были подведены итоги деятельности за 2020 год.</w:t>
      </w:r>
    </w:p>
    <w:p w:rsidR="00A626CF" w:rsidRPr="00DB568D" w:rsidRDefault="00A626CF" w:rsidP="00D848D9">
      <w:pPr>
        <w:rPr>
          <w:b/>
          <w:color w:val="000000" w:themeColor="text1"/>
          <w:sz w:val="24"/>
          <w:szCs w:val="22"/>
          <w:lang w:eastAsia="en-US"/>
        </w:rPr>
      </w:pPr>
    </w:p>
    <w:p w:rsidR="00070062" w:rsidRPr="00DB568D" w:rsidRDefault="00070062" w:rsidP="00D848D9">
      <w:pPr>
        <w:rPr>
          <w:b/>
          <w:color w:val="C00000"/>
          <w:sz w:val="24"/>
          <w:szCs w:val="22"/>
          <w:lang w:eastAsia="en-US"/>
        </w:rPr>
      </w:pPr>
      <w:r w:rsidRPr="00DB568D">
        <w:rPr>
          <w:b/>
          <w:color w:val="C00000"/>
          <w:sz w:val="24"/>
          <w:szCs w:val="22"/>
          <w:lang w:eastAsia="en-US"/>
        </w:rPr>
        <w:t>АПРЕЛЬ</w:t>
      </w:r>
    </w:p>
    <w:p w:rsidR="00070062" w:rsidRPr="00DB568D" w:rsidRDefault="00070062" w:rsidP="00D848D9">
      <w:pPr>
        <w:rPr>
          <w:sz w:val="24"/>
          <w:szCs w:val="22"/>
          <w:lang w:eastAsia="en-US"/>
        </w:rPr>
      </w:pPr>
      <w:r w:rsidRPr="00DB568D">
        <w:rPr>
          <w:b/>
          <w:sz w:val="24"/>
          <w:szCs w:val="22"/>
          <w:lang w:eastAsia="en-US"/>
        </w:rPr>
        <w:t xml:space="preserve">7 апреля </w:t>
      </w:r>
      <w:r w:rsidRPr="00DB568D">
        <w:rPr>
          <w:sz w:val="24"/>
          <w:szCs w:val="22"/>
          <w:lang w:eastAsia="en-US"/>
        </w:rPr>
        <w:t xml:space="preserve">в г. Ташкент состоялась встреча представителей порта Актау с руководством </w:t>
      </w:r>
      <w:r w:rsidRPr="00DB568D">
        <w:rPr>
          <w:sz w:val="24"/>
          <w:szCs w:val="22"/>
          <w:lang w:eastAsia="en-US"/>
        </w:rPr>
        <w:br/>
        <w:t xml:space="preserve">АО «Узбекистан </w:t>
      </w:r>
      <w:proofErr w:type="spellStart"/>
      <w:r w:rsidRPr="00DB568D">
        <w:rPr>
          <w:sz w:val="24"/>
          <w:szCs w:val="22"/>
          <w:lang w:eastAsia="en-US"/>
        </w:rPr>
        <w:t>темир</w:t>
      </w:r>
      <w:proofErr w:type="spellEnd"/>
      <w:r w:rsidRPr="00DB568D">
        <w:rPr>
          <w:sz w:val="24"/>
          <w:szCs w:val="22"/>
          <w:lang w:eastAsia="en-US"/>
        </w:rPr>
        <w:t xml:space="preserve"> </w:t>
      </w:r>
      <w:proofErr w:type="spellStart"/>
      <w:r w:rsidRPr="00DB568D">
        <w:rPr>
          <w:sz w:val="24"/>
          <w:szCs w:val="22"/>
          <w:lang w:eastAsia="en-US"/>
        </w:rPr>
        <w:t>йуллары</w:t>
      </w:r>
      <w:proofErr w:type="spellEnd"/>
      <w:r w:rsidRPr="00DB568D">
        <w:rPr>
          <w:sz w:val="24"/>
          <w:szCs w:val="22"/>
          <w:lang w:eastAsia="en-US"/>
        </w:rPr>
        <w:t xml:space="preserve">», в </w:t>
      </w:r>
      <w:proofErr w:type="gramStart"/>
      <w:r w:rsidRPr="00DB568D">
        <w:rPr>
          <w:sz w:val="24"/>
          <w:szCs w:val="22"/>
          <w:lang w:eastAsia="en-US"/>
        </w:rPr>
        <w:t>ходе</w:t>
      </w:r>
      <w:proofErr w:type="gramEnd"/>
      <w:r w:rsidRPr="00DB568D">
        <w:rPr>
          <w:sz w:val="24"/>
          <w:szCs w:val="22"/>
          <w:lang w:eastAsia="en-US"/>
        </w:rPr>
        <w:t xml:space="preserve"> которой, в целях укрепления двухстороннего сотрудничества в области международных перевозок грузов, был подписан Меморандум о взаимопонимании.</w:t>
      </w:r>
    </w:p>
    <w:p w:rsidR="00070062" w:rsidRPr="00DB568D" w:rsidRDefault="00070062" w:rsidP="00D848D9">
      <w:pPr>
        <w:rPr>
          <w:sz w:val="24"/>
          <w:szCs w:val="22"/>
          <w:lang w:val="kk-KZ" w:eastAsia="en-US"/>
        </w:rPr>
      </w:pPr>
      <w:r w:rsidRPr="00DB568D">
        <w:rPr>
          <w:b/>
          <w:sz w:val="24"/>
          <w:szCs w:val="22"/>
          <w:lang w:eastAsia="en-US"/>
        </w:rPr>
        <w:t>29 апреля</w:t>
      </w:r>
      <w:r w:rsidRPr="00DB568D">
        <w:rPr>
          <w:sz w:val="24"/>
          <w:szCs w:val="22"/>
          <w:lang w:eastAsia="en-US"/>
        </w:rPr>
        <w:t xml:space="preserve"> получен сертификат по направлению «Метод самодиагностики»</w:t>
      </w:r>
      <w:r w:rsidRPr="00DB568D">
        <w:rPr>
          <w:sz w:val="24"/>
          <w:szCs w:val="22"/>
          <w:lang w:val="kk-KZ" w:eastAsia="en-US"/>
        </w:rPr>
        <w:t xml:space="preserve"> </w:t>
      </w:r>
      <w:r w:rsidRPr="00DB568D">
        <w:rPr>
          <w:sz w:val="24"/>
          <w:szCs w:val="22"/>
          <w:lang w:eastAsia="en-US"/>
        </w:rPr>
        <w:t>(</w:t>
      </w:r>
      <w:r w:rsidRPr="00DB568D">
        <w:rPr>
          <w:sz w:val="24"/>
          <w:szCs w:val="22"/>
          <w:lang w:val="en-US" w:eastAsia="en-US"/>
        </w:rPr>
        <w:t>SDM</w:t>
      </w:r>
      <w:r w:rsidRPr="00DB568D">
        <w:rPr>
          <w:sz w:val="24"/>
          <w:szCs w:val="22"/>
          <w:lang w:eastAsia="en-US"/>
        </w:rPr>
        <w:t xml:space="preserve">) в рамках реализации проекта ОБСЕ – «Развитие зеленых портов и взаимодействие в регионе Каспийского моря». </w:t>
      </w:r>
    </w:p>
    <w:p w:rsidR="00A626CF" w:rsidRPr="00DB568D" w:rsidRDefault="00A626CF" w:rsidP="00D848D9">
      <w:pPr>
        <w:rPr>
          <w:b/>
          <w:color w:val="000000" w:themeColor="text1"/>
          <w:sz w:val="24"/>
          <w:szCs w:val="22"/>
          <w:lang w:eastAsia="en-US"/>
        </w:rPr>
      </w:pPr>
    </w:p>
    <w:p w:rsidR="00070062" w:rsidRPr="00DB568D" w:rsidRDefault="00070062" w:rsidP="00D848D9">
      <w:pPr>
        <w:rPr>
          <w:b/>
          <w:sz w:val="24"/>
          <w:szCs w:val="22"/>
          <w:lang w:eastAsia="en-US"/>
        </w:rPr>
      </w:pPr>
      <w:r w:rsidRPr="00DB568D">
        <w:rPr>
          <w:b/>
          <w:color w:val="C00000"/>
          <w:sz w:val="24"/>
          <w:szCs w:val="22"/>
          <w:lang w:eastAsia="en-US"/>
        </w:rPr>
        <w:t>МАЙ</w:t>
      </w:r>
    </w:p>
    <w:p w:rsidR="00070062" w:rsidRPr="00DB568D" w:rsidRDefault="00070062" w:rsidP="00D848D9">
      <w:pPr>
        <w:rPr>
          <w:sz w:val="24"/>
          <w:szCs w:val="22"/>
          <w:lang w:eastAsia="en-US"/>
        </w:rPr>
      </w:pPr>
      <w:r w:rsidRPr="00DB568D">
        <w:rPr>
          <w:b/>
          <w:sz w:val="24"/>
          <w:szCs w:val="22"/>
          <w:lang w:eastAsia="en-US"/>
        </w:rPr>
        <w:t>13 мая</w:t>
      </w:r>
      <w:r w:rsidRPr="00DB568D">
        <w:rPr>
          <w:sz w:val="24"/>
          <w:szCs w:val="22"/>
          <w:lang w:eastAsia="en-US"/>
        </w:rPr>
        <w:t xml:space="preserve"> в порту Актау состоялся визит Председателя Правления АО «ФНБ «Самрук-Казына» </w:t>
      </w:r>
      <w:proofErr w:type="spellStart"/>
      <w:r w:rsidRPr="00DB568D">
        <w:rPr>
          <w:sz w:val="24"/>
          <w:szCs w:val="22"/>
          <w:lang w:eastAsia="en-US"/>
        </w:rPr>
        <w:t>Саткалиева</w:t>
      </w:r>
      <w:proofErr w:type="spellEnd"/>
      <w:r w:rsidRPr="00DB568D">
        <w:rPr>
          <w:sz w:val="24"/>
          <w:szCs w:val="22"/>
          <w:lang w:eastAsia="en-US"/>
        </w:rPr>
        <w:t xml:space="preserve"> А.М. и Председателя Правления АО «НК «</w:t>
      </w:r>
      <w:proofErr w:type="spellStart"/>
      <w:r w:rsidRPr="00DB568D">
        <w:rPr>
          <w:sz w:val="24"/>
          <w:szCs w:val="22"/>
          <w:lang w:eastAsia="en-US"/>
        </w:rPr>
        <w:t>Казмунайгаз</w:t>
      </w:r>
      <w:proofErr w:type="spellEnd"/>
      <w:r w:rsidRPr="00DB568D">
        <w:rPr>
          <w:sz w:val="24"/>
          <w:szCs w:val="22"/>
          <w:lang w:eastAsia="en-US"/>
        </w:rPr>
        <w:t xml:space="preserve">» </w:t>
      </w:r>
      <w:proofErr w:type="spellStart"/>
      <w:r w:rsidRPr="00DB568D">
        <w:rPr>
          <w:sz w:val="24"/>
          <w:szCs w:val="22"/>
          <w:lang w:eastAsia="en-US"/>
        </w:rPr>
        <w:t>Айдарбаева</w:t>
      </w:r>
      <w:proofErr w:type="spellEnd"/>
      <w:r w:rsidRPr="00DB568D">
        <w:rPr>
          <w:sz w:val="24"/>
          <w:szCs w:val="22"/>
          <w:lang w:eastAsia="en-US"/>
        </w:rPr>
        <w:t xml:space="preserve"> А.С. в рамках ознакомления с активами портфельных компаний Мангистауского региона</w:t>
      </w:r>
      <w:r w:rsidR="00EA3A0B" w:rsidRPr="00DB568D">
        <w:rPr>
          <w:sz w:val="24"/>
          <w:szCs w:val="22"/>
          <w:lang w:eastAsia="en-US"/>
        </w:rPr>
        <w:t>.</w:t>
      </w:r>
    </w:p>
    <w:p w:rsidR="00070062" w:rsidRPr="00DB568D" w:rsidRDefault="00070062" w:rsidP="00D848D9">
      <w:pPr>
        <w:ind w:right="-2"/>
        <w:rPr>
          <w:sz w:val="24"/>
          <w:szCs w:val="22"/>
          <w:lang w:eastAsia="en-US"/>
        </w:rPr>
      </w:pPr>
      <w:r w:rsidRPr="00DB568D">
        <w:rPr>
          <w:b/>
          <w:sz w:val="24"/>
          <w:szCs w:val="22"/>
          <w:lang w:eastAsia="en-US"/>
        </w:rPr>
        <w:t>25 мая</w:t>
      </w:r>
      <w:r w:rsidRPr="00DB568D">
        <w:rPr>
          <w:sz w:val="24"/>
          <w:szCs w:val="22"/>
          <w:lang w:eastAsia="en-US"/>
        </w:rPr>
        <w:t xml:space="preserve"> порт Актау с рабочим визитом посетила делегация АО «НК «</w:t>
      </w:r>
      <w:r w:rsidR="004E0B2C" w:rsidRPr="004E0B2C">
        <w:rPr>
          <w:sz w:val="24"/>
          <w:szCs w:val="22"/>
          <w:lang w:eastAsia="en-US"/>
        </w:rPr>
        <w:t>Қ</w:t>
      </w:r>
      <w:proofErr w:type="gramStart"/>
      <w:r w:rsidRPr="00DB568D">
        <w:rPr>
          <w:sz w:val="24"/>
          <w:szCs w:val="22"/>
          <w:lang w:eastAsia="en-US"/>
        </w:rPr>
        <w:t>ТЖ</w:t>
      </w:r>
      <w:proofErr w:type="gramEnd"/>
      <w:r w:rsidRPr="00DB568D">
        <w:rPr>
          <w:sz w:val="24"/>
          <w:szCs w:val="22"/>
          <w:lang w:eastAsia="en-US"/>
        </w:rPr>
        <w:t xml:space="preserve">» во главе с Председателем Правления </w:t>
      </w:r>
      <w:proofErr w:type="spellStart"/>
      <w:r w:rsidRPr="00DB568D">
        <w:rPr>
          <w:sz w:val="24"/>
          <w:szCs w:val="22"/>
          <w:lang w:eastAsia="en-US"/>
        </w:rPr>
        <w:t>Сауранбаевым</w:t>
      </w:r>
      <w:proofErr w:type="spellEnd"/>
      <w:r w:rsidRPr="00DB568D">
        <w:rPr>
          <w:sz w:val="24"/>
          <w:szCs w:val="22"/>
          <w:lang w:eastAsia="en-US"/>
        </w:rPr>
        <w:t xml:space="preserve"> </w:t>
      </w:r>
      <w:r w:rsidR="00EA3A0B" w:rsidRPr="00DB568D">
        <w:rPr>
          <w:sz w:val="24"/>
          <w:szCs w:val="22"/>
          <w:lang w:eastAsia="en-US"/>
        </w:rPr>
        <w:t>Н.Е</w:t>
      </w:r>
      <w:r w:rsidRPr="00DB568D">
        <w:rPr>
          <w:sz w:val="24"/>
          <w:szCs w:val="22"/>
          <w:lang w:eastAsia="en-US"/>
        </w:rPr>
        <w:t>.</w:t>
      </w:r>
    </w:p>
    <w:p w:rsidR="00A626CF" w:rsidRPr="00DB568D" w:rsidRDefault="00A626CF" w:rsidP="00D848D9">
      <w:pPr>
        <w:rPr>
          <w:b/>
          <w:color w:val="000000" w:themeColor="text1"/>
          <w:sz w:val="24"/>
          <w:szCs w:val="22"/>
          <w:lang w:eastAsia="en-US"/>
        </w:rPr>
      </w:pPr>
    </w:p>
    <w:p w:rsidR="00070062" w:rsidRPr="00DB568D" w:rsidRDefault="00070062" w:rsidP="00D848D9">
      <w:pPr>
        <w:rPr>
          <w:b/>
          <w:color w:val="C00000"/>
          <w:sz w:val="24"/>
          <w:szCs w:val="22"/>
          <w:lang w:eastAsia="en-US"/>
        </w:rPr>
      </w:pPr>
      <w:r w:rsidRPr="00DB568D">
        <w:rPr>
          <w:b/>
          <w:color w:val="C00000"/>
          <w:sz w:val="24"/>
          <w:szCs w:val="22"/>
          <w:lang w:eastAsia="en-US"/>
        </w:rPr>
        <w:t>ИЮНЬ</w:t>
      </w:r>
    </w:p>
    <w:p w:rsidR="00070062" w:rsidRPr="00DB568D" w:rsidRDefault="00070062" w:rsidP="00D848D9">
      <w:pPr>
        <w:rPr>
          <w:sz w:val="24"/>
          <w:szCs w:val="22"/>
          <w:lang w:eastAsia="en-US"/>
        </w:rPr>
      </w:pPr>
      <w:r w:rsidRPr="00DB568D">
        <w:rPr>
          <w:b/>
          <w:sz w:val="24"/>
          <w:szCs w:val="22"/>
          <w:lang w:eastAsia="en-US"/>
        </w:rPr>
        <w:t xml:space="preserve">30 июня </w:t>
      </w:r>
      <w:r w:rsidRPr="00DB568D">
        <w:rPr>
          <w:sz w:val="24"/>
          <w:szCs w:val="22"/>
          <w:lang w:eastAsia="en-US"/>
        </w:rPr>
        <w:t>состоялось общее собрание ОЮЛ «Международная ассоциация «Транскаспийский международный транспортный маршрут», на котором был утвержден объем (прогноз) перевозок грузов по маршруту ТМТМ на 2021 год.</w:t>
      </w:r>
    </w:p>
    <w:p w:rsidR="00A626CF" w:rsidRPr="00DB568D" w:rsidRDefault="00A626CF" w:rsidP="00D848D9">
      <w:pPr>
        <w:rPr>
          <w:b/>
          <w:color w:val="000000" w:themeColor="text1"/>
          <w:sz w:val="24"/>
          <w:szCs w:val="22"/>
          <w:lang w:eastAsia="en-US"/>
        </w:rPr>
      </w:pPr>
    </w:p>
    <w:p w:rsidR="00A626CF" w:rsidRPr="00DB568D" w:rsidRDefault="00A626CF" w:rsidP="00D848D9">
      <w:pPr>
        <w:rPr>
          <w:b/>
          <w:color w:val="000000" w:themeColor="text1"/>
          <w:sz w:val="24"/>
          <w:szCs w:val="22"/>
          <w:lang w:eastAsia="en-US"/>
        </w:rPr>
      </w:pPr>
    </w:p>
    <w:p w:rsidR="00070062" w:rsidRPr="00DB568D" w:rsidRDefault="00070062" w:rsidP="00D848D9">
      <w:pPr>
        <w:rPr>
          <w:b/>
          <w:color w:val="C00000"/>
          <w:sz w:val="24"/>
          <w:szCs w:val="22"/>
          <w:lang w:eastAsia="en-US"/>
        </w:rPr>
      </w:pPr>
      <w:r w:rsidRPr="00DB568D">
        <w:rPr>
          <w:b/>
          <w:color w:val="C00000"/>
          <w:sz w:val="24"/>
          <w:szCs w:val="22"/>
          <w:lang w:eastAsia="en-US"/>
        </w:rPr>
        <w:lastRenderedPageBreak/>
        <w:t>АВГУСТ</w:t>
      </w:r>
    </w:p>
    <w:p w:rsidR="00070062" w:rsidRPr="00DB568D" w:rsidRDefault="00070062" w:rsidP="00D848D9">
      <w:pPr>
        <w:rPr>
          <w:b/>
          <w:sz w:val="24"/>
          <w:szCs w:val="22"/>
          <w:lang w:val="kk-KZ" w:eastAsia="en-US"/>
        </w:rPr>
      </w:pPr>
      <w:r w:rsidRPr="00DB568D">
        <w:rPr>
          <w:b/>
          <w:sz w:val="24"/>
          <w:szCs w:val="22"/>
          <w:lang w:eastAsia="en-US"/>
        </w:rPr>
        <w:t xml:space="preserve">6 августа </w:t>
      </w:r>
      <w:r w:rsidRPr="00DB568D">
        <w:rPr>
          <w:sz w:val="24"/>
          <w:szCs w:val="22"/>
          <w:lang w:val="kk-KZ" w:eastAsia="en-US"/>
        </w:rPr>
        <w:t>в рамках отдельной сессии Экономического форума, прошедшей в онлайн формате и приуроченной к Консультативной встрече глав государств Центральной Азии в Туркменистане</w:t>
      </w:r>
      <w:r w:rsidR="00EA3A0B" w:rsidRPr="00DB568D">
        <w:rPr>
          <w:sz w:val="24"/>
          <w:szCs w:val="22"/>
          <w:lang w:val="kk-KZ" w:eastAsia="en-US"/>
        </w:rPr>
        <w:t>,</w:t>
      </w:r>
      <w:r w:rsidRPr="00DB568D">
        <w:rPr>
          <w:sz w:val="24"/>
          <w:szCs w:val="22"/>
          <w:lang w:val="kk-KZ" w:eastAsia="en-US"/>
        </w:rPr>
        <w:t xml:space="preserve"> подписано Соглашение об организации регулярного контейнерного сообщения между портами Актау и Туркменбаши.</w:t>
      </w:r>
      <w:r w:rsidRPr="00DB568D">
        <w:rPr>
          <w:b/>
          <w:sz w:val="24"/>
          <w:szCs w:val="22"/>
          <w:lang w:val="kk-KZ" w:eastAsia="en-US"/>
        </w:rPr>
        <w:t xml:space="preserve"> </w:t>
      </w:r>
    </w:p>
    <w:p w:rsidR="00070062" w:rsidRPr="00DB568D" w:rsidRDefault="00070062" w:rsidP="00D848D9">
      <w:pPr>
        <w:rPr>
          <w:sz w:val="24"/>
          <w:szCs w:val="22"/>
          <w:lang w:val="kk-KZ" w:eastAsia="en-US"/>
        </w:rPr>
      </w:pPr>
      <w:r w:rsidRPr="00DB568D">
        <w:rPr>
          <w:b/>
          <w:sz w:val="24"/>
          <w:szCs w:val="22"/>
          <w:lang w:val="kk-KZ" w:eastAsia="en-US"/>
        </w:rPr>
        <w:t xml:space="preserve">24 августа </w:t>
      </w:r>
      <w:r w:rsidRPr="00DB568D">
        <w:rPr>
          <w:sz w:val="24"/>
          <w:szCs w:val="22"/>
          <w:lang w:val="kk-KZ" w:eastAsia="en-US"/>
        </w:rPr>
        <w:t>в г. Ну</w:t>
      </w:r>
      <w:r w:rsidR="00EA3A0B" w:rsidRPr="00DB568D">
        <w:rPr>
          <w:sz w:val="24"/>
          <w:szCs w:val="22"/>
          <w:lang w:val="kk-KZ" w:eastAsia="en-US"/>
        </w:rPr>
        <w:t>р-Султан под председательством</w:t>
      </w:r>
      <w:r w:rsidRPr="00DB568D">
        <w:rPr>
          <w:sz w:val="24"/>
          <w:szCs w:val="22"/>
          <w:lang w:val="kk-KZ" w:eastAsia="en-US"/>
        </w:rPr>
        <w:t xml:space="preserve"> Секретаря Совета Безопасности Р</w:t>
      </w:r>
      <w:r w:rsidR="00EA3A0B" w:rsidRPr="00DB568D">
        <w:rPr>
          <w:sz w:val="24"/>
          <w:szCs w:val="22"/>
          <w:lang w:val="kk-KZ" w:eastAsia="en-US"/>
        </w:rPr>
        <w:t>К</w:t>
      </w:r>
      <w:r w:rsidRPr="00DB568D">
        <w:rPr>
          <w:sz w:val="24"/>
          <w:szCs w:val="22"/>
          <w:lang w:val="kk-KZ" w:eastAsia="en-US"/>
        </w:rPr>
        <w:t xml:space="preserve"> Исекешева А.О. состоялось заседание эксперной группы по подготовке предложений по направлению «Транспортно-транзитная безопасность». С информацией о текущем состоянии водного транспорта, а также существующих на </w:t>
      </w:r>
      <w:r w:rsidR="00EA3A0B" w:rsidRPr="00DB568D">
        <w:rPr>
          <w:sz w:val="24"/>
          <w:szCs w:val="22"/>
          <w:lang w:val="kk-KZ" w:eastAsia="en-US"/>
        </w:rPr>
        <w:t>тот момент</w:t>
      </w:r>
      <w:r w:rsidRPr="00DB568D">
        <w:rPr>
          <w:sz w:val="24"/>
          <w:szCs w:val="22"/>
          <w:lang w:val="kk-KZ" w:eastAsia="en-US"/>
        </w:rPr>
        <w:t xml:space="preserve"> проблемных вопросах, влияющих на развитие казахстанских портов и отечественного торгового флота</w:t>
      </w:r>
      <w:r w:rsidR="00EA3A0B" w:rsidRPr="00DB568D">
        <w:rPr>
          <w:sz w:val="24"/>
          <w:szCs w:val="22"/>
          <w:lang w:val="kk-KZ" w:eastAsia="en-US"/>
        </w:rPr>
        <w:t>,</w:t>
      </w:r>
      <w:r w:rsidRPr="00DB568D">
        <w:rPr>
          <w:sz w:val="24"/>
          <w:szCs w:val="22"/>
          <w:lang w:val="kk-KZ" w:eastAsia="en-US"/>
        </w:rPr>
        <w:t xml:space="preserve"> выступил Председатель Правления (Президент) АО «НК «АМТП» Турикпенбаев А.Н.</w:t>
      </w:r>
    </w:p>
    <w:p w:rsidR="00A626CF" w:rsidRPr="00DB568D" w:rsidRDefault="00A626CF" w:rsidP="00D848D9">
      <w:pPr>
        <w:rPr>
          <w:b/>
          <w:color w:val="000000" w:themeColor="text1"/>
          <w:sz w:val="24"/>
          <w:szCs w:val="22"/>
          <w:lang w:eastAsia="en-US"/>
        </w:rPr>
      </w:pPr>
    </w:p>
    <w:p w:rsidR="00070062" w:rsidRPr="00DB568D" w:rsidRDefault="00070062" w:rsidP="00D848D9">
      <w:pPr>
        <w:rPr>
          <w:b/>
          <w:color w:val="C00000"/>
          <w:sz w:val="24"/>
          <w:szCs w:val="22"/>
          <w:lang w:eastAsia="en-US"/>
        </w:rPr>
      </w:pPr>
      <w:r w:rsidRPr="00DB568D">
        <w:rPr>
          <w:b/>
          <w:color w:val="C00000"/>
          <w:sz w:val="24"/>
          <w:szCs w:val="22"/>
          <w:lang w:eastAsia="en-US"/>
        </w:rPr>
        <w:t>СЕНТЯБРЬ</w:t>
      </w:r>
    </w:p>
    <w:p w:rsidR="00070062" w:rsidRPr="00DB568D" w:rsidRDefault="00070062" w:rsidP="00D848D9">
      <w:pPr>
        <w:rPr>
          <w:b/>
          <w:sz w:val="24"/>
          <w:szCs w:val="22"/>
          <w:lang w:eastAsia="en-US"/>
        </w:rPr>
      </w:pPr>
      <w:r w:rsidRPr="00DB568D">
        <w:rPr>
          <w:b/>
          <w:sz w:val="24"/>
          <w:szCs w:val="22"/>
          <w:lang w:eastAsia="en-US"/>
        </w:rPr>
        <w:t xml:space="preserve">4 сентября </w:t>
      </w:r>
      <w:r w:rsidRPr="00DB568D">
        <w:rPr>
          <w:sz w:val="24"/>
          <w:szCs w:val="22"/>
          <w:lang w:eastAsia="en-US"/>
        </w:rPr>
        <w:t>в</w:t>
      </w:r>
      <w:r w:rsidRPr="00DB568D">
        <w:rPr>
          <w:b/>
          <w:sz w:val="24"/>
          <w:szCs w:val="22"/>
          <w:lang w:eastAsia="en-US"/>
        </w:rPr>
        <w:t xml:space="preserve"> </w:t>
      </w:r>
      <w:r w:rsidRPr="00DB568D">
        <w:rPr>
          <w:sz w:val="24"/>
          <w:szCs w:val="22"/>
          <w:lang w:eastAsia="en-US"/>
        </w:rPr>
        <w:t xml:space="preserve">г. </w:t>
      </w:r>
      <w:proofErr w:type="spellStart"/>
      <w:r w:rsidRPr="00DB568D">
        <w:rPr>
          <w:sz w:val="24"/>
          <w:szCs w:val="22"/>
          <w:lang w:eastAsia="en-US"/>
        </w:rPr>
        <w:t>Самсун</w:t>
      </w:r>
      <w:proofErr w:type="spellEnd"/>
      <w:r w:rsidRPr="00DB568D">
        <w:rPr>
          <w:sz w:val="24"/>
          <w:szCs w:val="22"/>
          <w:lang w:eastAsia="en-US"/>
        </w:rPr>
        <w:t xml:space="preserve"> (Турция) состоялось 4-ое</w:t>
      </w:r>
      <w:r w:rsidR="00EA3A0B" w:rsidRPr="00DB568D">
        <w:rPr>
          <w:sz w:val="24"/>
          <w:szCs w:val="22"/>
          <w:lang w:eastAsia="en-US"/>
        </w:rPr>
        <w:t xml:space="preserve"> заседание «Тюркского совета», в котором </w:t>
      </w:r>
      <w:r w:rsidRPr="00DB568D">
        <w:rPr>
          <w:sz w:val="24"/>
          <w:szCs w:val="22"/>
          <w:lang w:eastAsia="en-US"/>
        </w:rPr>
        <w:t xml:space="preserve">приняли </w:t>
      </w:r>
      <w:r w:rsidR="00EA3A0B" w:rsidRPr="00DB568D">
        <w:rPr>
          <w:sz w:val="24"/>
          <w:szCs w:val="22"/>
          <w:lang w:eastAsia="en-US"/>
        </w:rPr>
        <w:t>у</w:t>
      </w:r>
      <w:r w:rsidRPr="00DB568D">
        <w:rPr>
          <w:sz w:val="24"/>
          <w:szCs w:val="22"/>
          <w:lang w:eastAsia="en-US"/>
        </w:rPr>
        <w:t xml:space="preserve">частие представители портов и логистических центров стран Тюркского совета с целью презентации текущей деятельности предприятий и </w:t>
      </w:r>
      <w:r w:rsidR="00EA3A0B" w:rsidRPr="00DB568D">
        <w:rPr>
          <w:sz w:val="24"/>
          <w:szCs w:val="22"/>
          <w:lang w:eastAsia="en-US"/>
        </w:rPr>
        <w:t xml:space="preserve">обсуждения </w:t>
      </w:r>
      <w:r w:rsidRPr="00DB568D">
        <w:rPr>
          <w:sz w:val="24"/>
          <w:szCs w:val="22"/>
          <w:lang w:eastAsia="en-US"/>
        </w:rPr>
        <w:t>перспектив развития грузовых перевозок между Тюркскими странами.</w:t>
      </w:r>
      <w:r w:rsidRPr="00DB568D">
        <w:rPr>
          <w:b/>
          <w:sz w:val="24"/>
          <w:szCs w:val="22"/>
          <w:lang w:eastAsia="en-US"/>
        </w:rPr>
        <w:t xml:space="preserve"> </w:t>
      </w:r>
    </w:p>
    <w:p w:rsidR="00070062" w:rsidRPr="00DB568D" w:rsidRDefault="00EA3A0B" w:rsidP="00D848D9">
      <w:pPr>
        <w:rPr>
          <w:sz w:val="24"/>
          <w:szCs w:val="22"/>
          <w:lang w:eastAsia="en-US"/>
        </w:rPr>
      </w:pPr>
      <w:r w:rsidRPr="00DB568D">
        <w:rPr>
          <w:b/>
          <w:sz w:val="24"/>
          <w:szCs w:val="22"/>
          <w:lang w:eastAsia="en-US"/>
        </w:rPr>
        <w:t xml:space="preserve">16 сентября </w:t>
      </w:r>
      <w:r w:rsidR="00070062" w:rsidRPr="00DB568D">
        <w:rPr>
          <w:sz w:val="24"/>
          <w:szCs w:val="22"/>
          <w:lang w:eastAsia="en-US"/>
        </w:rPr>
        <w:t>приняли участие в расширенном заседании Подкомитета по водному транспорту под председательством Председателя Комитета логистики и перевозок Президиума НПП РК «</w:t>
      </w:r>
      <w:proofErr w:type="spellStart"/>
      <w:r w:rsidR="00070062" w:rsidRPr="00DB568D">
        <w:rPr>
          <w:sz w:val="24"/>
          <w:szCs w:val="22"/>
          <w:lang w:eastAsia="en-US"/>
        </w:rPr>
        <w:t>Атамекен</w:t>
      </w:r>
      <w:proofErr w:type="spellEnd"/>
      <w:r w:rsidR="00070062" w:rsidRPr="00DB568D">
        <w:rPr>
          <w:sz w:val="24"/>
          <w:szCs w:val="22"/>
          <w:lang w:eastAsia="en-US"/>
        </w:rPr>
        <w:t xml:space="preserve">» </w:t>
      </w:r>
      <w:proofErr w:type="spellStart"/>
      <w:r w:rsidR="00070062" w:rsidRPr="00DB568D">
        <w:rPr>
          <w:sz w:val="24"/>
          <w:szCs w:val="22"/>
          <w:lang w:eastAsia="en-US"/>
        </w:rPr>
        <w:t>Сауранбаева</w:t>
      </w:r>
      <w:proofErr w:type="spellEnd"/>
      <w:r w:rsidRPr="00DB568D">
        <w:rPr>
          <w:sz w:val="24"/>
          <w:szCs w:val="22"/>
          <w:lang w:eastAsia="en-US"/>
        </w:rPr>
        <w:t xml:space="preserve"> Н.Е.</w:t>
      </w:r>
    </w:p>
    <w:p w:rsidR="00070062" w:rsidRPr="00DB568D" w:rsidRDefault="00070062" w:rsidP="00D848D9">
      <w:pPr>
        <w:rPr>
          <w:sz w:val="24"/>
          <w:szCs w:val="22"/>
          <w:lang w:eastAsia="en-US"/>
        </w:rPr>
      </w:pPr>
      <w:proofErr w:type="gramStart"/>
      <w:r w:rsidRPr="00DB568D">
        <w:rPr>
          <w:b/>
          <w:sz w:val="24"/>
          <w:szCs w:val="22"/>
          <w:lang w:eastAsia="en-US"/>
        </w:rPr>
        <w:t>24 сентября</w:t>
      </w:r>
      <w:r w:rsidRPr="00DB568D">
        <w:rPr>
          <w:sz w:val="24"/>
          <w:szCs w:val="22"/>
          <w:lang w:eastAsia="en-US"/>
        </w:rPr>
        <w:t xml:space="preserve"> в г. Баку состоялось общее собрание ОЮЛ «Международная ассоциация «Транскаспийский международный транспортный маршрут», на котором было подписано Соглашение об организации контейнерных перевозок в прямом международном железнодорожно-водном сообщении с участием фидерных судов </w:t>
      </w:r>
      <w:r w:rsidR="00EA3A0B" w:rsidRPr="00DB568D">
        <w:rPr>
          <w:sz w:val="24"/>
          <w:szCs w:val="22"/>
          <w:lang w:eastAsia="en-US"/>
        </w:rPr>
        <w:t>между портами Каспийского моря Актау и Баку</w:t>
      </w:r>
      <w:r w:rsidRPr="00DB568D">
        <w:rPr>
          <w:sz w:val="24"/>
          <w:szCs w:val="22"/>
          <w:lang w:eastAsia="en-US"/>
        </w:rPr>
        <w:t>, а также Соглашение о взаимодействии и мерах ответственности при организации перевозок грузов в составе контейнерных поездов по маршруту ТМТМ с</w:t>
      </w:r>
      <w:proofErr w:type="gramEnd"/>
      <w:r w:rsidRPr="00DB568D">
        <w:rPr>
          <w:sz w:val="24"/>
          <w:szCs w:val="22"/>
          <w:lang w:eastAsia="en-US"/>
        </w:rPr>
        <w:t xml:space="preserve"> использованием фидерных судов.</w:t>
      </w:r>
    </w:p>
    <w:p w:rsidR="00A626CF" w:rsidRPr="00DB568D" w:rsidRDefault="00A626CF" w:rsidP="00D848D9">
      <w:pPr>
        <w:rPr>
          <w:b/>
          <w:color w:val="000000" w:themeColor="text1"/>
          <w:sz w:val="24"/>
          <w:szCs w:val="22"/>
          <w:lang w:eastAsia="en-US"/>
        </w:rPr>
      </w:pPr>
    </w:p>
    <w:p w:rsidR="00070062" w:rsidRPr="00DB568D" w:rsidRDefault="00070062" w:rsidP="00D848D9">
      <w:pPr>
        <w:rPr>
          <w:b/>
          <w:color w:val="C00000"/>
          <w:sz w:val="24"/>
          <w:szCs w:val="22"/>
          <w:lang w:eastAsia="en-US"/>
        </w:rPr>
      </w:pPr>
      <w:r w:rsidRPr="00DB568D">
        <w:rPr>
          <w:b/>
          <w:color w:val="C00000"/>
          <w:sz w:val="24"/>
          <w:szCs w:val="22"/>
          <w:lang w:eastAsia="en-US"/>
        </w:rPr>
        <w:t>ОКТЯБРЬ</w:t>
      </w:r>
    </w:p>
    <w:p w:rsidR="00070062" w:rsidRPr="00DB568D" w:rsidRDefault="00070062" w:rsidP="00D848D9">
      <w:pPr>
        <w:rPr>
          <w:sz w:val="24"/>
          <w:szCs w:val="22"/>
          <w:lang w:eastAsia="en-US"/>
        </w:rPr>
      </w:pPr>
      <w:r w:rsidRPr="00DB568D">
        <w:rPr>
          <w:b/>
          <w:sz w:val="24"/>
          <w:szCs w:val="22"/>
          <w:lang w:eastAsia="en-US"/>
        </w:rPr>
        <w:t xml:space="preserve">19-21 октября </w:t>
      </w:r>
      <w:r w:rsidRPr="00DB568D">
        <w:rPr>
          <w:sz w:val="24"/>
          <w:szCs w:val="22"/>
          <w:lang w:eastAsia="en-US"/>
        </w:rPr>
        <w:t xml:space="preserve">в г. Актау состоялась </w:t>
      </w:r>
      <w:r w:rsidR="008C5808" w:rsidRPr="00DB568D">
        <w:rPr>
          <w:sz w:val="24"/>
          <w:szCs w:val="22"/>
          <w:lang w:eastAsia="en-US"/>
        </w:rPr>
        <w:t xml:space="preserve">организованная портом Актау </w:t>
      </w:r>
      <w:r w:rsidR="008D7966" w:rsidRPr="00DB568D">
        <w:rPr>
          <w:sz w:val="24"/>
          <w:szCs w:val="22"/>
          <w:lang w:eastAsia="en-US"/>
        </w:rPr>
        <w:t xml:space="preserve">2-ая </w:t>
      </w:r>
      <w:r w:rsidRPr="00DB568D">
        <w:rPr>
          <w:sz w:val="24"/>
          <w:szCs w:val="22"/>
          <w:lang w:eastAsia="en-US"/>
        </w:rPr>
        <w:t>международная выставка и конференция «</w:t>
      </w:r>
      <w:r w:rsidRPr="00DB568D">
        <w:rPr>
          <w:sz w:val="24"/>
          <w:szCs w:val="22"/>
          <w:lang w:val="en-US" w:eastAsia="en-US"/>
        </w:rPr>
        <w:t>Caspian</w:t>
      </w:r>
      <w:r w:rsidRPr="00DB568D">
        <w:rPr>
          <w:sz w:val="24"/>
          <w:szCs w:val="22"/>
          <w:lang w:eastAsia="en-US"/>
        </w:rPr>
        <w:t xml:space="preserve"> </w:t>
      </w:r>
      <w:r w:rsidRPr="00DB568D">
        <w:rPr>
          <w:sz w:val="24"/>
          <w:szCs w:val="22"/>
          <w:lang w:val="en-US" w:eastAsia="en-US"/>
        </w:rPr>
        <w:t>ports</w:t>
      </w:r>
      <w:r w:rsidRPr="00DB568D">
        <w:rPr>
          <w:sz w:val="24"/>
          <w:szCs w:val="22"/>
          <w:lang w:eastAsia="en-US"/>
        </w:rPr>
        <w:t xml:space="preserve"> &amp; </w:t>
      </w:r>
      <w:r w:rsidRPr="00DB568D">
        <w:rPr>
          <w:sz w:val="24"/>
          <w:szCs w:val="22"/>
          <w:lang w:val="en-US" w:eastAsia="en-US"/>
        </w:rPr>
        <w:t>shipping</w:t>
      </w:r>
      <w:r w:rsidR="00EA3A0B" w:rsidRPr="00DB568D">
        <w:rPr>
          <w:sz w:val="24"/>
          <w:szCs w:val="22"/>
          <w:lang w:eastAsia="en-US"/>
        </w:rPr>
        <w:t xml:space="preserve"> 2021», </w:t>
      </w:r>
      <w:r w:rsidR="008C5808" w:rsidRPr="00DB568D">
        <w:rPr>
          <w:sz w:val="24"/>
          <w:szCs w:val="22"/>
          <w:lang w:eastAsia="en-US"/>
        </w:rPr>
        <w:t xml:space="preserve">участие в которой </w:t>
      </w:r>
      <w:r w:rsidR="008D7966" w:rsidRPr="00DB568D">
        <w:rPr>
          <w:sz w:val="24"/>
          <w:szCs w:val="22"/>
          <w:lang w:eastAsia="en-US"/>
        </w:rPr>
        <w:t>приняло около 150 представителей ведущих грузоотправителей, грузовладельцев, импортеров/экспортеров, судоходных компаний из стран Каспийского региона.</w:t>
      </w:r>
    </w:p>
    <w:p w:rsidR="00A626CF" w:rsidRPr="00DB568D" w:rsidRDefault="00A626CF" w:rsidP="00D848D9">
      <w:pPr>
        <w:rPr>
          <w:b/>
          <w:color w:val="000000" w:themeColor="text1"/>
          <w:sz w:val="24"/>
          <w:szCs w:val="22"/>
          <w:lang w:eastAsia="en-US"/>
        </w:rPr>
      </w:pPr>
    </w:p>
    <w:p w:rsidR="00070062" w:rsidRPr="00DB568D" w:rsidRDefault="00070062" w:rsidP="00D848D9">
      <w:pPr>
        <w:rPr>
          <w:b/>
          <w:color w:val="C00000"/>
          <w:sz w:val="24"/>
          <w:szCs w:val="22"/>
          <w:lang w:eastAsia="en-US"/>
        </w:rPr>
      </w:pPr>
      <w:r w:rsidRPr="00DB568D">
        <w:rPr>
          <w:b/>
          <w:color w:val="C00000"/>
          <w:sz w:val="24"/>
          <w:szCs w:val="22"/>
          <w:lang w:eastAsia="en-US"/>
        </w:rPr>
        <w:t>НОЯБРЬ</w:t>
      </w:r>
    </w:p>
    <w:p w:rsidR="00070062" w:rsidRPr="00DB568D" w:rsidRDefault="00070062" w:rsidP="00D848D9">
      <w:pPr>
        <w:rPr>
          <w:sz w:val="24"/>
          <w:szCs w:val="22"/>
          <w:lang w:eastAsia="en-US"/>
        </w:rPr>
      </w:pPr>
      <w:r w:rsidRPr="00DB568D">
        <w:rPr>
          <w:b/>
          <w:sz w:val="24"/>
          <w:szCs w:val="22"/>
          <w:lang w:eastAsia="en-US"/>
        </w:rPr>
        <w:t xml:space="preserve">17 ноября </w:t>
      </w:r>
      <w:r w:rsidRPr="00DB568D">
        <w:rPr>
          <w:sz w:val="24"/>
          <w:szCs w:val="22"/>
          <w:lang w:eastAsia="en-US"/>
        </w:rPr>
        <w:t xml:space="preserve">представители порта Актау приняли участие в </w:t>
      </w:r>
      <w:r w:rsidR="00AC057B" w:rsidRPr="00DB568D">
        <w:rPr>
          <w:sz w:val="24"/>
          <w:szCs w:val="22"/>
          <w:lang w:eastAsia="en-US"/>
        </w:rPr>
        <w:t>онлайн-</w:t>
      </w:r>
      <w:r w:rsidRPr="00DB568D">
        <w:rPr>
          <w:sz w:val="24"/>
          <w:szCs w:val="22"/>
          <w:lang w:eastAsia="en-US"/>
        </w:rPr>
        <w:t>семинаре на тему</w:t>
      </w:r>
      <w:r w:rsidR="00AC057B" w:rsidRPr="00DB568D">
        <w:rPr>
          <w:sz w:val="24"/>
          <w:szCs w:val="22"/>
          <w:lang w:eastAsia="en-US"/>
        </w:rPr>
        <w:t>:</w:t>
      </w:r>
      <w:r w:rsidRPr="00DB568D">
        <w:rPr>
          <w:sz w:val="24"/>
          <w:szCs w:val="22"/>
          <w:lang w:eastAsia="en-US"/>
        </w:rPr>
        <w:t xml:space="preserve"> «Развитие контейнерных перевозок в рамках ТРАСЕКА».</w:t>
      </w:r>
    </w:p>
    <w:p w:rsidR="00A626CF" w:rsidRPr="00DB568D" w:rsidRDefault="00A626CF" w:rsidP="00D848D9">
      <w:pPr>
        <w:rPr>
          <w:b/>
          <w:color w:val="000000" w:themeColor="text1"/>
          <w:sz w:val="24"/>
          <w:szCs w:val="22"/>
          <w:lang w:eastAsia="en-US"/>
        </w:rPr>
      </w:pPr>
    </w:p>
    <w:p w:rsidR="00070062" w:rsidRPr="00DB568D" w:rsidRDefault="00070062" w:rsidP="00D848D9">
      <w:pPr>
        <w:rPr>
          <w:b/>
          <w:color w:val="C00000"/>
          <w:sz w:val="24"/>
          <w:szCs w:val="22"/>
          <w:lang w:eastAsia="en-US"/>
        </w:rPr>
      </w:pPr>
      <w:r w:rsidRPr="00DB568D">
        <w:rPr>
          <w:b/>
          <w:color w:val="C00000"/>
          <w:sz w:val="24"/>
          <w:szCs w:val="22"/>
          <w:lang w:eastAsia="en-US"/>
        </w:rPr>
        <w:t>ДЕКАБРЬ</w:t>
      </w:r>
    </w:p>
    <w:p w:rsidR="00070062" w:rsidRPr="00DB568D" w:rsidRDefault="00070062" w:rsidP="00D848D9">
      <w:pPr>
        <w:rPr>
          <w:sz w:val="24"/>
          <w:szCs w:val="22"/>
          <w:lang w:eastAsia="en-US"/>
        </w:rPr>
      </w:pPr>
      <w:r w:rsidRPr="00DB568D">
        <w:rPr>
          <w:b/>
          <w:sz w:val="24"/>
          <w:szCs w:val="22"/>
          <w:lang w:eastAsia="en-US"/>
        </w:rPr>
        <w:t xml:space="preserve">9 декабря </w:t>
      </w:r>
      <w:r w:rsidR="00AC057B" w:rsidRPr="00DB568D">
        <w:rPr>
          <w:sz w:val="24"/>
          <w:szCs w:val="22"/>
          <w:lang w:eastAsia="en-US"/>
        </w:rPr>
        <w:t xml:space="preserve">в </w:t>
      </w:r>
      <w:r w:rsidRPr="00DB568D">
        <w:rPr>
          <w:sz w:val="24"/>
          <w:szCs w:val="22"/>
          <w:lang w:eastAsia="en-US"/>
        </w:rPr>
        <w:t>порту Актау обработали миллионный контейнер</w:t>
      </w:r>
      <w:r w:rsidR="00AC057B" w:rsidRPr="00DB568D">
        <w:rPr>
          <w:sz w:val="24"/>
          <w:szCs w:val="22"/>
          <w:lang w:eastAsia="en-US"/>
        </w:rPr>
        <w:t>,</w:t>
      </w:r>
      <w:r w:rsidRPr="00DB568D">
        <w:rPr>
          <w:sz w:val="24"/>
          <w:szCs w:val="22"/>
          <w:lang w:eastAsia="en-US"/>
        </w:rPr>
        <w:t xml:space="preserve"> следующий транзитом по сети АО «НК «</w:t>
      </w:r>
      <w:r w:rsidR="004E0B2C" w:rsidRPr="004E0B2C">
        <w:rPr>
          <w:sz w:val="24"/>
          <w:szCs w:val="22"/>
          <w:lang w:eastAsia="en-US"/>
        </w:rPr>
        <w:t>Қ</w:t>
      </w:r>
      <w:proofErr w:type="gramStart"/>
      <w:r w:rsidRPr="00DB568D">
        <w:rPr>
          <w:sz w:val="24"/>
          <w:szCs w:val="22"/>
          <w:lang w:eastAsia="en-US"/>
        </w:rPr>
        <w:t>ТЖ</w:t>
      </w:r>
      <w:proofErr w:type="gramEnd"/>
      <w:r w:rsidRPr="00DB568D">
        <w:rPr>
          <w:sz w:val="24"/>
          <w:szCs w:val="22"/>
          <w:lang w:eastAsia="en-US"/>
        </w:rPr>
        <w:t>».</w:t>
      </w:r>
    </w:p>
    <w:p w:rsidR="00E85D5E" w:rsidRPr="00DB568D" w:rsidRDefault="00E85D5E" w:rsidP="003634F7">
      <w:pPr>
        <w:shd w:val="clear" w:color="auto" w:fill="FFFFFF"/>
        <w:ind w:firstLine="709"/>
        <w:rPr>
          <w:b/>
          <w:bCs/>
          <w:color w:val="000000"/>
          <w:sz w:val="28"/>
          <w:szCs w:val="28"/>
        </w:rPr>
      </w:pPr>
      <w:r w:rsidRPr="00DB568D">
        <w:rPr>
          <w:b/>
          <w:bCs/>
          <w:color w:val="000000"/>
          <w:sz w:val="28"/>
          <w:szCs w:val="28"/>
        </w:rPr>
        <w:br w:type="page"/>
      </w:r>
    </w:p>
    <w:p w:rsidR="00E85D5E" w:rsidRPr="00DB568D" w:rsidRDefault="00E85D5E" w:rsidP="004C293A">
      <w:pPr>
        <w:shd w:val="clear" w:color="auto" w:fill="FFFFFF"/>
        <w:rPr>
          <w:b/>
          <w:bCs/>
          <w:color w:val="000000"/>
          <w:sz w:val="24"/>
          <w:szCs w:val="24"/>
        </w:rPr>
      </w:pPr>
      <w:r w:rsidRPr="00DB568D">
        <w:rPr>
          <w:b/>
          <w:bCs/>
          <w:color w:val="000000"/>
          <w:sz w:val="24"/>
          <w:szCs w:val="24"/>
        </w:rPr>
        <w:lastRenderedPageBreak/>
        <w:t>УЧАСТИЕ В АССОЦИАЦИЯХ</w:t>
      </w:r>
    </w:p>
    <w:p w:rsidR="00E85D5E" w:rsidRPr="00DB568D" w:rsidRDefault="00E85D5E" w:rsidP="00944CF6">
      <w:pPr>
        <w:shd w:val="clear" w:color="auto" w:fill="FFFFFF"/>
        <w:spacing w:before="0" w:after="0"/>
        <w:ind w:firstLine="709"/>
        <w:rPr>
          <w:b/>
          <w:bCs/>
          <w:color w:val="000000"/>
          <w:sz w:val="24"/>
          <w:szCs w:val="24"/>
        </w:rPr>
      </w:pPr>
    </w:p>
    <w:tbl>
      <w:tblPr>
        <w:tblStyle w:val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897"/>
      </w:tblGrid>
      <w:tr w:rsidR="00E85D5E" w:rsidRPr="00DB568D" w:rsidTr="00020286">
        <w:tc>
          <w:tcPr>
            <w:tcW w:w="4956" w:type="dxa"/>
          </w:tcPr>
          <w:p w:rsidR="00E85D5E" w:rsidRPr="00DB568D" w:rsidRDefault="00E85D5E" w:rsidP="00944CF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noProof/>
                <w:sz w:val="24"/>
                <w:szCs w:val="24"/>
              </w:rPr>
              <w:drawing>
                <wp:inline distT="0" distB="0" distL="0" distR="0" wp14:anchorId="2242FF82" wp14:editId="7F50F477">
                  <wp:extent cx="1304925" cy="995196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zlogistics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995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7" w:type="dxa"/>
          </w:tcPr>
          <w:p w:rsidR="00E85D5E" w:rsidRPr="00DB568D" w:rsidRDefault="00E85D5E" w:rsidP="00944CF6">
            <w:pPr>
              <w:spacing w:before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с 2013 года</w:t>
            </w:r>
          </w:p>
          <w:p w:rsidR="00E85D5E" w:rsidRPr="00DB568D" w:rsidRDefault="00E85D5E" w:rsidP="00944CF6">
            <w:pPr>
              <w:spacing w:before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E85D5E" w:rsidRPr="00DB568D" w:rsidRDefault="00E85D5E" w:rsidP="00944CF6">
            <w:pPr>
              <w:spacing w:before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ОЮЛ «Союз </w:t>
            </w:r>
            <w:proofErr w:type="gramStart"/>
            <w:r w:rsidRPr="00DB568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транспортных</w:t>
            </w:r>
            <w:proofErr w:type="gramEnd"/>
            <w:r w:rsidRPr="00DB568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и логистических</w:t>
            </w:r>
          </w:p>
          <w:p w:rsidR="00E85D5E" w:rsidRPr="00DB568D" w:rsidRDefault="00E85D5E" w:rsidP="00944CF6">
            <w:pPr>
              <w:spacing w:before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организаций и ассоциаций «KAZLOGISTICS»</w:t>
            </w:r>
          </w:p>
          <w:p w:rsidR="00E85D5E" w:rsidRPr="00DB568D" w:rsidRDefault="00E85D5E" w:rsidP="00944CF6">
            <w:pPr>
              <w:spacing w:before="0"/>
              <w:rPr>
                <w:rFonts w:ascii="Times New Roman,Bold" w:eastAsiaTheme="minorHAnsi" w:hAnsi="Times New Roman,Bold" w:cs="Times New Roman,Bold"/>
                <w:color w:val="000000"/>
                <w:sz w:val="24"/>
                <w:szCs w:val="24"/>
                <w:lang w:eastAsia="en-US"/>
              </w:rPr>
            </w:pPr>
            <w:r w:rsidRPr="00DB568D">
              <w:rPr>
                <w:rFonts w:ascii="Times New Roman,Bold" w:eastAsiaTheme="minorHAnsi" w:hAnsi="Times New Roman,Bold" w:cs="Times New Roman,Bold"/>
                <w:color w:val="000000"/>
                <w:sz w:val="24"/>
                <w:szCs w:val="24"/>
                <w:lang w:eastAsia="en-US"/>
              </w:rPr>
              <w:t xml:space="preserve">г. </w:t>
            </w:r>
            <w:proofErr w:type="spellStart"/>
            <w:r w:rsidRPr="00DB568D">
              <w:rPr>
                <w:rFonts w:ascii="Times New Roman,Bold" w:eastAsiaTheme="minorHAnsi" w:hAnsi="Times New Roman,Bold" w:cs="Times New Roman,Bold"/>
                <w:color w:val="000000"/>
                <w:sz w:val="24"/>
                <w:szCs w:val="24"/>
                <w:lang w:eastAsia="en-US"/>
              </w:rPr>
              <w:t>Нур</w:t>
            </w:r>
            <w:r w:rsidRPr="00DB568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-</w:t>
            </w:r>
            <w:proofErr w:type="gramStart"/>
            <w:r w:rsidRPr="00DB568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C</w:t>
            </w:r>
            <w:proofErr w:type="gramEnd"/>
            <w:r w:rsidRPr="00DB568D">
              <w:rPr>
                <w:rFonts w:ascii="Times New Roman,Bold" w:eastAsiaTheme="minorHAnsi" w:hAnsi="Times New Roman,Bold" w:cs="Times New Roman,Bold"/>
                <w:color w:val="000000"/>
                <w:sz w:val="24"/>
                <w:szCs w:val="24"/>
                <w:lang w:eastAsia="en-US"/>
              </w:rPr>
              <w:t>ултан</w:t>
            </w:r>
            <w:proofErr w:type="spellEnd"/>
            <w:r w:rsidRPr="00DB568D">
              <w:rPr>
                <w:rFonts w:ascii="Times New Roman,Bold" w:eastAsiaTheme="minorHAnsi" w:hAnsi="Times New Roman,Bold" w:cs="Times New Roman,Bold"/>
                <w:color w:val="000000"/>
                <w:sz w:val="24"/>
                <w:szCs w:val="24"/>
                <w:lang w:eastAsia="en-US"/>
              </w:rPr>
              <w:t>, Республика Казахстан</w:t>
            </w:r>
          </w:p>
          <w:p w:rsidR="00E85D5E" w:rsidRPr="00DB568D" w:rsidRDefault="00F84F34" w:rsidP="00944CF6">
            <w:pPr>
              <w:spacing w:before="0"/>
              <w:rPr>
                <w:rFonts w:eastAsiaTheme="minorHAnsi"/>
                <w:color w:val="0000FF"/>
                <w:sz w:val="24"/>
                <w:szCs w:val="24"/>
                <w:lang w:eastAsia="en-US"/>
              </w:rPr>
            </w:pPr>
            <w:hyperlink r:id="rId20" w:history="1">
              <w:r w:rsidR="00353FF5" w:rsidRPr="00DB568D">
                <w:rPr>
                  <w:rStyle w:val="a9"/>
                  <w:rFonts w:eastAsiaTheme="minorHAnsi"/>
                  <w:sz w:val="24"/>
                  <w:szCs w:val="24"/>
                  <w:lang w:eastAsia="en-US"/>
                </w:rPr>
                <w:t>www.kazlogistics.kz</w:t>
              </w:r>
            </w:hyperlink>
          </w:p>
          <w:p w:rsidR="00353FF5" w:rsidRPr="00DB568D" w:rsidRDefault="00353FF5" w:rsidP="00944CF6">
            <w:pPr>
              <w:spacing w:before="0"/>
              <w:rPr>
                <w:rFonts w:eastAsiaTheme="minorHAnsi"/>
                <w:color w:val="0000FF"/>
                <w:sz w:val="24"/>
                <w:szCs w:val="24"/>
                <w:lang w:eastAsia="en-US"/>
              </w:rPr>
            </w:pPr>
          </w:p>
          <w:p w:rsidR="00FD3C3B" w:rsidRPr="00DB568D" w:rsidRDefault="00FD3C3B" w:rsidP="00944CF6">
            <w:pPr>
              <w:spacing w:before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E85D5E" w:rsidRPr="00DB568D" w:rsidTr="00020286">
        <w:tc>
          <w:tcPr>
            <w:tcW w:w="4956" w:type="dxa"/>
          </w:tcPr>
          <w:p w:rsidR="00E85D5E" w:rsidRPr="00DB568D" w:rsidRDefault="00020286" w:rsidP="00944CF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noProof/>
                <w:sz w:val="24"/>
                <w:szCs w:val="24"/>
              </w:rPr>
              <w:drawing>
                <wp:inline distT="0" distB="0" distL="0" distR="0" wp14:anchorId="5FBF7C0E" wp14:editId="50070478">
                  <wp:extent cx="2114550" cy="11239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ПП Атамекен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082" cy="1126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7" w:type="dxa"/>
          </w:tcPr>
          <w:p w:rsidR="00020286" w:rsidRPr="00DB568D" w:rsidRDefault="00020286" w:rsidP="00944CF6">
            <w:pPr>
              <w:spacing w:before="0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b/>
                <w:sz w:val="24"/>
                <w:szCs w:val="24"/>
                <w:lang w:eastAsia="en-US"/>
              </w:rPr>
              <w:t>c 2015 года</w:t>
            </w:r>
          </w:p>
          <w:p w:rsidR="00020286" w:rsidRPr="00DB568D" w:rsidRDefault="00020286" w:rsidP="00944CF6">
            <w:pPr>
              <w:spacing w:before="0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020286" w:rsidRPr="00DB568D" w:rsidRDefault="00020286" w:rsidP="00944CF6">
            <w:pPr>
              <w:spacing w:before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Национальная палата предпринимателей РК</w:t>
            </w:r>
          </w:p>
          <w:p w:rsidR="00020286" w:rsidRPr="00DB568D" w:rsidRDefault="00020286" w:rsidP="00944CF6">
            <w:pPr>
              <w:spacing w:before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«</w:t>
            </w:r>
            <w:proofErr w:type="spellStart"/>
            <w:r w:rsidRPr="00DB568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Атамекен</w:t>
            </w:r>
            <w:proofErr w:type="spellEnd"/>
            <w:r w:rsidRPr="00DB568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»</w:t>
            </w:r>
          </w:p>
          <w:p w:rsidR="00020286" w:rsidRPr="00DB568D" w:rsidRDefault="00020286" w:rsidP="00944CF6">
            <w:pPr>
              <w:spacing w:before="0"/>
              <w:rPr>
                <w:rFonts w:ascii="Times New Roman,Bold" w:eastAsiaTheme="minorHAnsi" w:hAnsi="Times New Roman,Bold" w:cs="Times New Roman,Bold"/>
                <w:color w:val="000000"/>
                <w:sz w:val="24"/>
                <w:szCs w:val="24"/>
                <w:lang w:eastAsia="en-US"/>
              </w:rPr>
            </w:pPr>
            <w:r w:rsidRPr="00DB568D">
              <w:rPr>
                <w:rFonts w:ascii="Times New Roman,Bold" w:eastAsiaTheme="minorHAnsi" w:hAnsi="Times New Roman,Bold" w:cs="Times New Roman,Bold"/>
                <w:color w:val="000000"/>
                <w:sz w:val="24"/>
                <w:szCs w:val="24"/>
                <w:lang w:eastAsia="en-US"/>
              </w:rPr>
              <w:t xml:space="preserve">г. </w:t>
            </w:r>
            <w:proofErr w:type="spellStart"/>
            <w:r w:rsidRPr="00DB568D">
              <w:rPr>
                <w:rFonts w:ascii="Times New Roman,Bold" w:eastAsiaTheme="minorHAnsi" w:hAnsi="Times New Roman,Bold" w:cs="Times New Roman,Bold"/>
                <w:color w:val="000000"/>
                <w:sz w:val="24"/>
                <w:szCs w:val="24"/>
                <w:lang w:eastAsia="en-US"/>
              </w:rPr>
              <w:t>Нур</w:t>
            </w:r>
            <w:r w:rsidRPr="00DB568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-</w:t>
            </w:r>
            <w:proofErr w:type="gramStart"/>
            <w:r w:rsidRPr="00DB568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C</w:t>
            </w:r>
            <w:proofErr w:type="gramEnd"/>
            <w:r w:rsidRPr="00DB568D">
              <w:rPr>
                <w:rFonts w:ascii="Times New Roman,Bold" w:eastAsiaTheme="minorHAnsi" w:hAnsi="Times New Roman,Bold" w:cs="Times New Roman,Bold"/>
                <w:color w:val="000000"/>
                <w:sz w:val="24"/>
                <w:szCs w:val="24"/>
                <w:lang w:eastAsia="en-US"/>
              </w:rPr>
              <w:t>ултан</w:t>
            </w:r>
            <w:proofErr w:type="spellEnd"/>
            <w:r w:rsidRPr="00DB568D">
              <w:rPr>
                <w:rFonts w:ascii="Times New Roman,Bold" w:eastAsiaTheme="minorHAnsi" w:hAnsi="Times New Roman,Bold" w:cs="Times New Roman,Bold"/>
                <w:color w:val="000000"/>
                <w:sz w:val="24"/>
                <w:szCs w:val="24"/>
                <w:lang w:eastAsia="en-US"/>
              </w:rPr>
              <w:t>, Республика Казахстан</w:t>
            </w:r>
          </w:p>
          <w:p w:rsidR="00020286" w:rsidRPr="00DB568D" w:rsidRDefault="00F84F34" w:rsidP="00944CF6">
            <w:pPr>
              <w:spacing w:before="0"/>
              <w:rPr>
                <w:rFonts w:eastAsiaTheme="minorHAnsi"/>
                <w:color w:val="0000FF"/>
                <w:sz w:val="24"/>
                <w:szCs w:val="24"/>
                <w:lang w:eastAsia="en-US"/>
              </w:rPr>
            </w:pPr>
            <w:hyperlink r:id="rId22" w:history="1">
              <w:r w:rsidR="00353FF5" w:rsidRPr="00DB568D">
                <w:rPr>
                  <w:rStyle w:val="a9"/>
                  <w:rFonts w:eastAsiaTheme="minorHAnsi"/>
                  <w:sz w:val="24"/>
                  <w:szCs w:val="24"/>
                  <w:lang w:eastAsia="en-US"/>
                </w:rPr>
                <w:t>www.atameken.kz</w:t>
              </w:r>
            </w:hyperlink>
          </w:p>
          <w:p w:rsidR="00353FF5" w:rsidRPr="00DB568D" w:rsidRDefault="00353FF5" w:rsidP="00944CF6">
            <w:pPr>
              <w:spacing w:before="0"/>
              <w:rPr>
                <w:rFonts w:eastAsiaTheme="minorHAnsi"/>
                <w:color w:val="0000FF"/>
                <w:sz w:val="24"/>
                <w:szCs w:val="24"/>
                <w:lang w:eastAsia="en-US"/>
              </w:rPr>
            </w:pPr>
          </w:p>
          <w:p w:rsidR="00FD3C3B" w:rsidRPr="00DB568D" w:rsidRDefault="00FD3C3B" w:rsidP="00944CF6">
            <w:pPr>
              <w:spacing w:before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E85D5E" w:rsidRPr="00DB568D" w:rsidTr="00020286">
        <w:tc>
          <w:tcPr>
            <w:tcW w:w="4956" w:type="dxa"/>
          </w:tcPr>
          <w:p w:rsidR="00FD3C3B" w:rsidRPr="00DB568D" w:rsidRDefault="00FD3C3B" w:rsidP="00944CF6">
            <w:pPr>
              <w:spacing w:before="0"/>
              <w:jc w:val="center"/>
              <w:rPr>
                <w:rFonts w:eastAsiaTheme="minorHAnsi"/>
                <w:noProof/>
                <w:sz w:val="24"/>
                <w:szCs w:val="24"/>
              </w:rPr>
            </w:pPr>
          </w:p>
          <w:p w:rsidR="00E85D5E" w:rsidRPr="00DB568D" w:rsidRDefault="00E85D5E" w:rsidP="00944CF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noProof/>
                <w:sz w:val="24"/>
                <w:szCs w:val="24"/>
              </w:rPr>
              <w:drawing>
                <wp:inline distT="0" distB="0" distL="0" distR="0" wp14:anchorId="38435233" wp14:editId="09B549DE">
                  <wp:extent cx="2524125" cy="78105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МТМ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97" cy="782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7" w:type="dxa"/>
          </w:tcPr>
          <w:p w:rsidR="00E85D5E" w:rsidRPr="00DB568D" w:rsidRDefault="00E85D5E" w:rsidP="00944CF6">
            <w:pPr>
              <w:spacing w:before="0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b/>
                <w:sz w:val="24"/>
                <w:szCs w:val="24"/>
                <w:lang w:eastAsia="en-US"/>
              </w:rPr>
              <w:t>с 2017 года</w:t>
            </w:r>
          </w:p>
          <w:p w:rsidR="00E85D5E" w:rsidRPr="00DB568D" w:rsidRDefault="00E85D5E" w:rsidP="00944CF6">
            <w:pPr>
              <w:spacing w:before="0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E85D5E" w:rsidRPr="00DB568D" w:rsidRDefault="00E85D5E" w:rsidP="00944CF6">
            <w:pPr>
              <w:spacing w:before="0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ОЮЛ «Международная Ассоциация</w:t>
            </w:r>
          </w:p>
          <w:p w:rsidR="00E85D5E" w:rsidRPr="00DB568D" w:rsidRDefault="00E85D5E" w:rsidP="00944CF6">
            <w:pPr>
              <w:spacing w:before="0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«Транскаспийский Международный</w:t>
            </w:r>
          </w:p>
          <w:p w:rsidR="00E85D5E" w:rsidRPr="00DB568D" w:rsidRDefault="00E85D5E" w:rsidP="00944CF6">
            <w:pPr>
              <w:spacing w:before="0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Транспортный Маршрут»</w:t>
            </w:r>
          </w:p>
          <w:p w:rsidR="00E85D5E" w:rsidRPr="00DB568D" w:rsidRDefault="00E85D5E" w:rsidP="00944CF6">
            <w:pPr>
              <w:spacing w:before="0"/>
              <w:rPr>
                <w:rFonts w:ascii="Times New Roman,Bold" w:eastAsiaTheme="minorHAnsi" w:hAnsi="Times New Roman,Bold" w:cs="Times New Roman,Bold"/>
                <w:color w:val="000000"/>
                <w:sz w:val="24"/>
                <w:szCs w:val="24"/>
                <w:lang w:eastAsia="en-US"/>
              </w:rPr>
            </w:pPr>
            <w:r w:rsidRPr="00DB568D">
              <w:rPr>
                <w:rFonts w:ascii="Times New Roman,Bold" w:eastAsiaTheme="minorHAnsi" w:hAnsi="Times New Roman,Bold" w:cs="Times New Roman,Bold"/>
                <w:color w:val="000000"/>
                <w:sz w:val="24"/>
                <w:szCs w:val="24"/>
                <w:lang w:eastAsia="en-US"/>
              </w:rPr>
              <w:t xml:space="preserve">г. </w:t>
            </w:r>
            <w:proofErr w:type="spellStart"/>
            <w:r w:rsidRPr="00DB568D">
              <w:rPr>
                <w:rFonts w:ascii="Times New Roman,Bold" w:eastAsiaTheme="minorHAnsi" w:hAnsi="Times New Roman,Bold" w:cs="Times New Roman,Bold"/>
                <w:color w:val="000000"/>
                <w:sz w:val="24"/>
                <w:szCs w:val="24"/>
                <w:lang w:eastAsia="en-US"/>
              </w:rPr>
              <w:t>Нур-</w:t>
            </w:r>
            <w:proofErr w:type="gramStart"/>
            <w:r w:rsidRPr="00DB568D">
              <w:rPr>
                <w:rFonts w:ascii="Times New Roman,Bold" w:eastAsiaTheme="minorHAnsi" w:hAnsi="Times New Roman,Bold" w:cs="Times New Roman,Bold"/>
                <w:color w:val="000000"/>
                <w:sz w:val="24"/>
                <w:szCs w:val="24"/>
                <w:lang w:eastAsia="en-US"/>
              </w:rPr>
              <w:t>C</w:t>
            </w:r>
            <w:proofErr w:type="gramEnd"/>
            <w:r w:rsidRPr="00DB568D">
              <w:rPr>
                <w:rFonts w:ascii="Times New Roman,Bold" w:eastAsiaTheme="minorHAnsi" w:hAnsi="Times New Roman,Bold" w:cs="Times New Roman,Bold"/>
                <w:color w:val="000000"/>
                <w:sz w:val="24"/>
                <w:szCs w:val="24"/>
                <w:lang w:eastAsia="en-US"/>
              </w:rPr>
              <w:t>ултан</w:t>
            </w:r>
            <w:proofErr w:type="spellEnd"/>
            <w:r w:rsidRPr="00DB568D">
              <w:rPr>
                <w:rFonts w:ascii="Times New Roman,Bold" w:eastAsiaTheme="minorHAnsi" w:hAnsi="Times New Roman,Bold" w:cs="Times New Roman,Bold"/>
                <w:color w:val="000000"/>
                <w:sz w:val="24"/>
                <w:szCs w:val="24"/>
                <w:lang w:eastAsia="en-US"/>
              </w:rPr>
              <w:t>, Республика Казахстан</w:t>
            </w:r>
          </w:p>
          <w:p w:rsidR="00E85D5E" w:rsidRPr="00DB568D" w:rsidRDefault="00F84F34" w:rsidP="00944CF6">
            <w:pPr>
              <w:spacing w:before="0"/>
              <w:rPr>
                <w:rFonts w:eastAsiaTheme="minorHAnsi"/>
                <w:color w:val="0000FF"/>
                <w:sz w:val="24"/>
                <w:szCs w:val="24"/>
                <w:lang w:eastAsia="en-US"/>
              </w:rPr>
            </w:pPr>
            <w:hyperlink r:id="rId24" w:history="1">
              <w:r w:rsidR="00353FF5" w:rsidRPr="00DB568D">
                <w:rPr>
                  <w:rStyle w:val="a9"/>
                  <w:rFonts w:eastAsiaTheme="minorHAnsi"/>
                  <w:sz w:val="24"/>
                  <w:szCs w:val="24"/>
                  <w:lang w:eastAsia="en-US"/>
                </w:rPr>
                <w:t>www.middlecorridor.com</w:t>
              </w:r>
            </w:hyperlink>
          </w:p>
          <w:p w:rsidR="00353FF5" w:rsidRPr="00DB568D" w:rsidRDefault="00353FF5" w:rsidP="00944CF6">
            <w:pPr>
              <w:spacing w:before="0"/>
              <w:rPr>
                <w:rFonts w:eastAsiaTheme="minorHAnsi"/>
                <w:color w:val="0000FF"/>
                <w:sz w:val="24"/>
                <w:szCs w:val="24"/>
                <w:lang w:eastAsia="en-US"/>
              </w:rPr>
            </w:pPr>
          </w:p>
          <w:p w:rsidR="00FD3C3B" w:rsidRPr="00DB568D" w:rsidRDefault="00FD3C3B" w:rsidP="00944CF6">
            <w:pPr>
              <w:spacing w:before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020286" w:rsidRPr="00DB568D" w:rsidTr="00020286">
        <w:tc>
          <w:tcPr>
            <w:tcW w:w="4956" w:type="dxa"/>
          </w:tcPr>
          <w:p w:rsidR="00020286" w:rsidRPr="00DB568D" w:rsidRDefault="00020286" w:rsidP="00944CF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noProof/>
                <w:sz w:val="24"/>
                <w:szCs w:val="24"/>
              </w:rPr>
              <w:drawing>
                <wp:inline distT="0" distB="0" distL="0" distR="0" wp14:anchorId="0ADF8D3D" wp14:editId="3D3A0A7E">
                  <wp:extent cx="2204357" cy="1028700"/>
                  <wp:effectExtent l="0" t="0" r="571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ПМТ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977" cy="103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7" w:type="dxa"/>
          </w:tcPr>
          <w:p w:rsidR="00020286" w:rsidRPr="00DB568D" w:rsidRDefault="00020286" w:rsidP="00944CF6">
            <w:pPr>
              <w:spacing w:before="0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b/>
                <w:sz w:val="24"/>
                <w:szCs w:val="24"/>
                <w:lang w:eastAsia="en-US"/>
              </w:rPr>
              <w:t>с 2019 года</w:t>
            </w:r>
          </w:p>
          <w:p w:rsidR="00020286" w:rsidRPr="00DB568D" w:rsidRDefault="00020286" w:rsidP="00944CF6">
            <w:pPr>
              <w:spacing w:before="0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020286" w:rsidRPr="00DB568D" w:rsidRDefault="00020286" w:rsidP="00944CF6">
            <w:pPr>
              <w:spacing w:before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НОЮЛ «Ассоциация предпринимателей морского транспорта» </w:t>
            </w:r>
          </w:p>
          <w:p w:rsidR="00020286" w:rsidRPr="00DB568D" w:rsidRDefault="00020286" w:rsidP="00944CF6">
            <w:pPr>
              <w:spacing w:before="0"/>
              <w:rPr>
                <w:rFonts w:ascii="Times New Roman,Bold" w:eastAsiaTheme="minorHAnsi" w:hAnsi="Times New Roman,Bold" w:cs="Times New Roman,Bold"/>
                <w:color w:val="000000"/>
                <w:sz w:val="24"/>
                <w:szCs w:val="24"/>
                <w:lang w:eastAsia="en-US"/>
              </w:rPr>
            </w:pPr>
            <w:r w:rsidRPr="00DB568D">
              <w:rPr>
                <w:rFonts w:ascii="Times New Roman,Bold" w:eastAsiaTheme="minorHAnsi" w:hAnsi="Times New Roman,Bold" w:cs="Times New Roman,Bold"/>
                <w:color w:val="000000"/>
                <w:sz w:val="24"/>
                <w:szCs w:val="24"/>
                <w:lang w:eastAsia="en-US"/>
              </w:rPr>
              <w:t xml:space="preserve">г. </w:t>
            </w:r>
            <w:proofErr w:type="spellStart"/>
            <w:r w:rsidRPr="00DB568D">
              <w:rPr>
                <w:rFonts w:ascii="Times New Roman,Bold" w:eastAsiaTheme="minorHAnsi" w:hAnsi="Times New Roman,Bold" w:cs="Times New Roman,Bold"/>
                <w:color w:val="000000"/>
                <w:sz w:val="24"/>
                <w:szCs w:val="24"/>
                <w:lang w:eastAsia="en-US"/>
              </w:rPr>
              <w:t>Нур</w:t>
            </w:r>
            <w:r w:rsidRPr="00DB568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-</w:t>
            </w:r>
            <w:proofErr w:type="gramStart"/>
            <w:r w:rsidRPr="00DB568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C</w:t>
            </w:r>
            <w:proofErr w:type="gramEnd"/>
            <w:r w:rsidRPr="00DB568D">
              <w:rPr>
                <w:rFonts w:ascii="Times New Roman,Bold" w:eastAsiaTheme="minorHAnsi" w:hAnsi="Times New Roman,Bold" w:cs="Times New Roman,Bold"/>
                <w:color w:val="000000"/>
                <w:sz w:val="24"/>
                <w:szCs w:val="24"/>
                <w:lang w:eastAsia="en-US"/>
              </w:rPr>
              <w:t>ултан</w:t>
            </w:r>
            <w:proofErr w:type="spellEnd"/>
            <w:r w:rsidRPr="00DB568D">
              <w:rPr>
                <w:rFonts w:ascii="Times New Roman,Bold" w:eastAsiaTheme="minorHAnsi" w:hAnsi="Times New Roman,Bold" w:cs="Times New Roman,Bold"/>
                <w:color w:val="000000"/>
                <w:sz w:val="24"/>
                <w:szCs w:val="24"/>
                <w:lang w:eastAsia="en-US"/>
              </w:rPr>
              <w:t>, Республика Казахстан</w:t>
            </w:r>
          </w:p>
          <w:p w:rsidR="00020286" w:rsidRPr="00DB568D" w:rsidRDefault="00F84F34" w:rsidP="00944CF6">
            <w:pPr>
              <w:spacing w:before="0"/>
              <w:rPr>
                <w:rFonts w:eastAsiaTheme="minorHAnsi"/>
                <w:color w:val="0000FF"/>
                <w:sz w:val="24"/>
                <w:szCs w:val="24"/>
                <w:lang w:eastAsia="en-US"/>
              </w:rPr>
            </w:pPr>
            <w:hyperlink r:id="rId26" w:history="1">
              <w:r w:rsidR="00353FF5" w:rsidRPr="00DB568D">
                <w:rPr>
                  <w:rStyle w:val="a9"/>
                  <w:rFonts w:eastAsiaTheme="minorHAnsi"/>
                  <w:sz w:val="24"/>
                  <w:szCs w:val="24"/>
                  <w:lang w:val="en-US" w:eastAsia="en-US"/>
                </w:rPr>
                <w:t>www</w:t>
              </w:r>
              <w:r w:rsidR="00353FF5" w:rsidRPr="00DB568D">
                <w:rPr>
                  <w:rStyle w:val="a9"/>
                  <w:rFonts w:eastAsiaTheme="minorHAnsi"/>
                  <w:sz w:val="24"/>
                  <w:szCs w:val="24"/>
                  <w:lang w:eastAsia="en-US"/>
                </w:rPr>
                <w:t>.shipowners.kz</w:t>
              </w:r>
            </w:hyperlink>
          </w:p>
          <w:p w:rsidR="00353FF5" w:rsidRPr="00DB568D" w:rsidRDefault="00353FF5" w:rsidP="00944CF6">
            <w:pPr>
              <w:spacing w:before="0"/>
              <w:rPr>
                <w:rFonts w:eastAsiaTheme="minorHAnsi"/>
                <w:color w:val="0000FF"/>
                <w:sz w:val="24"/>
                <w:szCs w:val="24"/>
                <w:lang w:eastAsia="en-US"/>
              </w:rPr>
            </w:pPr>
          </w:p>
          <w:p w:rsidR="00020286" w:rsidRPr="00DB568D" w:rsidRDefault="00020286" w:rsidP="00944CF6">
            <w:pPr>
              <w:spacing w:before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:rsidR="00E85D5E" w:rsidRPr="00DB568D" w:rsidRDefault="00E85D5E" w:rsidP="00944CF6">
      <w:pPr>
        <w:shd w:val="clear" w:color="auto" w:fill="FFFFFF"/>
        <w:spacing w:before="0" w:after="0"/>
        <w:ind w:firstLine="709"/>
        <w:rPr>
          <w:b/>
          <w:bCs/>
          <w:color w:val="000000"/>
          <w:sz w:val="24"/>
          <w:szCs w:val="24"/>
        </w:rPr>
      </w:pPr>
    </w:p>
    <w:p w:rsidR="00E85D5E" w:rsidRPr="00DB568D" w:rsidRDefault="00E85D5E" w:rsidP="003634F7">
      <w:pPr>
        <w:shd w:val="clear" w:color="auto" w:fill="FFFFFF"/>
        <w:ind w:firstLine="709"/>
        <w:rPr>
          <w:b/>
          <w:bCs/>
          <w:color w:val="000000"/>
          <w:sz w:val="24"/>
          <w:szCs w:val="24"/>
        </w:rPr>
      </w:pPr>
    </w:p>
    <w:p w:rsidR="00E85D5E" w:rsidRPr="00DB568D" w:rsidRDefault="00E85D5E" w:rsidP="003634F7">
      <w:pPr>
        <w:shd w:val="clear" w:color="auto" w:fill="FFFFFF"/>
        <w:ind w:firstLine="709"/>
        <w:rPr>
          <w:b/>
          <w:bCs/>
          <w:color w:val="000000"/>
          <w:sz w:val="28"/>
          <w:szCs w:val="28"/>
        </w:rPr>
      </w:pPr>
      <w:r w:rsidRPr="00DB568D">
        <w:rPr>
          <w:b/>
          <w:bCs/>
          <w:color w:val="000000"/>
          <w:sz w:val="28"/>
          <w:szCs w:val="28"/>
        </w:rPr>
        <w:br w:type="page"/>
      </w:r>
    </w:p>
    <w:p w:rsidR="00C56C2D" w:rsidRPr="00DB568D" w:rsidRDefault="00C56C2D" w:rsidP="00977DBD">
      <w:pPr>
        <w:shd w:val="clear" w:color="auto" w:fill="FFFFFF"/>
        <w:rPr>
          <w:b/>
          <w:color w:val="000000"/>
          <w:sz w:val="24"/>
          <w:szCs w:val="24"/>
        </w:rPr>
      </w:pPr>
      <w:r w:rsidRPr="00DB568D">
        <w:rPr>
          <w:b/>
          <w:color w:val="000000"/>
          <w:sz w:val="24"/>
          <w:szCs w:val="24"/>
        </w:rPr>
        <w:lastRenderedPageBreak/>
        <w:t>СТР</w:t>
      </w:r>
      <w:r w:rsidR="00977DBD" w:rsidRPr="00DB568D">
        <w:rPr>
          <w:b/>
          <w:color w:val="000000"/>
          <w:sz w:val="24"/>
          <w:szCs w:val="24"/>
        </w:rPr>
        <w:t>УКТУРА УСТАВНОГО КАПИТАЛА</w:t>
      </w:r>
    </w:p>
    <w:p w:rsidR="00977DBD" w:rsidRPr="00DB568D" w:rsidRDefault="00977DBD" w:rsidP="00907475">
      <w:pPr>
        <w:shd w:val="clear" w:color="auto" w:fill="FFFFFF"/>
        <w:rPr>
          <w:color w:val="000000"/>
          <w:sz w:val="24"/>
          <w:szCs w:val="24"/>
        </w:rPr>
      </w:pPr>
    </w:p>
    <w:p w:rsidR="00C56C2D" w:rsidRPr="00DB568D" w:rsidRDefault="00C56C2D" w:rsidP="00907475">
      <w:pPr>
        <w:shd w:val="clear" w:color="auto" w:fill="FFFFFF"/>
        <w:tabs>
          <w:tab w:val="left" w:pos="1134"/>
        </w:tabs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</w:rPr>
        <w:t>Постановлением Правительства Республики Казахстан от 4 декабря 2012 года №</w:t>
      </w:r>
      <w:r w:rsidR="004360BB" w:rsidRPr="00DB568D">
        <w:rPr>
          <w:color w:val="000000"/>
          <w:sz w:val="24"/>
          <w:szCs w:val="24"/>
        </w:rPr>
        <w:t xml:space="preserve"> </w:t>
      </w:r>
      <w:r w:rsidRPr="00DB568D">
        <w:rPr>
          <w:color w:val="000000"/>
          <w:sz w:val="24"/>
          <w:szCs w:val="24"/>
        </w:rPr>
        <w:t>1539 Р</w:t>
      </w:r>
      <w:r w:rsidR="008E2365" w:rsidRPr="00DB568D">
        <w:rPr>
          <w:color w:val="000000"/>
          <w:sz w:val="24"/>
          <w:szCs w:val="24"/>
        </w:rPr>
        <w:t>еспубликанское государственное предприятие</w:t>
      </w:r>
      <w:r w:rsidRPr="00DB568D">
        <w:rPr>
          <w:color w:val="000000"/>
          <w:sz w:val="24"/>
          <w:szCs w:val="24"/>
        </w:rPr>
        <w:t xml:space="preserve"> «Актауский международный морской торговый порт» реорганизовано в </w:t>
      </w:r>
      <w:r w:rsidR="008E2365" w:rsidRPr="00DB568D">
        <w:rPr>
          <w:color w:val="000000"/>
          <w:sz w:val="24"/>
          <w:szCs w:val="24"/>
        </w:rPr>
        <w:t>акционерное общество</w:t>
      </w:r>
      <w:r w:rsidRPr="00DB568D">
        <w:rPr>
          <w:color w:val="000000"/>
          <w:sz w:val="24"/>
          <w:szCs w:val="24"/>
        </w:rPr>
        <w:t xml:space="preserve"> «Национальная компания «Актауский </w:t>
      </w:r>
      <w:r w:rsidR="008E2365" w:rsidRPr="00DB568D">
        <w:rPr>
          <w:color w:val="000000"/>
          <w:sz w:val="24"/>
          <w:szCs w:val="24"/>
        </w:rPr>
        <w:t xml:space="preserve">международный </w:t>
      </w:r>
      <w:r w:rsidRPr="00DB568D">
        <w:rPr>
          <w:color w:val="000000"/>
          <w:sz w:val="24"/>
          <w:szCs w:val="24"/>
        </w:rPr>
        <w:t>морской торговый порт» со стопроцентным участием государства в уставном капитале.</w:t>
      </w:r>
    </w:p>
    <w:p w:rsidR="00C56C2D" w:rsidRPr="00DB568D" w:rsidRDefault="00C56C2D" w:rsidP="00907475">
      <w:pPr>
        <w:shd w:val="clear" w:color="auto" w:fill="FFFFFF"/>
        <w:tabs>
          <w:tab w:val="left" w:pos="1134"/>
        </w:tabs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</w:rPr>
        <w:t xml:space="preserve">28 января 2013 года </w:t>
      </w:r>
      <w:r w:rsidR="00B94A49" w:rsidRPr="00DB568D">
        <w:rPr>
          <w:color w:val="000000"/>
          <w:sz w:val="24"/>
          <w:szCs w:val="24"/>
        </w:rPr>
        <w:t>Компания</w:t>
      </w:r>
      <w:r w:rsidRPr="00DB568D">
        <w:rPr>
          <w:color w:val="000000"/>
          <w:sz w:val="24"/>
          <w:szCs w:val="24"/>
        </w:rPr>
        <w:t xml:space="preserve"> зарегистрирован</w:t>
      </w:r>
      <w:r w:rsidR="009E3AB3" w:rsidRPr="00DB568D">
        <w:rPr>
          <w:color w:val="000000"/>
          <w:sz w:val="24"/>
          <w:szCs w:val="24"/>
        </w:rPr>
        <w:t>а</w:t>
      </w:r>
      <w:r w:rsidRPr="00DB568D">
        <w:rPr>
          <w:color w:val="000000"/>
          <w:sz w:val="24"/>
          <w:szCs w:val="24"/>
        </w:rPr>
        <w:t xml:space="preserve"> в органах юстиции Мангистауской области, свидетельство о государственной регистрации юридического лица №</w:t>
      </w:r>
      <w:r w:rsidR="004E0B2C">
        <w:rPr>
          <w:color w:val="000000"/>
          <w:sz w:val="24"/>
          <w:szCs w:val="24"/>
        </w:rPr>
        <w:t xml:space="preserve"> </w:t>
      </w:r>
      <w:hyperlink r:id="rId27" w:history="1">
        <w:r w:rsidRPr="00DB568D">
          <w:rPr>
            <w:color w:val="000000"/>
            <w:sz w:val="24"/>
            <w:szCs w:val="24"/>
          </w:rPr>
          <w:t>1285-1943-01</w:t>
        </w:r>
      </w:hyperlink>
      <w:r w:rsidRPr="00DB568D">
        <w:rPr>
          <w:color w:val="000000"/>
          <w:sz w:val="24"/>
          <w:szCs w:val="24"/>
        </w:rPr>
        <w:t>-АО.</w:t>
      </w:r>
    </w:p>
    <w:p w:rsidR="00090A9E" w:rsidRPr="00DB568D" w:rsidRDefault="00090A9E" w:rsidP="00907475">
      <w:pPr>
        <w:tabs>
          <w:tab w:val="left" w:pos="1134"/>
        </w:tabs>
        <w:rPr>
          <w:color w:val="000000"/>
          <w:sz w:val="24"/>
          <w:szCs w:val="24"/>
          <w:lang w:val="kk-KZ"/>
        </w:rPr>
      </w:pPr>
      <w:r w:rsidRPr="00DB568D">
        <w:rPr>
          <w:color w:val="000000"/>
          <w:sz w:val="24"/>
          <w:szCs w:val="24"/>
          <w:lang w:val="kk-KZ"/>
        </w:rPr>
        <w:t xml:space="preserve">Приказом Комитета государственного имущества и приватизации Министерства финансов Республики Казахстан от 10 января </w:t>
      </w:r>
      <w:r w:rsidR="00A46A84" w:rsidRPr="00DB568D">
        <w:rPr>
          <w:color w:val="000000"/>
          <w:sz w:val="24"/>
          <w:szCs w:val="24"/>
          <w:lang w:val="kk-KZ"/>
        </w:rPr>
        <w:t xml:space="preserve">2013 года </w:t>
      </w:r>
      <w:r w:rsidRPr="00DB568D">
        <w:rPr>
          <w:color w:val="000000"/>
          <w:sz w:val="24"/>
          <w:szCs w:val="24"/>
          <w:lang w:val="kk-KZ"/>
        </w:rPr>
        <w:t>№</w:t>
      </w:r>
      <w:r w:rsidR="004E0B2C">
        <w:rPr>
          <w:color w:val="000000"/>
          <w:sz w:val="24"/>
          <w:szCs w:val="24"/>
          <w:lang w:val="kk-KZ"/>
        </w:rPr>
        <w:t xml:space="preserve"> </w:t>
      </w:r>
      <w:r w:rsidRPr="00DB568D">
        <w:rPr>
          <w:color w:val="000000"/>
          <w:sz w:val="24"/>
          <w:szCs w:val="24"/>
          <w:lang w:val="kk-KZ"/>
        </w:rPr>
        <w:t xml:space="preserve">13 «О реорганизации Республиканского государственного предприятия на праве хозяйственного ведения «Актауский международный морской торговый порт» Министерства транспорта и коммуникации Республики Казахстан» было установлено количество размещаемых акций </w:t>
      </w:r>
      <w:r w:rsidR="00D61D9B">
        <w:rPr>
          <w:color w:val="000000"/>
          <w:sz w:val="24"/>
          <w:szCs w:val="24"/>
          <w:lang w:val="kk-KZ"/>
        </w:rPr>
        <w:t>–</w:t>
      </w:r>
      <w:r w:rsidRPr="00DB568D">
        <w:rPr>
          <w:color w:val="000000"/>
          <w:sz w:val="24"/>
          <w:szCs w:val="24"/>
          <w:lang w:val="kk-KZ"/>
        </w:rPr>
        <w:t xml:space="preserve"> 25 479 890 штук по цене 1 000 тенге за одну акцию.</w:t>
      </w:r>
    </w:p>
    <w:p w:rsidR="00907475" w:rsidRPr="00DB568D" w:rsidRDefault="00907475" w:rsidP="00907475">
      <w:pPr>
        <w:shd w:val="clear" w:color="auto" w:fill="FFFFFF"/>
        <w:tabs>
          <w:tab w:val="left" w:pos="284"/>
          <w:tab w:val="left" w:pos="1134"/>
        </w:tabs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</w:rPr>
        <w:t>-</w:t>
      </w:r>
      <w:r w:rsidRPr="00DB568D">
        <w:rPr>
          <w:color w:val="000000"/>
          <w:sz w:val="24"/>
          <w:szCs w:val="24"/>
        </w:rPr>
        <w:tab/>
      </w:r>
      <w:r w:rsidR="00090A9E" w:rsidRPr="00DB568D">
        <w:rPr>
          <w:color w:val="000000"/>
          <w:sz w:val="24"/>
          <w:szCs w:val="24"/>
        </w:rPr>
        <w:t>вид ценных бумаг – простые акции;</w:t>
      </w:r>
    </w:p>
    <w:p w:rsidR="00907475" w:rsidRPr="00DB568D" w:rsidRDefault="00907475" w:rsidP="00907475">
      <w:pPr>
        <w:shd w:val="clear" w:color="auto" w:fill="FFFFFF"/>
        <w:tabs>
          <w:tab w:val="left" w:pos="284"/>
          <w:tab w:val="left" w:pos="1134"/>
        </w:tabs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</w:rPr>
        <w:t>-</w:t>
      </w:r>
      <w:r w:rsidRPr="00DB568D">
        <w:rPr>
          <w:color w:val="000000"/>
          <w:sz w:val="24"/>
          <w:szCs w:val="24"/>
        </w:rPr>
        <w:tab/>
      </w:r>
      <w:r w:rsidR="00090A9E" w:rsidRPr="00DB568D">
        <w:rPr>
          <w:color w:val="000000"/>
          <w:sz w:val="24"/>
          <w:szCs w:val="24"/>
        </w:rPr>
        <w:t xml:space="preserve">количество объявленных </w:t>
      </w:r>
      <w:r w:rsidRPr="00DB568D">
        <w:rPr>
          <w:color w:val="000000"/>
          <w:sz w:val="24"/>
          <w:szCs w:val="24"/>
        </w:rPr>
        <w:t>ценных бумаг – 25 479 890 штук;</w:t>
      </w:r>
    </w:p>
    <w:p w:rsidR="00907475" w:rsidRPr="00DB568D" w:rsidRDefault="00907475" w:rsidP="00907475">
      <w:pPr>
        <w:shd w:val="clear" w:color="auto" w:fill="FFFFFF"/>
        <w:tabs>
          <w:tab w:val="left" w:pos="284"/>
          <w:tab w:val="left" w:pos="1134"/>
        </w:tabs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</w:rPr>
        <w:t>-</w:t>
      </w:r>
      <w:r w:rsidRPr="00DB568D">
        <w:rPr>
          <w:color w:val="000000"/>
          <w:sz w:val="24"/>
          <w:szCs w:val="24"/>
        </w:rPr>
        <w:tab/>
      </w:r>
      <w:r w:rsidR="00090A9E" w:rsidRPr="00DB568D">
        <w:rPr>
          <w:color w:val="000000"/>
          <w:sz w:val="24"/>
          <w:szCs w:val="24"/>
        </w:rPr>
        <w:t xml:space="preserve">количество голосующих ценных бумаг </w:t>
      </w:r>
      <w:r w:rsidRPr="00DB568D">
        <w:rPr>
          <w:color w:val="000000"/>
          <w:sz w:val="24"/>
          <w:szCs w:val="24"/>
        </w:rPr>
        <w:t>–</w:t>
      </w:r>
      <w:r w:rsidR="00090A9E" w:rsidRPr="00DB568D">
        <w:rPr>
          <w:color w:val="000000"/>
          <w:sz w:val="24"/>
          <w:szCs w:val="24"/>
        </w:rPr>
        <w:t xml:space="preserve"> 25 479 890 ш</w:t>
      </w:r>
      <w:r w:rsidRPr="00DB568D">
        <w:rPr>
          <w:color w:val="000000"/>
          <w:sz w:val="24"/>
          <w:szCs w:val="24"/>
        </w:rPr>
        <w:t>тук;</w:t>
      </w:r>
    </w:p>
    <w:p w:rsidR="00907475" w:rsidRPr="00DB568D" w:rsidRDefault="00907475" w:rsidP="00907475">
      <w:pPr>
        <w:shd w:val="clear" w:color="auto" w:fill="FFFFFF"/>
        <w:tabs>
          <w:tab w:val="left" w:pos="284"/>
          <w:tab w:val="left" w:pos="1134"/>
        </w:tabs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</w:rPr>
        <w:t>-</w:t>
      </w:r>
      <w:r w:rsidRPr="00DB568D">
        <w:rPr>
          <w:color w:val="000000"/>
          <w:sz w:val="24"/>
          <w:szCs w:val="24"/>
        </w:rPr>
        <w:tab/>
      </w:r>
      <w:r w:rsidR="00090A9E" w:rsidRPr="00DB568D">
        <w:rPr>
          <w:color w:val="000000"/>
          <w:sz w:val="24"/>
          <w:szCs w:val="24"/>
        </w:rPr>
        <w:t>ста</w:t>
      </w:r>
      <w:r w:rsidRPr="00DB568D">
        <w:rPr>
          <w:color w:val="000000"/>
          <w:sz w:val="24"/>
          <w:szCs w:val="24"/>
        </w:rPr>
        <w:t>тус ценных бумаг – в обращении;</w:t>
      </w:r>
    </w:p>
    <w:p w:rsidR="00090A9E" w:rsidRPr="00DB568D" w:rsidRDefault="00907475" w:rsidP="00907475">
      <w:pPr>
        <w:shd w:val="clear" w:color="auto" w:fill="FFFFFF"/>
        <w:tabs>
          <w:tab w:val="left" w:pos="284"/>
          <w:tab w:val="left" w:pos="1134"/>
        </w:tabs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</w:rPr>
        <w:t>-</w:t>
      </w:r>
      <w:r w:rsidRPr="00DB568D">
        <w:rPr>
          <w:color w:val="000000"/>
          <w:sz w:val="24"/>
          <w:szCs w:val="24"/>
        </w:rPr>
        <w:tab/>
      </w:r>
      <w:r w:rsidR="00090A9E" w:rsidRPr="00DB568D">
        <w:rPr>
          <w:rFonts w:eastAsia="Calibri" w:cstheme="minorBidi"/>
          <w:bCs/>
          <w:color w:val="000000"/>
          <w:sz w:val="24"/>
          <w:szCs w:val="24"/>
          <w:lang w:eastAsia="en-US"/>
        </w:rPr>
        <w:t>привилегированных акций – нет.</w:t>
      </w:r>
      <w:r w:rsidR="00090A9E" w:rsidRPr="00DB568D">
        <w:rPr>
          <w:color w:val="000000"/>
          <w:sz w:val="24"/>
          <w:szCs w:val="24"/>
        </w:rPr>
        <w:t xml:space="preserve"> </w:t>
      </w:r>
    </w:p>
    <w:p w:rsidR="00090A9E" w:rsidRPr="00DB568D" w:rsidRDefault="00090A9E" w:rsidP="00907475">
      <w:pPr>
        <w:tabs>
          <w:tab w:val="left" w:pos="1134"/>
        </w:tabs>
        <w:rPr>
          <w:color w:val="000000"/>
          <w:sz w:val="24"/>
          <w:szCs w:val="24"/>
          <w:lang w:val="kk-KZ"/>
        </w:rPr>
      </w:pPr>
      <w:r w:rsidRPr="00DB568D">
        <w:rPr>
          <w:color w:val="000000"/>
          <w:sz w:val="24"/>
          <w:szCs w:val="24"/>
          <w:lang w:val="kk-KZ"/>
        </w:rPr>
        <w:t>Дата регистрации выпуска объявленных акций – 21 февраля 2013 года.</w:t>
      </w:r>
    </w:p>
    <w:p w:rsidR="00C56C2D" w:rsidRPr="00DB568D" w:rsidRDefault="00C56C2D" w:rsidP="00907475">
      <w:pPr>
        <w:shd w:val="clear" w:color="auto" w:fill="FFFFFF"/>
        <w:tabs>
          <w:tab w:val="left" w:pos="1134"/>
        </w:tabs>
        <w:rPr>
          <w:color w:val="000000"/>
          <w:sz w:val="24"/>
          <w:szCs w:val="24"/>
          <w:lang w:val="kk-KZ"/>
        </w:rPr>
      </w:pPr>
      <w:r w:rsidRPr="00DB568D">
        <w:rPr>
          <w:color w:val="000000"/>
          <w:sz w:val="24"/>
          <w:szCs w:val="24"/>
          <w:lang w:val="kk-KZ"/>
        </w:rPr>
        <w:t xml:space="preserve">На основании </w:t>
      </w:r>
      <w:r w:rsidR="008E2365" w:rsidRPr="00DB568D">
        <w:rPr>
          <w:color w:val="000000"/>
          <w:sz w:val="24"/>
          <w:szCs w:val="24"/>
          <w:lang w:val="kk-KZ"/>
        </w:rPr>
        <w:t>п</w:t>
      </w:r>
      <w:r w:rsidRPr="00DB568D">
        <w:rPr>
          <w:color w:val="000000"/>
          <w:sz w:val="24"/>
          <w:szCs w:val="24"/>
          <w:lang w:val="kk-KZ"/>
        </w:rPr>
        <w:t>остановления Правительства Республики Казахстан от 3 сентября 2018 года №</w:t>
      </w:r>
      <w:r w:rsidR="00D61D9B">
        <w:rPr>
          <w:color w:val="000000"/>
          <w:sz w:val="24"/>
          <w:szCs w:val="24"/>
          <w:lang w:val="kk-KZ"/>
        </w:rPr>
        <w:t xml:space="preserve"> </w:t>
      </w:r>
      <w:r w:rsidRPr="00DB568D">
        <w:rPr>
          <w:color w:val="000000"/>
          <w:sz w:val="24"/>
          <w:szCs w:val="24"/>
          <w:lang w:val="kk-KZ"/>
        </w:rPr>
        <w:t xml:space="preserve">544 «О некоторых вопросах Актауского международного морского торгового порта, внесении изменений в некоторые решения Правительства Республики Казахстан и признании утратившим силу постановления Правительства Республики Казахстан от </w:t>
      </w:r>
      <w:r w:rsidR="00FA647E" w:rsidRPr="00DB568D">
        <w:rPr>
          <w:color w:val="000000"/>
          <w:sz w:val="24"/>
          <w:szCs w:val="24"/>
          <w:lang w:val="kk-KZ"/>
        </w:rPr>
        <w:br/>
      </w:r>
      <w:r w:rsidRPr="00DB568D">
        <w:rPr>
          <w:color w:val="000000" w:themeColor="text1"/>
          <w:sz w:val="24"/>
          <w:szCs w:val="24"/>
          <w:lang w:val="kk-KZ"/>
        </w:rPr>
        <w:t xml:space="preserve">31 июля 2003 </w:t>
      </w:r>
      <w:r w:rsidRPr="00DB568D">
        <w:rPr>
          <w:color w:val="000000"/>
          <w:sz w:val="24"/>
          <w:szCs w:val="24"/>
          <w:lang w:val="kk-KZ"/>
        </w:rPr>
        <w:t>года №</w:t>
      </w:r>
      <w:r w:rsidR="00D61D9B">
        <w:rPr>
          <w:color w:val="000000"/>
          <w:sz w:val="24"/>
          <w:szCs w:val="24"/>
          <w:lang w:val="kk-KZ"/>
        </w:rPr>
        <w:t xml:space="preserve"> </w:t>
      </w:r>
      <w:r w:rsidRPr="00DB568D">
        <w:rPr>
          <w:color w:val="000000"/>
          <w:sz w:val="24"/>
          <w:szCs w:val="24"/>
          <w:lang w:val="kk-KZ"/>
        </w:rPr>
        <w:t xml:space="preserve">768 «О придании Актаускому морскому торговому порту статуса морского порта международного значения», а также в связи с регистрацией изменений и дополнений в Устав </w:t>
      </w:r>
      <w:r w:rsidR="00B94A49" w:rsidRPr="00DB568D">
        <w:rPr>
          <w:color w:val="000000"/>
          <w:sz w:val="24"/>
          <w:szCs w:val="24"/>
          <w:lang w:val="kk-KZ"/>
        </w:rPr>
        <w:t>Компании</w:t>
      </w:r>
      <w:r w:rsidRPr="00DB568D">
        <w:rPr>
          <w:color w:val="000000"/>
          <w:sz w:val="24"/>
          <w:szCs w:val="24"/>
          <w:lang w:val="kk-KZ"/>
        </w:rPr>
        <w:t xml:space="preserve">, </w:t>
      </w:r>
      <w:r w:rsidR="00090A9E" w:rsidRPr="00DB568D">
        <w:rPr>
          <w:color w:val="000000"/>
          <w:sz w:val="24"/>
          <w:szCs w:val="24"/>
        </w:rPr>
        <w:t>акционерное общество</w:t>
      </w:r>
      <w:r w:rsidRPr="00DB568D">
        <w:rPr>
          <w:color w:val="000000"/>
          <w:sz w:val="24"/>
          <w:szCs w:val="24"/>
          <w:lang w:val="kk-KZ"/>
        </w:rPr>
        <w:t xml:space="preserve"> «Национальная компания «Актауский международный морской торговый порт» переименовано </w:t>
      </w:r>
      <w:r w:rsidR="00B118F8" w:rsidRPr="00DB568D">
        <w:rPr>
          <w:color w:val="000000"/>
          <w:sz w:val="24"/>
          <w:szCs w:val="24"/>
          <w:lang w:val="kk-KZ"/>
        </w:rPr>
        <w:t>в</w:t>
      </w:r>
      <w:r w:rsidRPr="00DB568D">
        <w:rPr>
          <w:color w:val="000000"/>
          <w:sz w:val="24"/>
          <w:szCs w:val="24"/>
          <w:lang w:val="kk-KZ"/>
        </w:rPr>
        <w:t xml:space="preserve"> «Акционерное общество «Национальная компания «Актауский морской торговый порт» (далее – АО «НК «АМТП»</w:t>
      </w:r>
      <w:r w:rsidR="00090A9E" w:rsidRPr="00DB568D">
        <w:rPr>
          <w:color w:val="000000"/>
          <w:sz w:val="24"/>
          <w:szCs w:val="24"/>
          <w:lang w:val="kk-KZ"/>
        </w:rPr>
        <w:t>, Компания</w:t>
      </w:r>
      <w:r w:rsidRPr="00DB568D">
        <w:rPr>
          <w:color w:val="000000"/>
          <w:sz w:val="24"/>
          <w:szCs w:val="24"/>
          <w:lang w:val="kk-KZ"/>
        </w:rPr>
        <w:t>).</w:t>
      </w:r>
    </w:p>
    <w:p w:rsidR="00C56C2D" w:rsidRPr="00DB568D" w:rsidRDefault="00977DBD" w:rsidP="00907475">
      <w:pPr>
        <w:tabs>
          <w:tab w:val="left" w:pos="1134"/>
        </w:tabs>
        <w:rPr>
          <w:color w:val="000000"/>
          <w:sz w:val="24"/>
          <w:szCs w:val="24"/>
          <w:lang w:val="kk-KZ"/>
        </w:rPr>
      </w:pPr>
      <w:r w:rsidRPr="00DB568D">
        <w:rPr>
          <w:color w:val="000000"/>
          <w:sz w:val="24"/>
          <w:szCs w:val="24"/>
          <w:lang w:val="kk-KZ"/>
        </w:rPr>
        <w:t>В связи с</w:t>
      </w:r>
      <w:r w:rsidR="00C56C2D" w:rsidRPr="00DB568D">
        <w:rPr>
          <w:color w:val="000000"/>
          <w:sz w:val="24"/>
          <w:szCs w:val="24"/>
          <w:lang w:val="kk-KZ"/>
        </w:rPr>
        <w:t xml:space="preserve"> регистрацией изменений дополнений в Устав </w:t>
      </w:r>
      <w:r w:rsidR="009E3AB3" w:rsidRPr="00DB568D">
        <w:rPr>
          <w:color w:val="000000"/>
          <w:sz w:val="24"/>
          <w:szCs w:val="24"/>
          <w:lang w:val="kk-KZ"/>
        </w:rPr>
        <w:t>АО «НК «АМТП»</w:t>
      </w:r>
      <w:r w:rsidR="00C56C2D" w:rsidRPr="00DB568D">
        <w:rPr>
          <w:color w:val="000000"/>
          <w:sz w:val="24"/>
          <w:szCs w:val="24"/>
          <w:lang w:val="kk-KZ"/>
        </w:rPr>
        <w:t xml:space="preserve">, в части изменения наименования </w:t>
      </w:r>
      <w:r w:rsidR="009A0F8F" w:rsidRPr="00DB568D">
        <w:rPr>
          <w:color w:val="000000"/>
          <w:sz w:val="24"/>
          <w:szCs w:val="24"/>
          <w:lang w:val="kk-KZ"/>
        </w:rPr>
        <w:t>Компании</w:t>
      </w:r>
      <w:r w:rsidR="00C56C2D" w:rsidRPr="00DB568D">
        <w:rPr>
          <w:color w:val="000000"/>
          <w:sz w:val="24"/>
          <w:szCs w:val="24"/>
          <w:lang w:val="kk-KZ"/>
        </w:rPr>
        <w:t xml:space="preserve"> в Проспект выпуска акций</w:t>
      </w:r>
      <w:r w:rsidR="009A0F8F" w:rsidRPr="00DB568D">
        <w:rPr>
          <w:color w:val="000000"/>
          <w:sz w:val="24"/>
          <w:szCs w:val="24"/>
          <w:lang w:val="kk-KZ"/>
        </w:rPr>
        <w:t xml:space="preserve"> АО «НК «АМТП»</w:t>
      </w:r>
      <w:r w:rsidR="00C56C2D" w:rsidRPr="00DB568D">
        <w:rPr>
          <w:color w:val="000000"/>
          <w:sz w:val="24"/>
          <w:szCs w:val="24"/>
          <w:lang w:val="kk-KZ"/>
        </w:rPr>
        <w:t xml:space="preserve"> внесены изменения. Свидетельство о государственной регистрации выпуска объявленных акций от </w:t>
      </w:r>
      <w:r w:rsidR="004B59F8" w:rsidRPr="00DB568D">
        <w:rPr>
          <w:color w:val="000000"/>
          <w:sz w:val="24"/>
          <w:szCs w:val="24"/>
          <w:lang w:val="kk-KZ"/>
        </w:rPr>
        <w:t>5 ноября 2020</w:t>
      </w:r>
      <w:r w:rsidR="00C56C2D" w:rsidRPr="00DB568D">
        <w:rPr>
          <w:color w:val="000000"/>
          <w:sz w:val="24"/>
          <w:szCs w:val="24"/>
          <w:lang w:val="kk-KZ"/>
        </w:rPr>
        <w:t xml:space="preserve"> года.</w:t>
      </w:r>
    </w:p>
    <w:p w:rsidR="00C56C2D" w:rsidRPr="00DB568D" w:rsidRDefault="00C56C2D" w:rsidP="00907475">
      <w:pPr>
        <w:tabs>
          <w:tab w:val="left" w:pos="1134"/>
        </w:tabs>
        <w:rPr>
          <w:color w:val="000000"/>
          <w:sz w:val="24"/>
          <w:szCs w:val="24"/>
          <w:lang w:val="kk-KZ"/>
        </w:rPr>
      </w:pPr>
      <w:r w:rsidRPr="00DB568D">
        <w:rPr>
          <w:color w:val="000000"/>
          <w:sz w:val="24"/>
          <w:szCs w:val="24"/>
          <w:lang w:val="kk-KZ"/>
        </w:rPr>
        <w:t xml:space="preserve">Единственным акционером </w:t>
      </w:r>
      <w:r w:rsidR="009A0F8F" w:rsidRPr="00DB568D">
        <w:rPr>
          <w:color w:val="000000"/>
          <w:sz w:val="24"/>
          <w:szCs w:val="24"/>
          <w:lang w:val="kk-KZ"/>
        </w:rPr>
        <w:t>Компании</w:t>
      </w:r>
      <w:r w:rsidRPr="00DB568D">
        <w:rPr>
          <w:color w:val="000000"/>
          <w:sz w:val="24"/>
          <w:szCs w:val="24"/>
          <w:lang w:val="kk-KZ"/>
        </w:rPr>
        <w:t xml:space="preserve"> является акционерное общество «Фонд национального благосостояния «Самрук-Қазына»</w:t>
      </w:r>
      <w:r w:rsidR="00AF5BC1" w:rsidRPr="00DB568D">
        <w:rPr>
          <w:color w:val="000000"/>
          <w:sz w:val="24"/>
          <w:szCs w:val="24"/>
          <w:lang w:val="kk-KZ"/>
        </w:rPr>
        <w:t xml:space="preserve"> (далее – Фонд)</w:t>
      </w:r>
      <w:r w:rsidRPr="00DB568D">
        <w:rPr>
          <w:color w:val="000000"/>
          <w:sz w:val="24"/>
          <w:szCs w:val="24"/>
          <w:lang w:val="kk-KZ"/>
        </w:rPr>
        <w:t xml:space="preserve">. </w:t>
      </w:r>
    </w:p>
    <w:p w:rsidR="00C56C2D" w:rsidRPr="00DB568D" w:rsidRDefault="00C56C2D" w:rsidP="00907475">
      <w:pPr>
        <w:tabs>
          <w:tab w:val="left" w:pos="1134"/>
        </w:tabs>
        <w:rPr>
          <w:color w:val="000000"/>
          <w:sz w:val="24"/>
          <w:szCs w:val="24"/>
          <w:lang w:val="kk-KZ"/>
        </w:rPr>
      </w:pPr>
      <w:r w:rsidRPr="00DB568D">
        <w:rPr>
          <w:color w:val="000000"/>
          <w:sz w:val="24"/>
          <w:szCs w:val="24"/>
          <w:lang w:val="kk-KZ"/>
        </w:rPr>
        <w:t xml:space="preserve">Согласно договору доверительного управления «О </w:t>
      </w:r>
      <w:r w:rsidR="00F55CA2" w:rsidRPr="00DB568D">
        <w:rPr>
          <w:color w:val="000000"/>
          <w:sz w:val="24"/>
          <w:szCs w:val="24"/>
          <w:lang w:val="kk-KZ"/>
        </w:rPr>
        <w:t>передаче пакета акций АО «НК АМ</w:t>
      </w:r>
      <w:r w:rsidRPr="00DB568D">
        <w:rPr>
          <w:color w:val="000000"/>
          <w:sz w:val="24"/>
          <w:szCs w:val="24"/>
          <w:lang w:val="kk-KZ"/>
        </w:rPr>
        <w:t xml:space="preserve">ТП» (договор от </w:t>
      </w:r>
      <w:r w:rsidR="004B59F8" w:rsidRPr="00DB568D">
        <w:rPr>
          <w:color w:val="000000"/>
          <w:sz w:val="24"/>
          <w:szCs w:val="24"/>
          <w:lang w:val="kk-KZ"/>
        </w:rPr>
        <w:t>29 ноября 2013</w:t>
      </w:r>
      <w:r w:rsidRPr="00DB568D">
        <w:rPr>
          <w:color w:val="000000"/>
          <w:sz w:val="24"/>
          <w:szCs w:val="24"/>
          <w:lang w:val="kk-KZ"/>
        </w:rPr>
        <w:t xml:space="preserve"> года № 344-и/207-АО), акции </w:t>
      </w:r>
      <w:r w:rsidR="009E3AB3" w:rsidRPr="00DB568D">
        <w:rPr>
          <w:color w:val="000000"/>
          <w:sz w:val="24"/>
          <w:szCs w:val="24"/>
          <w:lang w:val="kk-KZ"/>
        </w:rPr>
        <w:t>К</w:t>
      </w:r>
      <w:r w:rsidR="009A0F8F" w:rsidRPr="00DB568D">
        <w:rPr>
          <w:color w:val="000000"/>
          <w:sz w:val="24"/>
          <w:szCs w:val="24"/>
          <w:lang w:val="kk-KZ"/>
        </w:rPr>
        <w:t>омпании</w:t>
      </w:r>
      <w:r w:rsidRPr="00DB568D">
        <w:rPr>
          <w:color w:val="000000"/>
          <w:sz w:val="24"/>
          <w:szCs w:val="24"/>
          <w:lang w:val="kk-KZ"/>
        </w:rPr>
        <w:t xml:space="preserve"> переданы в доверительное управление АО «НК </w:t>
      </w:r>
      <w:r w:rsidR="004E0B2C">
        <w:rPr>
          <w:color w:val="000000"/>
          <w:sz w:val="24"/>
          <w:szCs w:val="24"/>
          <w:lang w:val="kk-KZ"/>
        </w:rPr>
        <w:t>«</w:t>
      </w:r>
      <w:r w:rsidR="004E0B2C" w:rsidRPr="004E0B2C">
        <w:rPr>
          <w:color w:val="000000"/>
          <w:sz w:val="24"/>
          <w:szCs w:val="24"/>
          <w:lang w:val="kk-KZ"/>
        </w:rPr>
        <w:t>Қ</w:t>
      </w:r>
      <w:r w:rsidRPr="00DB568D">
        <w:rPr>
          <w:color w:val="000000"/>
          <w:sz w:val="24"/>
          <w:szCs w:val="24"/>
          <w:lang w:val="kk-KZ"/>
        </w:rPr>
        <w:t>ТЖ».</w:t>
      </w:r>
    </w:p>
    <w:p w:rsidR="00C56C2D" w:rsidRPr="00DB568D" w:rsidRDefault="00C56C2D" w:rsidP="00907475">
      <w:pPr>
        <w:shd w:val="clear" w:color="auto" w:fill="FFFFFF"/>
        <w:tabs>
          <w:tab w:val="left" w:pos="1134"/>
        </w:tabs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</w:rPr>
        <w:t xml:space="preserve">Также, </w:t>
      </w:r>
      <w:r w:rsidR="009E3AB3" w:rsidRPr="00DB568D">
        <w:rPr>
          <w:color w:val="000000"/>
          <w:sz w:val="24"/>
          <w:szCs w:val="24"/>
        </w:rPr>
        <w:t>АО «НК «АМТП»</w:t>
      </w:r>
      <w:r w:rsidRPr="00DB568D">
        <w:rPr>
          <w:color w:val="000000"/>
          <w:sz w:val="24"/>
          <w:szCs w:val="24"/>
        </w:rPr>
        <w:t xml:space="preserve"> владеет десятью процентами в уставном капитале </w:t>
      </w:r>
      <w:r w:rsidR="009E3AB3" w:rsidRPr="00DB568D">
        <w:rPr>
          <w:color w:val="000000"/>
          <w:sz w:val="24"/>
          <w:szCs w:val="24"/>
        </w:rPr>
        <w:br/>
      </w:r>
      <w:r w:rsidRPr="00DB568D">
        <w:rPr>
          <w:color w:val="000000"/>
          <w:sz w:val="24"/>
          <w:szCs w:val="24"/>
        </w:rPr>
        <w:t>ТОО «Актауский морской северный терминал».</w:t>
      </w:r>
    </w:p>
    <w:p w:rsidR="00C56C2D" w:rsidRPr="00DB568D" w:rsidRDefault="009E3AB3" w:rsidP="00907475">
      <w:pPr>
        <w:shd w:val="clear" w:color="auto" w:fill="FFFFFF"/>
        <w:tabs>
          <w:tab w:val="left" w:pos="1134"/>
        </w:tabs>
        <w:rPr>
          <w:bCs/>
          <w:color w:val="000000"/>
          <w:sz w:val="24"/>
          <w:szCs w:val="24"/>
        </w:rPr>
      </w:pPr>
      <w:r w:rsidRPr="00DB568D">
        <w:rPr>
          <w:bCs/>
          <w:color w:val="000000"/>
          <w:sz w:val="24"/>
          <w:szCs w:val="24"/>
        </w:rPr>
        <w:t>АО «НК «АМТП»</w:t>
      </w:r>
      <w:r w:rsidR="00C56C2D" w:rsidRPr="00DB568D">
        <w:rPr>
          <w:bCs/>
          <w:color w:val="000000"/>
          <w:sz w:val="24"/>
          <w:szCs w:val="24"/>
        </w:rPr>
        <w:t xml:space="preserve"> не имеет дочерних организаций и организаций первого, второго, третьего и четвертого уровней.</w:t>
      </w:r>
    </w:p>
    <w:p w:rsidR="003A1652" w:rsidRPr="00DB568D" w:rsidRDefault="003A1652" w:rsidP="00175137">
      <w:pPr>
        <w:shd w:val="clear" w:color="auto" w:fill="FFFFFF"/>
        <w:tabs>
          <w:tab w:val="left" w:pos="1134"/>
        </w:tabs>
        <w:spacing w:before="100"/>
        <w:ind w:firstLine="709"/>
        <w:rPr>
          <w:b/>
          <w:bCs/>
          <w:color w:val="000000"/>
          <w:sz w:val="24"/>
          <w:szCs w:val="24"/>
        </w:rPr>
      </w:pPr>
      <w:r w:rsidRPr="00DB568D">
        <w:rPr>
          <w:b/>
          <w:bCs/>
          <w:color w:val="000000"/>
          <w:sz w:val="24"/>
          <w:szCs w:val="24"/>
        </w:rPr>
        <w:br w:type="page"/>
      </w:r>
    </w:p>
    <w:p w:rsidR="003634F7" w:rsidRPr="00DB568D" w:rsidRDefault="00C56C2D" w:rsidP="00907475">
      <w:pPr>
        <w:rPr>
          <w:rFonts w:eastAsiaTheme="minorHAnsi"/>
          <w:b/>
          <w:sz w:val="24"/>
          <w:szCs w:val="28"/>
          <w:lang w:eastAsia="en-US"/>
        </w:rPr>
      </w:pPr>
      <w:r w:rsidRPr="00DB568D">
        <w:rPr>
          <w:rFonts w:eastAsiaTheme="minorHAnsi"/>
          <w:b/>
          <w:sz w:val="24"/>
          <w:szCs w:val="28"/>
          <w:lang w:eastAsia="en-US"/>
        </w:rPr>
        <w:lastRenderedPageBreak/>
        <w:t>СТРАТЕГИЯ РАЗВИТИЯ</w:t>
      </w:r>
    </w:p>
    <w:p w:rsidR="00B555AC" w:rsidRPr="00DB568D" w:rsidRDefault="00284AB9" w:rsidP="00907475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 xml:space="preserve">Учитывая тот факт, что </w:t>
      </w:r>
      <w:r w:rsidR="009E3AB3" w:rsidRPr="00DB568D">
        <w:rPr>
          <w:rFonts w:eastAsiaTheme="minorHAnsi"/>
          <w:sz w:val="24"/>
          <w:szCs w:val="28"/>
          <w:lang w:eastAsia="en-US"/>
        </w:rPr>
        <w:t>АО «НК «АМТП»</w:t>
      </w:r>
      <w:r w:rsidRPr="00DB568D">
        <w:rPr>
          <w:rFonts w:eastAsiaTheme="minorHAnsi"/>
          <w:sz w:val="24"/>
          <w:szCs w:val="28"/>
          <w:lang w:eastAsia="en-US"/>
        </w:rPr>
        <w:t xml:space="preserve"> находится в стадии </w:t>
      </w:r>
      <w:r w:rsidR="00B555AC" w:rsidRPr="00DB568D">
        <w:rPr>
          <w:rFonts w:eastAsiaTheme="minorHAnsi"/>
          <w:sz w:val="24"/>
          <w:szCs w:val="28"/>
          <w:lang w:eastAsia="en-US"/>
        </w:rPr>
        <w:t>развития</w:t>
      </w:r>
      <w:r w:rsidR="003C0CDA" w:rsidRPr="00DB568D">
        <w:rPr>
          <w:rFonts w:eastAsiaTheme="minorHAnsi"/>
          <w:sz w:val="24"/>
          <w:szCs w:val="28"/>
          <w:lang w:eastAsia="en-US"/>
        </w:rPr>
        <w:t>,</w:t>
      </w:r>
      <w:r w:rsidRPr="00DB568D">
        <w:rPr>
          <w:rFonts w:eastAsiaTheme="minorHAnsi"/>
          <w:sz w:val="24"/>
          <w:szCs w:val="28"/>
          <w:lang w:eastAsia="en-US"/>
        </w:rPr>
        <w:t xml:space="preserve"> </w:t>
      </w:r>
      <w:r w:rsidR="008F2E26" w:rsidRPr="00DB568D">
        <w:rPr>
          <w:rFonts w:eastAsiaTheme="minorHAnsi"/>
          <w:sz w:val="24"/>
          <w:szCs w:val="28"/>
          <w:lang w:eastAsia="en-US"/>
        </w:rPr>
        <w:t xml:space="preserve">Компания </w:t>
      </w:r>
      <w:r w:rsidR="00DD7979" w:rsidRPr="00DB568D">
        <w:rPr>
          <w:rFonts w:eastAsiaTheme="minorHAnsi"/>
          <w:sz w:val="24"/>
          <w:szCs w:val="28"/>
          <w:lang w:eastAsia="en-US"/>
        </w:rPr>
        <w:t xml:space="preserve">в 2021 году </w:t>
      </w:r>
      <w:r w:rsidRPr="00DB568D">
        <w:rPr>
          <w:rFonts w:eastAsiaTheme="minorHAnsi"/>
          <w:sz w:val="24"/>
          <w:szCs w:val="28"/>
          <w:lang w:eastAsia="en-US"/>
        </w:rPr>
        <w:t xml:space="preserve">продолжает работу по </w:t>
      </w:r>
      <w:r w:rsidR="003C0CDA" w:rsidRPr="00DB568D">
        <w:rPr>
          <w:rFonts w:eastAsiaTheme="minorHAnsi"/>
          <w:sz w:val="24"/>
          <w:szCs w:val="28"/>
          <w:lang w:eastAsia="en-US"/>
        </w:rPr>
        <w:t>формированию долгосрочной Стратегии развития на 10-ти летний период.</w:t>
      </w:r>
    </w:p>
    <w:p w:rsidR="003C0CDA" w:rsidRPr="00DB568D" w:rsidRDefault="003C0CDA" w:rsidP="00907475">
      <w:pPr>
        <w:rPr>
          <w:rFonts w:eastAsiaTheme="minorHAnsi"/>
          <w:sz w:val="24"/>
          <w:szCs w:val="28"/>
          <w:lang w:eastAsia="en-US"/>
        </w:rPr>
      </w:pPr>
    </w:p>
    <w:p w:rsidR="003C0CDA" w:rsidRPr="00DB568D" w:rsidRDefault="003C0CDA" w:rsidP="00907475">
      <w:pPr>
        <w:shd w:val="clear" w:color="auto" w:fill="FFFFFF"/>
        <w:rPr>
          <w:b/>
          <w:bCs/>
          <w:color w:val="000000"/>
          <w:sz w:val="24"/>
          <w:szCs w:val="28"/>
        </w:rPr>
      </w:pPr>
      <w:r w:rsidRPr="00DB568D">
        <w:rPr>
          <w:b/>
          <w:bCs/>
          <w:color w:val="000000"/>
          <w:sz w:val="24"/>
          <w:szCs w:val="28"/>
        </w:rPr>
        <w:t>МИССИЯ</w:t>
      </w:r>
    </w:p>
    <w:p w:rsidR="003C0CDA" w:rsidRPr="00DB568D" w:rsidRDefault="003C0CDA" w:rsidP="00907475">
      <w:pPr>
        <w:shd w:val="clear" w:color="auto" w:fill="FFFFFF"/>
        <w:rPr>
          <w:iCs/>
          <w:color w:val="000000"/>
          <w:sz w:val="24"/>
          <w:szCs w:val="28"/>
        </w:rPr>
      </w:pPr>
      <w:r w:rsidRPr="00DB568D">
        <w:rPr>
          <w:iCs/>
          <w:color w:val="000000"/>
          <w:sz w:val="24"/>
          <w:szCs w:val="28"/>
        </w:rPr>
        <w:t xml:space="preserve">«Являясь важной частью международной транспортно-логистической системы, мы развиваем и обеспечиваем функционирование портовой инфраструктуры, способствуя интеграции Республики Казахстан в мировое экономическое пространство и действуя как в интересах Акционера, так и в интересах всего заинтересованного </w:t>
      </w:r>
      <w:proofErr w:type="gramStart"/>
      <w:r w:rsidRPr="00DB568D">
        <w:rPr>
          <w:iCs/>
          <w:color w:val="000000"/>
          <w:sz w:val="24"/>
          <w:szCs w:val="28"/>
        </w:rPr>
        <w:t>бизнес-со</w:t>
      </w:r>
      <w:r w:rsidR="009E3AB3" w:rsidRPr="00DB568D">
        <w:rPr>
          <w:iCs/>
          <w:color w:val="000000"/>
          <w:sz w:val="24"/>
          <w:szCs w:val="28"/>
        </w:rPr>
        <w:t>общества</w:t>
      </w:r>
      <w:proofErr w:type="gramEnd"/>
      <w:r w:rsidRPr="00DB568D">
        <w:rPr>
          <w:iCs/>
          <w:color w:val="000000"/>
          <w:sz w:val="24"/>
          <w:szCs w:val="28"/>
        </w:rPr>
        <w:t>.</w:t>
      </w:r>
    </w:p>
    <w:p w:rsidR="003C0CDA" w:rsidRPr="00DB568D" w:rsidRDefault="003C0CDA" w:rsidP="00907475">
      <w:pPr>
        <w:shd w:val="clear" w:color="auto" w:fill="FFFFFF"/>
        <w:rPr>
          <w:color w:val="000000"/>
          <w:sz w:val="22"/>
          <w:szCs w:val="24"/>
        </w:rPr>
      </w:pPr>
      <w:r w:rsidRPr="00DB568D">
        <w:rPr>
          <w:iCs/>
          <w:color w:val="000000"/>
          <w:sz w:val="24"/>
          <w:szCs w:val="28"/>
        </w:rPr>
        <w:t>Наша миссия определяет смысл и содержание деятельности Компании, подчеркивая е</w:t>
      </w:r>
      <w:r w:rsidR="009E3AB3" w:rsidRPr="00DB568D">
        <w:rPr>
          <w:iCs/>
          <w:color w:val="000000"/>
          <w:sz w:val="24"/>
          <w:szCs w:val="28"/>
        </w:rPr>
        <w:t>е</w:t>
      </w:r>
      <w:r w:rsidRPr="00DB568D">
        <w:rPr>
          <w:iCs/>
          <w:color w:val="000000"/>
          <w:sz w:val="24"/>
          <w:szCs w:val="28"/>
        </w:rPr>
        <w:t xml:space="preserve"> немаловажную роль в экономике страны. Наши клиенты, их потребности и цели - есть основа всей деятельности Компании, как организации».</w:t>
      </w:r>
    </w:p>
    <w:p w:rsidR="003C0CDA" w:rsidRPr="00DB568D" w:rsidRDefault="003C0CDA" w:rsidP="00907475">
      <w:pPr>
        <w:rPr>
          <w:rFonts w:eastAsiaTheme="minorHAnsi"/>
          <w:b/>
          <w:sz w:val="24"/>
          <w:szCs w:val="24"/>
          <w:lang w:eastAsia="en-US"/>
        </w:rPr>
      </w:pPr>
    </w:p>
    <w:p w:rsidR="003C0CDA" w:rsidRPr="00DB568D" w:rsidRDefault="003C0CDA" w:rsidP="00907475">
      <w:pPr>
        <w:rPr>
          <w:b/>
          <w:sz w:val="24"/>
          <w:szCs w:val="24"/>
        </w:rPr>
      </w:pPr>
      <w:r w:rsidRPr="00DB568D">
        <w:rPr>
          <w:b/>
          <w:sz w:val="24"/>
          <w:szCs w:val="24"/>
        </w:rPr>
        <w:t>ВИДЕНИЕ</w:t>
      </w:r>
    </w:p>
    <w:p w:rsidR="003C0CDA" w:rsidRPr="00DB568D" w:rsidRDefault="003C0CDA" w:rsidP="00907475">
      <w:pPr>
        <w:rPr>
          <w:sz w:val="24"/>
          <w:szCs w:val="24"/>
        </w:rPr>
      </w:pPr>
      <w:r w:rsidRPr="00DB568D">
        <w:rPr>
          <w:sz w:val="24"/>
          <w:szCs w:val="24"/>
        </w:rPr>
        <w:t>«Мы видим себя высокоэффективной Национальной Компанией – морским портом, стремящимся к высоким стандартам корпоративного управления, строящим свою работу на</w:t>
      </w:r>
      <w:r w:rsidR="00DD7979" w:rsidRPr="00DB568D">
        <w:rPr>
          <w:sz w:val="24"/>
          <w:szCs w:val="24"/>
        </w:rPr>
        <w:t xml:space="preserve"> </w:t>
      </w:r>
      <w:r w:rsidRPr="00DB568D">
        <w:rPr>
          <w:sz w:val="24"/>
          <w:szCs w:val="24"/>
        </w:rPr>
        <w:t>принципах открытости, прозрачности и на основе лучших мировых практик по обеспечению устойчивого развития».</w:t>
      </w:r>
    </w:p>
    <w:p w:rsidR="007C0DE2" w:rsidRPr="00DB568D" w:rsidRDefault="007C0DE2" w:rsidP="00907475">
      <w:pPr>
        <w:rPr>
          <w:rFonts w:eastAsiaTheme="minorHAnsi"/>
          <w:sz w:val="24"/>
          <w:szCs w:val="28"/>
          <w:lang w:eastAsia="en-US"/>
        </w:rPr>
      </w:pPr>
    </w:p>
    <w:p w:rsidR="00D848D9" w:rsidRPr="00DB568D" w:rsidRDefault="007C0DE2" w:rsidP="00907475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Основываясь на накопленном опыте и знании рынка портовых услуг, д</w:t>
      </w:r>
      <w:r w:rsidR="003C0CDA" w:rsidRPr="00DB568D">
        <w:rPr>
          <w:rFonts w:eastAsiaTheme="minorHAnsi"/>
          <w:sz w:val="24"/>
          <w:szCs w:val="28"/>
          <w:lang w:eastAsia="en-US"/>
        </w:rPr>
        <w:t>остижение миссии и видения Компании будет обеспечено через реализацию основных целей:</w:t>
      </w:r>
    </w:p>
    <w:p w:rsidR="00907475" w:rsidRPr="00DB568D" w:rsidRDefault="00D848D9" w:rsidP="00907475">
      <w:pPr>
        <w:tabs>
          <w:tab w:val="left" w:pos="284"/>
        </w:tabs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-</w:t>
      </w:r>
      <w:r w:rsidRPr="00DB568D">
        <w:rPr>
          <w:rFonts w:eastAsiaTheme="minorHAnsi"/>
          <w:sz w:val="24"/>
          <w:szCs w:val="24"/>
          <w:lang w:eastAsia="en-US"/>
        </w:rPr>
        <w:tab/>
      </w:r>
      <w:r w:rsidR="00907475" w:rsidRPr="00DB568D">
        <w:rPr>
          <w:rFonts w:eastAsiaTheme="minorHAnsi"/>
          <w:sz w:val="24"/>
          <w:szCs w:val="24"/>
          <w:lang w:eastAsia="en-US"/>
        </w:rPr>
        <w:t>п</w:t>
      </w:r>
      <w:r w:rsidR="003C0CDA" w:rsidRPr="00DB568D">
        <w:rPr>
          <w:rFonts w:eastAsiaTheme="minorHAnsi"/>
          <w:sz w:val="24"/>
          <w:szCs w:val="24"/>
          <w:lang w:eastAsia="en-US"/>
        </w:rPr>
        <w:t>овышение финансовой устойчивости Компании</w:t>
      </w:r>
      <w:r w:rsidR="00907475" w:rsidRPr="00DB568D">
        <w:rPr>
          <w:rFonts w:eastAsiaTheme="minorHAnsi"/>
          <w:sz w:val="24"/>
          <w:szCs w:val="24"/>
          <w:lang w:eastAsia="en-US"/>
        </w:rPr>
        <w:t>;</w:t>
      </w:r>
    </w:p>
    <w:p w:rsidR="00907475" w:rsidRPr="00DB568D" w:rsidRDefault="00907475" w:rsidP="00907475">
      <w:pPr>
        <w:tabs>
          <w:tab w:val="left" w:pos="284"/>
        </w:tabs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-</w:t>
      </w:r>
      <w:r w:rsidRPr="00DB568D">
        <w:rPr>
          <w:rFonts w:eastAsiaTheme="minorHAnsi"/>
          <w:sz w:val="24"/>
          <w:szCs w:val="24"/>
          <w:lang w:eastAsia="en-US"/>
        </w:rPr>
        <w:tab/>
        <w:t>п</w:t>
      </w:r>
      <w:r w:rsidR="003C0CDA" w:rsidRPr="00DB568D">
        <w:rPr>
          <w:rFonts w:eastAsiaTheme="minorHAnsi"/>
          <w:sz w:val="24"/>
          <w:szCs w:val="24"/>
          <w:lang w:eastAsia="en-US"/>
        </w:rPr>
        <w:t>овышение уровня безоп</w:t>
      </w:r>
      <w:r w:rsidRPr="00DB568D">
        <w:rPr>
          <w:rFonts w:eastAsiaTheme="minorHAnsi"/>
          <w:sz w:val="24"/>
          <w:szCs w:val="24"/>
          <w:lang w:eastAsia="en-US"/>
        </w:rPr>
        <w:t>асности перегрузочного процесса;</w:t>
      </w:r>
    </w:p>
    <w:p w:rsidR="00907475" w:rsidRPr="00DB568D" w:rsidRDefault="00907475" w:rsidP="00907475">
      <w:pPr>
        <w:tabs>
          <w:tab w:val="left" w:pos="284"/>
        </w:tabs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-</w:t>
      </w:r>
      <w:r w:rsidRPr="00DB568D">
        <w:rPr>
          <w:rFonts w:eastAsiaTheme="minorHAnsi"/>
          <w:sz w:val="24"/>
          <w:szCs w:val="24"/>
          <w:lang w:eastAsia="en-US"/>
        </w:rPr>
        <w:tab/>
        <w:t>п</w:t>
      </w:r>
      <w:r w:rsidR="003C0CDA" w:rsidRPr="00DB568D">
        <w:rPr>
          <w:rFonts w:eastAsiaTheme="minorHAnsi"/>
          <w:sz w:val="24"/>
          <w:szCs w:val="24"/>
          <w:lang w:eastAsia="en-US"/>
        </w:rPr>
        <w:t>овыш</w:t>
      </w:r>
      <w:r w:rsidRPr="00DB568D">
        <w:rPr>
          <w:rFonts w:eastAsiaTheme="minorHAnsi"/>
          <w:sz w:val="24"/>
          <w:szCs w:val="24"/>
          <w:lang w:eastAsia="en-US"/>
        </w:rPr>
        <w:t>ение удовлетворенности клиентов;</w:t>
      </w:r>
    </w:p>
    <w:p w:rsidR="003C0CDA" w:rsidRPr="00DB568D" w:rsidRDefault="00907475" w:rsidP="00907475">
      <w:pPr>
        <w:tabs>
          <w:tab w:val="left" w:pos="284"/>
        </w:tabs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-</w:t>
      </w:r>
      <w:r w:rsidRPr="00DB568D">
        <w:rPr>
          <w:rFonts w:eastAsiaTheme="minorHAnsi"/>
          <w:sz w:val="24"/>
          <w:szCs w:val="24"/>
          <w:lang w:eastAsia="en-US"/>
        </w:rPr>
        <w:tab/>
        <w:t>о</w:t>
      </w:r>
      <w:r w:rsidR="003C0CDA" w:rsidRPr="00DB568D">
        <w:rPr>
          <w:rFonts w:eastAsiaTheme="minorHAnsi"/>
          <w:sz w:val="24"/>
          <w:szCs w:val="24"/>
          <w:lang w:eastAsia="en-US"/>
        </w:rPr>
        <w:t>беспечение устойчивого развития Компании</w:t>
      </w:r>
      <w:r w:rsidRPr="00DB568D">
        <w:rPr>
          <w:rFonts w:eastAsiaTheme="minorHAnsi"/>
          <w:sz w:val="24"/>
          <w:szCs w:val="24"/>
          <w:lang w:eastAsia="en-US"/>
        </w:rPr>
        <w:t>.</w:t>
      </w:r>
    </w:p>
    <w:p w:rsidR="00FD62B0" w:rsidRPr="00DB568D" w:rsidRDefault="00FD62B0" w:rsidP="00F9666A">
      <w:pPr>
        <w:tabs>
          <w:tab w:val="left" w:pos="1134"/>
        </w:tabs>
        <w:ind w:firstLine="709"/>
        <w:rPr>
          <w:rFonts w:eastAsiaTheme="minorHAnsi"/>
          <w:sz w:val="28"/>
          <w:szCs w:val="28"/>
          <w:lang w:eastAsia="en-US"/>
        </w:rPr>
      </w:pPr>
      <w:r w:rsidRPr="00DB568D">
        <w:rPr>
          <w:rFonts w:eastAsiaTheme="minorHAnsi"/>
          <w:sz w:val="28"/>
          <w:szCs w:val="28"/>
          <w:lang w:eastAsia="en-US"/>
        </w:rPr>
        <w:br w:type="page"/>
      </w:r>
    </w:p>
    <w:p w:rsidR="00F21DDA" w:rsidRPr="00DB568D" w:rsidRDefault="00F21DDA" w:rsidP="00977DBD">
      <w:pPr>
        <w:rPr>
          <w:rFonts w:eastAsiaTheme="minorHAnsi"/>
          <w:b/>
          <w:color w:val="000000" w:themeColor="text1"/>
          <w:sz w:val="24"/>
          <w:szCs w:val="28"/>
          <w:lang w:eastAsia="en-US"/>
        </w:rPr>
      </w:pPr>
      <w:r w:rsidRPr="00DB568D">
        <w:rPr>
          <w:rFonts w:eastAsiaTheme="minorHAnsi"/>
          <w:b/>
          <w:sz w:val="24"/>
          <w:szCs w:val="28"/>
          <w:lang w:eastAsia="en-US"/>
        </w:rPr>
        <w:lastRenderedPageBreak/>
        <w:t>ОБЗОР РЫНКА</w:t>
      </w:r>
      <w:r w:rsidR="00616EB6" w:rsidRPr="00DB568D">
        <w:rPr>
          <w:rFonts w:eastAsiaTheme="minorHAnsi"/>
          <w:b/>
          <w:sz w:val="24"/>
          <w:szCs w:val="28"/>
          <w:lang w:eastAsia="en-US"/>
        </w:rPr>
        <w:t xml:space="preserve"> </w:t>
      </w:r>
      <w:r w:rsidR="00616EB6" w:rsidRPr="00DB568D">
        <w:rPr>
          <w:rFonts w:eastAsiaTheme="minorHAnsi"/>
          <w:b/>
          <w:color w:val="000000" w:themeColor="text1"/>
          <w:sz w:val="24"/>
          <w:szCs w:val="28"/>
          <w:lang w:eastAsia="en-US"/>
        </w:rPr>
        <w:t>И ПОЛОЖЕНИЕ НА РЫНКЕ</w:t>
      </w:r>
    </w:p>
    <w:p w:rsidR="00F21DDA" w:rsidRPr="00DB568D" w:rsidRDefault="00F21DDA" w:rsidP="00977DBD">
      <w:pPr>
        <w:rPr>
          <w:rFonts w:eastAsiaTheme="minorHAnsi"/>
          <w:sz w:val="24"/>
          <w:szCs w:val="28"/>
          <w:lang w:eastAsia="en-US"/>
        </w:rPr>
      </w:pPr>
    </w:p>
    <w:p w:rsidR="00977DBD" w:rsidRPr="00DB568D" w:rsidRDefault="00977DBD" w:rsidP="00977DBD">
      <w:pPr>
        <w:rPr>
          <w:rFonts w:eastAsiaTheme="minorHAnsi"/>
          <w:b/>
          <w:sz w:val="24"/>
          <w:szCs w:val="28"/>
          <w:lang w:eastAsia="en-US"/>
        </w:rPr>
      </w:pPr>
      <w:r w:rsidRPr="00DB568D">
        <w:rPr>
          <w:rFonts w:eastAsiaTheme="minorHAnsi"/>
          <w:b/>
          <w:sz w:val="24"/>
          <w:szCs w:val="28"/>
          <w:lang w:eastAsia="en-US"/>
        </w:rPr>
        <w:t>Грузооборот стран Каспийского бассейна в 202</w:t>
      </w:r>
      <w:r w:rsidR="00DD7979" w:rsidRPr="00DB568D">
        <w:rPr>
          <w:rFonts w:eastAsiaTheme="minorHAnsi"/>
          <w:b/>
          <w:sz w:val="24"/>
          <w:szCs w:val="28"/>
          <w:lang w:eastAsia="en-US"/>
        </w:rPr>
        <w:t>1</w:t>
      </w:r>
      <w:r w:rsidRPr="00DB568D">
        <w:rPr>
          <w:rFonts w:eastAsiaTheme="minorHAnsi"/>
          <w:b/>
          <w:sz w:val="24"/>
          <w:szCs w:val="28"/>
          <w:lang w:eastAsia="en-US"/>
        </w:rPr>
        <w:t xml:space="preserve"> году</w:t>
      </w:r>
    </w:p>
    <w:p w:rsidR="00DD7979" w:rsidRPr="00DB568D" w:rsidRDefault="00DD7979" w:rsidP="00DD7979">
      <w:pPr>
        <w:rPr>
          <w:rFonts w:eastAsiaTheme="minorHAnsi"/>
          <w:b/>
          <w:sz w:val="24"/>
          <w:szCs w:val="28"/>
          <w:lang w:eastAsia="en-US"/>
        </w:rPr>
      </w:pPr>
      <w:r w:rsidRPr="00DB568D">
        <w:rPr>
          <w:rFonts w:eastAsiaTheme="minorHAnsi"/>
          <w:noProof/>
          <w:color w:val="222222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B1597D" wp14:editId="0CC308D3">
                <wp:simplePos x="0" y="0"/>
                <wp:positionH relativeFrom="column">
                  <wp:posOffset>1080770</wp:posOffset>
                </wp:positionH>
                <wp:positionV relativeFrom="paragraph">
                  <wp:posOffset>144780</wp:posOffset>
                </wp:positionV>
                <wp:extent cx="3705225" cy="409575"/>
                <wp:effectExtent l="0" t="0" r="9525" b="952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B2613" w:rsidRPr="00907475" w:rsidRDefault="004B2613" w:rsidP="00DD7979">
                            <w:pPr>
                              <w:jc w:val="center"/>
                              <w:rPr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907475">
                              <w:rPr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Показатели за 202</w:t>
                            </w:r>
                            <w:r w:rsidRPr="00907475">
                              <w:rPr>
                                <w:b/>
                                <w:color w:val="7F7F7F" w:themeColor="text1" w:themeTint="80"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 w:rsidRPr="00907475">
                              <w:rPr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год, тыс. тонн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left:0;text-align:left;margin-left:85.1pt;margin-top:11.4pt;width:291.75pt;height:32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" fillcolor="window" stroked="f" strokeweight=".5pt">
                <v:textbox>
                  <w:txbxContent>
                    <w:p w:rsidR="004B2613" w:rsidRPr="00907475" w:rsidRDefault="004B2613" w:rsidP="00DD7979">
                      <w:pPr>
                        <w:jc w:val="center"/>
                        <w:rPr>
                          <w:b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907475">
                        <w:rPr>
                          <w:b/>
                          <w:color w:val="7F7F7F" w:themeColor="text1" w:themeTint="80"/>
                          <w:sz w:val="24"/>
                          <w:szCs w:val="24"/>
                        </w:rPr>
                        <w:t>Показатели за 202</w:t>
                      </w:r>
                      <w:r w:rsidRPr="00907475">
                        <w:rPr>
                          <w:b/>
                          <w:color w:val="7F7F7F" w:themeColor="text1" w:themeTint="80"/>
                          <w:sz w:val="24"/>
                          <w:szCs w:val="24"/>
                          <w:lang w:val="en-US"/>
                        </w:rPr>
                        <w:t>1</w:t>
                      </w:r>
                      <w:r w:rsidRPr="00907475">
                        <w:rPr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год, тыс. тонн</w:t>
                      </w:r>
                    </w:p>
                  </w:txbxContent>
                </v:textbox>
              </v:shape>
            </w:pict>
          </mc:Fallback>
        </mc:AlternateContent>
      </w:r>
    </w:p>
    <w:p w:rsidR="00DD7979" w:rsidRPr="00DB568D" w:rsidRDefault="00DD7979" w:rsidP="00DD7979">
      <w:pPr>
        <w:jc w:val="center"/>
        <w:rPr>
          <w:rFonts w:eastAsiaTheme="minorHAnsi"/>
          <w:b/>
          <w:noProof/>
          <w:sz w:val="24"/>
          <w:szCs w:val="28"/>
        </w:rPr>
      </w:pPr>
    </w:p>
    <w:p w:rsidR="00DD7979" w:rsidRPr="00DB568D" w:rsidRDefault="00DD7979" w:rsidP="00DD7979">
      <w:pPr>
        <w:jc w:val="center"/>
        <w:rPr>
          <w:rFonts w:eastAsiaTheme="minorHAnsi"/>
          <w:b/>
          <w:sz w:val="24"/>
          <w:szCs w:val="28"/>
          <w:lang w:eastAsia="en-US"/>
        </w:rPr>
      </w:pPr>
      <w:r w:rsidRPr="00DB568D">
        <w:rPr>
          <w:rFonts w:eastAsiaTheme="minorHAnsi"/>
          <w:b/>
          <w:noProof/>
          <w:sz w:val="24"/>
          <w:szCs w:val="28"/>
        </w:rPr>
        <w:drawing>
          <wp:inline distT="0" distB="0" distL="0" distR="0" wp14:anchorId="3136363C" wp14:editId="07CB5C64">
            <wp:extent cx="4410075" cy="2286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248" t="18241" r="2488" b="3583"/>
                    <a:stretch/>
                  </pic:blipFill>
                  <pic:spPr bwMode="auto">
                    <a:xfrm>
                      <a:off x="0" y="0"/>
                      <a:ext cx="4413332" cy="2287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437" w:rsidRPr="00DB568D" w:rsidRDefault="00892437" w:rsidP="00977DBD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 xml:space="preserve">На сегодняшний день порт Актау играет важную роль в развитии экономики страны, так как через него проходят основные потоки экспортно-импортных и транзитных </w:t>
      </w:r>
      <w:proofErr w:type="gramStart"/>
      <w:r w:rsidRPr="00DB568D">
        <w:rPr>
          <w:rFonts w:eastAsiaTheme="minorHAnsi"/>
          <w:sz w:val="24"/>
          <w:szCs w:val="28"/>
          <w:lang w:eastAsia="en-US"/>
        </w:rPr>
        <w:t>грузов</w:t>
      </w:r>
      <w:proofErr w:type="gramEnd"/>
      <w:r w:rsidRPr="00DB568D">
        <w:rPr>
          <w:rFonts w:eastAsiaTheme="minorHAnsi"/>
          <w:sz w:val="24"/>
          <w:szCs w:val="28"/>
          <w:lang w:eastAsia="en-US"/>
        </w:rPr>
        <w:t xml:space="preserve"> как в направлении Прикаспийских стран, так и стран дальнего зарубежья.</w:t>
      </w:r>
    </w:p>
    <w:p w:rsidR="00892437" w:rsidRPr="00DB568D" w:rsidRDefault="00892437" w:rsidP="00977DBD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Основной номенклатурой груза, обрабатываемого в порту Актау, является нефть, зерно. Показатели грузооборота порта Актау за последние годы демонстрирует отрицательную динамику, начиная с 2011 по 2020 год.</w:t>
      </w:r>
    </w:p>
    <w:p w:rsidR="008A334A" w:rsidRPr="00DB568D" w:rsidRDefault="008A334A" w:rsidP="00977DBD">
      <w:pPr>
        <w:rPr>
          <w:rFonts w:eastAsiaTheme="minorHAnsi"/>
          <w:sz w:val="24"/>
          <w:szCs w:val="28"/>
          <w:lang w:eastAsia="en-US"/>
        </w:rPr>
      </w:pPr>
    </w:p>
    <w:p w:rsidR="00892437" w:rsidRPr="00DB568D" w:rsidRDefault="00E21DE5" w:rsidP="00892437">
      <w:pPr>
        <w:rPr>
          <w:rFonts w:eastAsiaTheme="minorHAnsi"/>
          <w:sz w:val="24"/>
          <w:szCs w:val="28"/>
          <w:lang w:eastAsia="en-US"/>
        </w:rPr>
      </w:pPr>
      <w:r w:rsidRPr="00DB568D">
        <w:rPr>
          <w:noProof/>
        </w:rPr>
        <w:drawing>
          <wp:inline distT="0" distB="0" distL="0" distR="0" wp14:anchorId="1FA40B79" wp14:editId="7358DBB3">
            <wp:extent cx="6119495" cy="3466465"/>
            <wp:effectExtent l="0" t="0" r="0" b="635"/>
            <wp:docPr id="15" name="Диаграмма 1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00000000-0008-0000-03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892437" w:rsidRPr="00DB568D">
        <w:rPr>
          <w:rFonts w:eastAsiaTheme="minorHAnsi"/>
          <w:sz w:val="24"/>
          <w:szCs w:val="28"/>
          <w:lang w:eastAsia="en-US"/>
        </w:rPr>
        <w:t xml:space="preserve">Проанализировав структуру грузооборота порта Актау, по видам груза за последние десять лет, следует отметить, что наибольшую долю от всего объема составляет нефть, а наименьшую – другие грузы. </w:t>
      </w:r>
    </w:p>
    <w:p w:rsidR="00892437" w:rsidRPr="00DB568D" w:rsidRDefault="00892437" w:rsidP="00892437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lastRenderedPageBreak/>
        <w:t>Вместе с тем следует отметить, что объем перевалки нефти по итогам 202</w:t>
      </w:r>
      <w:r w:rsidR="00E21DE5" w:rsidRPr="00DB568D">
        <w:rPr>
          <w:rFonts w:eastAsiaTheme="minorHAnsi"/>
          <w:sz w:val="24"/>
          <w:szCs w:val="28"/>
          <w:lang w:eastAsia="en-US"/>
        </w:rPr>
        <w:t>1</w:t>
      </w:r>
      <w:r w:rsidRPr="00DB568D">
        <w:rPr>
          <w:rFonts w:eastAsiaTheme="minorHAnsi"/>
          <w:sz w:val="24"/>
          <w:szCs w:val="28"/>
          <w:lang w:eastAsia="en-US"/>
        </w:rPr>
        <w:t xml:space="preserve"> года достиг </w:t>
      </w:r>
      <w:r w:rsidR="00424BDD" w:rsidRPr="00DB568D">
        <w:rPr>
          <w:rFonts w:eastAsiaTheme="minorHAnsi"/>
          <w:sz w:val="24"/>
          <w:szCs w:val="28"/>
          <w:lang w:eastAsia="en-US"/>
        </w:rPr>
        <w:br/>
      </w:r>
      <w:r w:rsidRPr="00DB568D">
        <w:rPr>
          <w:rFonts w:eastAsiaTheme="minorHAnsi"/>
          <w:sz w:val="24"/>
          <w:szCs w:val="28"/>
          <w:lang w:eastAsia="en-US"/>
        </w:rPr>
        <w:t>10 летнего минимума.</w:t>
      </w:r>
    </w:p>
    <w:p w:rsidR="00495E17" w:rsidRPr="00DB568D" w:rsidRDefault="00495E17" w:rsidP="00892437">
      <w:pPr>
        <w:rPr>
          <w:rFonts w:eastAsiaTheme="minorHAnsi"/>
          <w:sz w:val="24"/>
          <w:szCs w:val="28"/>
          <w:lang w:eastAsia="en-US"/>
        </w:rPr>
      </w:pPr>
    </w:p>
    <w:p w:rsidR="00892437" w:rsidRPr="00DB568D" w:rsidRDefault="00495E17" w:rsidP="00977DBD">
      <w:pPr>
        <w:rPr>
          <w:rFonts w:eastAsiaTheme="minorHAnsi"/>
          <w:sz w:val="24"/>
          <w:szCs w:val="28"/>
          <w:lang w:eastAsia="en-US"/>
        </w:rPr>
      </w:pPr>
      <w:r w:rsidRPr="00DB568D">
        <w:rPr>
          <w:noProof/>
        </w:rPr>
        <w:drawing>
          <wp:inline distT="0" distB="0" distL="0" distR="0" wp14:anchorId="32F14B74" wp14:editId="6DE86A7E">
            <wp:extent cx="6119495" cy="3289346"/>
            <wp:effectExtent l="0" t="0" r="0" b="0"/>
            <wp:docPr id="25" name="Диаграмма 2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00000000-0008-0000-0200-00000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92437" w:rsidRPr="00DB568D" w:rsidRDefault="00892437" w:rsidP="00977DBD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Являясь приграничной территорией между востоком и западом, Мангистауская область имеет предпосылки для создания здесь важного узла в евразийской системе товарных потоков. Признанная западными «морскими воротами Казахстана» область является важным связующим звеном, стоящим на пересечении международных транспортных коридоров ТРАСЕКА, Север–Юг и ТМТМ. Благоприятные климатические условия и выход на прикаспийские государства по морю создают уникальную возможность для налаживания торгово-экономических отношений с соседними странами, а наличие внутренней разветвлённой железнодорожной системы, обеспечивающее прямое железнодорожное сообщение с приграничными станциями на границе с Китаем, позволяют наращивать грузооборот.</w:t>
      </w:r>
    </w:p>
    <w:p w:rsidR="00892437" w:rsidRPr="00DB568D" w:rsidRDefault="00892437" w:rsidP="00892437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 xml:space="preserve">Завершение реализации проектов расширения порта Актау в северном направлении и строительства порта </w:t>
      </w:r>
      <w:proofErr w:type="spellStart"/>
      <w:r w:rsidRPr="00DB568D">
        <w:rPr>
          <w:rFonts w:eastAsiaTheme="minorHAnsi"/>
          <w:sz w:val="24"/>
          <w:szCs w:val="28"/>
          <w:lang w:eastAsia="en-US"/>
        </w:rPr>
        <w:t>Курык</w:t>
      </w:r>
      <w:proofErr w:type="spellEnd"/>
      <w:r w:rsidRPr="00DB568D">
        <w:rPr>
          <w:rFonts w:eastAsiaTheme="minorHAnsi"/>
          <w:sz w:val="24"/>
          <w:szCs w:val="28"/>
          <w:lang w:eastAsia="en-US"/>
        </w:rPr>
        <w:t xml:space="preserve"> позволили Казахстану замкнуть цепочку Транскаспийского коридора из Китая в Европу, что способствует реализации проекта Новый Шелковый Путь. </w:t>
      </w:r>
    </w:p>
    <w:p w:rsidR="00892437" w:rsidRPr="00DB568D" w:rsidRDefault="00892437" w:rsidP="00892437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 xml:space="preserve">Сопряжение железнодорожных проектов </w:t>
      </w:r>
      <w:proofErr w:type="spellStart"/>
      <w:r w:rsidRPr="00DB568D">
        <w:rPr>
          <w:rFonts w:eastAsiaTheme="minorHAnsi"/>
          <w:sz w:val="24"/>
          <w:szCs w:val="28"/>
          <w:lang w:eastAsia="en-US"/>
        </w:rPr>
        <w:t>Жезказган</w:t>
      </w:r>
      <w:proofErr w:type="spellEnd"/>
      <w:r w:rsidRPr="00DB568D">
        <w:rPr>
          <w:rFonts w:eastAsiaTheme="minorHAnsi"/>
          <w:sz w:val="24"/>
          <w:szCs w:val="28"/>
          <w:lang w:eastAsia="en-US"/>
        </w:rPr>
        <w:t xml:space="preserve">-Бейнеу, </w:t>
      </w:r>
      <w:proofErr w:type="spellStart"/>
      <w:r w:rsidRPr="00DB568D">
        <w:rPr>
          <w:rFonts w:eastAsiaTheme="minorHAnsi"/>
          <w:sz w:val="24"/>
          <w:szCs w:val="28"/>
          <w:lang w:eastAsia="en-US"/>
        </w:rPr>
        <w:t>Боржакты-Ерсай</w:t>
      </w:r>
      <w:proofErr w:type="spellEnd"/>
      <w:r w:rsidRPr="00DB568D">
        <w:rPr>
          <w:rFonts w:eastAsiaTheme="minorHAnsi"/>
          <w:sz w:val="24"/>
          <w:szCs w:val="28"/>
          <w:lang w:eastAsia="en-US"/>
        </w:rPr>
        <w:t xml:space="preserve">, новых современных паромных терминалов в порту Алят (Республика Азербайджан), а также железнодорожной линии Баку-Тбилиси-Карс (Азербайджан-Грузия-Турция) с портом Актау позволили открыть прямой </w:t>
      </w:r>
      <w:proofErr w:type="spellStart"/>
      <w:r w:rsidRPr="00DB568D">
        <w:rPr>
          <w:rFonts w:eastAsiaTheme="minorHAnsi"/>
          <w:sz w:val="24"/>
          <w:szCs w:val="28"/>
          <w:lang w:eastAsia="en-US"/>
        </w:rPr>
        <w:t>мультимодальный</w:t>
      </w:r>
      <w:proofErr w:type="spellEnd"/>
      <w:r w:rsidRPr="00DB568D">
        <w:rPr>
          <w:rFonts w:eastAsiaTheme="minorHAnsi"/>
          <w:sz w:val="24"/>
          <w:szCs w:val="28"/>
          <w:lang w:eastAsia="en-US"/>
        </w:rPr>
        <w:t xml:space="preserve"> коридор с выходом отечественных и транзитных грузов на европейские рынки, тем самым повышая шансы в борьбе за транзитные потоки.</w:t>
      </w:r>
    </w:p>
    <w:p w:rsidR="00892437" w:rsidRPr="00DB568D" w:rsidRDefault="00892437" w:rsidP="00892437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 xml:space="preserve">Основными портами Каспийского бассейна являются: </w:t>
      </w:r>
      <w:proofErr w:type="spellStart"/>
      <w:r w:rsidRPr="00DB568D">
        <w:rPr>
          <w:rFonts w:eastAsiaTheme="minorHAnsi"/>
          <w:sz w:val="24"/>
          <w:szCs w:val="28"/>
          <w:lang w:eastAsia="en-US"/>
        </w:rPr>
        <w:t>Анзали</w:t>
      </w:r>
      <w:proofErr w:type="spellEnd"/>
      <w:r w:rsidRPr="00DB568D">
        <w:rPr>
          <w:rFonts w:eastAsiaTheme="minorHAnsi"/>
          <w:sz w:val="24"/>
          <w:szCs w:val="28"/>
          <w:lang w:eastAsia="en-US"/>
        </w:rPr>
        <w:t xml:space="preserve">, </w:t>
      </w:r>
      <w:proofErr w:type="spellStart"/>
      <w:r w:rsidRPr="00DB568D">
        <w:rPr>
          <w:rFonts w:eastAsiaTheme="minorHAnsi"/>
          <w:sz w:val="24"/>
          <w:szCs w:val="28"/>
          <w:lang w:eastAsia="en-US"/>
        </w:rPr>
        <w:t>Амирабад</w:t>
      </w:r>
      <w:proofErr w:type="spellEnd"/>
      <w:r w:rsidRPr="00DB568D">
        <w:rPr>
          <w:rFonts w:eastAsiaTheme="minorHAnsi"/>
          <w:sz w:val="24"/>
          <w:szCs w:val="28"/>
          <w:lang w:eastAsia="en-US"/>
        </w:rPr>
        <w:t xml:space="preserve">, </w:t>
      </w:r>
      <w:proofErr w:type="spellStart"/>
      <w:r w:rsidRPr="00DB568D">
        <w:rPr>
          <w:rFonts w:eastAsiaTheme="minorHAnsi"/>
          <w:sz w:val="24"/>
          <w:szCs w:val="28"/>
          <w:lang w:eastAsia="en-US"/>
        </w:rPr>
        <w:t>Ноушахр</w:t>
      </w:r>
      <w:proofErr w:type="spellEnd"/>
      <w:r w:rsidRPr="00DB568D">
        <w:rPr>
          <w:rFonts w:eastAsiaTheme="minorHAnsi"/>
          <w:sz w:val="24"/>
          <w:szCs w:val="28"/>
          <w:lang w:eastAsia="en-US"/>
        </w:rPr>
        <w:t xml:space="preserve"> на иранском побережье, Бакинский международный морской торговый порт на азербайджанском побережье, Махачкала, Астрахань и Оля на российском побережье, Актауский морской торговый порт, Актауский морской северный терминал и порт </w:t>
      </w:r>
      <w:proofErr w:type="spellStart"/>
      <w:r w:rsidRPr="00DB568D">
        <w:rPr>
          <w:rFonts w:eastAsiaTheme="minorHAnsi"/>
          <w:sz w:val="24"/>
          <w:szCs w:val="28"/>
          <w:lang w:eastAsia="en-US"/>
        </w:rPr>
        <w:t>Курык</w:t>
      </w:r>
      <w:proofErr w:type="spellEnd"/>
      <w:r w:rsidRPr="00DB568D">
        <w:rPr>
          <w:rFonts w:eastAsiaTheme="minorHAnsi"/>
          <w:sz w:val="24"/>
          <w:szCs w:val="28"/>
          <w:lang w:eastAsia="en-US"/>
        </w:rPr>
        <w:t xml:space="preserve"> на казахстанском побережье, Туркменбаши на туркменском побережье.</w:t>
      </w:r>
    </w:p>
    <w:p w:rsidR="00892437" w:rsidRPr="00DB568D" w:rsidRDefault="00892437" w:rsidP="00892437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 xml:space="preserve">Сегодня порт Актау, изучая мировой опыт, активно проводит работу по созданию контейнерно-логистического </w:t>
      </w:r>
      <w:proofErr w:type="spellStart"/>
      <w:r w:rsidRPr="00DB568D">
        <w:rPr>
          <w:rFonts w:eastAsiaTheme="minorHAnsi"/>
          <w:sz w:val="24"/>
          <w:szCs w:val="28"/>
          <w:lang w:eastAsia="en-US"/>
        </w:rPr>
        <w:t>хаба</w:t>
      </w:r>
      <w:proofErr w:type="spellEnd"/>
      <w:r w:rsidRPr="00DB568D">
        <w:rPr>
          <w:rFonts w:eastAsiaTheme="minorHAnsi"/>
          <w:sz w:val="24"/>
          <w:szCs w:val="28"/>
          <w:lang w:eastAsia="en-US"/>
        </w:rPr>
        <w:t xml:space="preserve">, который будет призван трансформировать транспортные потоки в </w:t>
      </w:r>
      <w:proofErr w:type="gramStart"/>
      <w:r w:rsidRPr="00DB568D">
        <w:rPr>
          <w:rFonts w:eastAsiaTheme="minorHAnsi"/>
          <w:sz w:val="24"/>
          <w:szCs w:val="28"/>
          <w:lang w:eastAsia="en-US"/>
        </w:rPr>
        <w:t>Центрально-азиатском</w:t>
      </w:r>
      <w:proofErr w:type="gramEnd"/>
      <w:r w:rsidRPr="00DB568D">
        <w:rPr>
          <w:rFonts w:eastAsiaTheme="minorHAnsi"/>
          <w:sz w:val="24"/>
          <w:szCs w:val="28"/>
          <w:lang w:eastAsia="en-US"/>
        </w:rPr>
        <w:t xml:space="preserve"> регионе. Наличие контейнерного парка на территории порта </w:t>
      </w:r>
      <w:r w:rsidRPr="00DB568D">
        <w:rPr>
          <w:rFonts w:eastAsiaTheme="minorHAnsi"/>
          <w:sz w:val="24"/>
          <w:szCs w:val="28"/>
          <w:lang w:eastAsia="en-US"/>
        </w:rPr>
        <w:lastRenderedPageBreak/>
        <w:t>для стран Каспийского региона и Центральной Азии создаст благоприятные условия для клиентов при доставке их грузов в порт железнодорожными вагонами, а также автомобильным транспортом для дальнейшей отгрузки этих грузов в контейнерах.</w:t>
      </w:r>
    </w:p>
    <w:p w:rsidR="00892437" w:rsidRPr="00DB568D" w:rsidRDefault="00892437" w:rsidP="00892437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Наличие порожних контейнеров международных контейнерных операторов на территории порта позволит отечественным экспортерам, осуществляющим перевозку грузов вагонами, перегружать грузы из вагонов в контейнеры для дальнейшей отправки морем. Это значительно сократит затраты, а также время доставки груза. Эффективный коридор в сочетании с опытной и квалифицированной рабочей силой гарантирует быстрый, экономичный и безопасный маршрут доставки, разработанный для клиентов в Центральной Азии.</w:t>
      </w:r>
    </w:p>
    <w:p w:rsidR="00E21DE5" w:rsidRPr="00DB568D" w:rsidRDefault="00E21DE5" w:rsidP="00892437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6 августа 2021 года в рамках отдельной сессии Экономического форума, прошедшей в онлайн формате и приуроченной к Консультативной встрече глав государств Центральной Азии в Туркменистане подписано Соглашение об организации регулярного контейнерного сообщения между портами Актау и Туркменбаши.</w:t>
      </w:r>
    </w:p>
    <w:p w:rsidR="00892437" w:rsidRPr="00DB568D" w:rsidRDefault="00892437" w:rsidP="00977DBD">
      <w:pPr>
        <w:rPr>
          <w:rFonts w:eastAsiaTheme="minorHAnsi"/>
          <w:sz w:val="24"/>
          <w:szCs w:val="28"/>
          <w:lang w:eastAsia="en-US"/>
        </w:rPr>
      </w:pPr>
    </w:p>
    <w:p w:rsidR="00C979FC" w:rsidRPr="00DB568D" w:rsidRDefault="00C979FC" w:rsidP="001F06A0">
      <w:pPr>
        <w:ind w:firstLine="709"/>
        <w:rPr>
          <w:rFonts w:eastAsiaTheme="minorHAnsi"/>
          <w:sz w:val="28"/>
          <w:szCs w:val="28"/>
          <w:lang w:eastAsia="en-US"/>
        </w:rPr>
      </w:pPr>
      <w:r w:rsidRPr="00DB568D">
        <w:rPr>
          <w:rFonts w:eastAsiaTheme="minorHAnsi"/>
          <w:sz w:val="28"/>
          <w:szCs w:val="28"/>
          <w:lang w:eastAsia="en-US"/>
        </w:rPr>
        <w:br w:type="page"/>
      </w:r>
    </w:p>
    <w:p w:rsidR="00C979FC" w:rsidRPr="00DB568D" w:rsidRDefault="00C979FC" w:rsidP="00EC5CB5">
      <w:pPr>
        <w:rPr>
          <w:rFonts w:eastAsiaTheme="minorHAnsi"/>
          <w:b/>
          <w:sz w:val="24"/>
          <w:szCs w:val="28"/>
          <w:lang w:eastAsia="en-US"/>
        </w:rPr>
      </w:pPr>
      <w:r w:rsidRPr="00DB568D">
        <w:rPr>
          <w:rFonts w:eastAsiaTheme="minorHAnsi"/>
          <w:b/>
          <w:sz w:val="24"/>
          <w:szCs w:val="28"/>
          <w:lang w:eastAsia="en-US"/>
        </w:rPr>
        <w:lastRenderedPageBreak/>
        <w:t>РЕГУЛЯТОРНАЯ СРЕДА</w:t>
      </w:r>
    </w:p>
    <w:p w:rsidR="00C979FC" w:rsidRPr="00DB568D" w:rsidRDefault="00C979FC" w:rsidP="00EC5CB5">
      <w:pPr>
        <w:rPr>
          <w:rFonts w:eastAsiaTheme="minorHAnsi"/>
          <w:sz w:val="24"/>
          <w:szCs w:val="28"/>
          <w:lang w:eastAsia="en-US"/>
        </w:rPr>
      </w:pPr>
    </w:p>
    <w:p w:rsidR="00661E99" w:rsidRPr="00DB568D" w:rsidRDefault="00661E99" w:rsidP="00EC5CB5">
      <w:pPr>
        <w:tabs>
          <w:tab w:val="left" w:pos="993"/>
        </w:tabs>
        <w:rPr>
          <w:rFonts w:eastAsiaTheme="minorHAnsi"/>
          <w:b/>
          <w:sz w:val="24"/>
          <w:szCs w:val="28"/>
          <w:lang w:eastAsia="en-US"/>
        </w:rPr>
      </w:pPr>
      <w:r w:rsidRPr="00DB568D">
        <w:rPr>
          <w:rFonts w:eastAsiaTheme="minorHAnsi"/>
          <w:b/>
          <w:sz w:val="24"/>
          <w:szCs w:val="28"/>
          <w:lang w:eastAsia="en-US"/>
        </w:rPr>
        <w:t>Изменение тарифов</w:t>
      </w:r>
    </w:p>
    <w:p w:rsidR="00C979FC" w:rsidRPr="00DB568D" w:rsidRDefault="00C979FC" w:rsidP="00EC5CB5">
      <w:pPr>
        <w:tabs>
          <w:tab w:val="left" w:pos="993"/>
        </w:tabs>
        <w:rPr>
          <w:rFonts w:eastAsiaTheme="minorHAnsi"/>
          <w:sz w:val="24"/>
          <w:szCs w:val="28"/>
          <w:lang w:eastAsia="en-US"/>
        </w:rPr>
      </w:pPr>
      <w:proofErr w:type="gramStart"/>
      <w:r w:rsidRPr="00DB568D">
        <w:rPr>
          <w:rFonts w:eastAsiaTheme="minorHAnsi"/>
          <w:sz w:val="24"/>
          <w:szCs w:val="28"/>
          <w:lang w:eastAsia="en-US"/>
        </w:rPr>
        <w:t>В соответствии с приказом Председателя Комитета Республики Казахстан по регулированию естественных монополий и защите конкуренции от 4 декабря 1998 года № 30-ОД «Об утверждении Республиканского раздела Государственного регистра субъектов естественной монополии» Республиканское государственное предприятие на праве хозяйственного ведения «Актауский международный морской торговый порт» Министерства транспорта и коммуникаций Республики Казахстан было включено в республиканский раздел Государственного регистра субъектов естественных монополий по регулируемым</w:t>
      </w:r>
      <w:proofErr w:type="gramEnd"/>
      <w:r w:rsidRPr="00DB568D">
        <w:rPr>
          <w:rFonts w:eastAsiaTheme="minorHAnsi"/>
          <w:sz w:val="24"/>
          <w:szCs w:val="28"/>
          <w:lang w:eastAsia="en-US"/>
        </w:rPr>
        <w:t xml:space="preserve"> услугам в сфере морских портов.</w:t>
      </w:r>
    </w:p>
    <w:p w:rsidR="00C979FC" w:rsidRPr="00DB568D" w:rsidRDefault="00C979FC" w:rsidP="00EC5CB5">
      <w:pPr>
        <w:tabs>
          <w:tab w:val="left" w:pos="993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За период 1998 года по 202</w:t>
      </w:r>
      <w:r w:rsidR="00495E17" w:rsidRPr="00DB568D">
        <w:rPr>
          <w:rFonts w:eastAsiaTheme="minorHAnsi"/>
          <w:sz w:val="24"/>
          <w:szCs w:val="28"/>
          <w:lang w:eastAsia="en-US"/>
        </w:rPr>
        <w:t>1</w:t>
      </w:r>
      <w:r w:rsidRPr="00DB568D">
        <w:rPr>
          <w:rFonts w:eastAsiaTheme="minorHAnsi"/>
          <w:sz w:val="24"/>
          <w:szCs w:val="28"/>
          <w:lang w:eastAsia="en-US"/>
        </w:rPr>
        <w:t xml:space="preserve"> годы из Перечня регулируемых услуг исключены следующие услуги:</w:t>
      </w:r>
    </w:p>
    <w:p w:rsidR="00C979FC" w:rsidRPr="00DB568D" w:rsidRDefault="00C979FC" w:rsidP="00EC5CB5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>погрузочно-разгрузочные работы, выполняемы</w:t>
      </w:r>
      <w:r w:rsidR="00940630" w:rsidRPr="00DB568D">
        <w:rPr>
          <w:rFonts w:eastAsiaTheme="minorHAnsi"/>
          <w:sz w:val="24"/>
          <w:szCs w:val="28"/>
          <w:lang w:eastAsia="en-US"/>
        </w:rPr>
        <w:t>е силами и средствами клиента (п</w:t>
      </w:r>
      <w:r w:rsidRPr="00DB568D">
        <w:rPr>
          <w:rFonts w:eastAsiaTheme="minorHAnsi"/>
          <w:sz w:val="24"/>
          <w:szCs w:val="28"/>
          <w:lang w:eastAsia="en-US"/>
        </w:rPr>
        <w:t>остановление Правительства Республики Казахстан от 28 сентября 2007 года № 854);</w:t>
      </w:r>
    </w:p>
    <w:p w:rsidR="00C979FC" w:rsidRPr="00DB568D" w:rsidRDefault="00C979FC" w:rsidP="00EC5CB5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 xml:space="preserve">погрузочно-разгрузочные работы, выполняемые силами и средствами морского порта (приказ </w:t>
      </w:r>
      <w:proofErr w:type="spellStart"/>
      <w:r w:rsidRPr="00DB568D">
        <w:rPr>
          <w:rFonts w:eastAsiaTheme="minorHAnsi"/>
          <w:sz w:val="24"/>
          <w:szCs w:val="28"/>
          <w:lang w:eastAsia="en-US"/>
        </w:rPr>
        <w:t>и.о</w:t>
      </w:r>
      <w:proofErr w:type="spellEnd"/>
      <w:r w:rsidRPr="00DB568D">
        <w:rPr>
          <w:rFonts w:eastAsiaTheme="minorHAnsi"/>
          <w:sz w:val="24"/>
          <w:szCs w:val="28"/>
          <w:lang w:eastAsia="en-US"/>
        </w:rPr>
        <w:t>. Министра национальной экономики Республики Казахс</w:t>
      </w:r>
      <w:r w:rsidR="00495E17" w:rsidRPr="00DB568D">
        <w:rPr>
          <w:rFonts w:eastAsiaTheme="minorHAnsi"/>
          <w:sz w:val="24"/>
          <w:szCs w:val="28"/>
          <w:lang w:eastAsia="en-US"/>
        </w:rPr>
        <w:t>тан от 24 июля 2015 года № 567);</w:t>
      </w:r>
    </w:p>
    <w:p w:rsidR="00495E17" w:rsidRPr="00DB568D" w:rsidRDefault="00495E17" w:rsidP="00495E17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 xml:space="preserve">услуги судозахода </w:t>
      </w:r>
      <w:proofErr w:type="gramStart"/>
      <w:r w:rsidRPr="00DB568D">
        <w:rPr>
          <w:rFonts w:eastAsiaTheme="minorHAnsi"/>
          <w:sz w:val="24"/>
          <w:szCs w:val="28"/>
          <w:lang w:eastAsia="en-US"/>
        </w:rPr>
        <w:t>для всех типов судов за исключением услуг за заход судна в морской порт для перевалки</w:t>
      </w:r>
      <w:proofErr w:type="gramEnd"/>
      <w:r w:rsidRPr="00DB568D">
        <w:rPr>
          <w:rFonts w:eastAsiaTheme="minorHAnsi"/>
          <w:sz w:val="24"/>
          <w:szCs w:val="28"/>
          <w:lang w:eastAsia="en-US"/>
        </w:rPr>
        <w:t xml:space="preserve"> нефти и нефтепродуктов по трубопроводам в/из танкера/танкеров с последующим выходом из порта (</w:t>
      </w:r>
      <w:proofErr w:type="spellStart"/>
      <w:r w:rsidRPr="00DB568D">
        <w:rPr>
          <w:rFonts w:eastAsiaTheme="minorHAnsi"/>
          <w:sz w:val="24"/>
          <w:szCs w:val="28"/>
          <w:lang w:eastAsia="en-US"/>
        </w:rPr>
        <w:t>судозаход</w:t>
      </w:r>
      <w:proofErr w:type="spellEnd"/>
      <w:r w:rsidRPr="00DB568D">
        <w:rPr>
          <w:rFonts w:eastAsiaTheme="minorHAnsi"/>
          <w:sz w:val="24"/>
          <w:szCs w:val="28"/>
          <w:lang w:eastAsia="en-US"/>
        </w:rPr>
        <w:t>) (приказ Министра национальной экономики Республики Казахстан от 8 июня 2017 года № 231).</w:t>
      </w:r>
    </w:p>
    <w:p w:rsidR="00C979FC" w:rsidRPr="00DB568D" w:rsidRDefault="00C979FC" w:rsidP="00EC5CB5">
      <w:pPr>
        <w:tabs>
          <w:tab w:val="left" w:pos="993"/>
        </w:tabs>
        <w:rPr>
          <w:rFonts w:eastAsiaTheme="minorHAnsi"/>
          <w:sz w:val="24"/>
          <w:szCs w:val="28"/>
          <w:lang w:eastAsia="en-US"/>
        </w:rPr>
      </w:pPr>
      <w:proofErr w:type="gramStart"/>
      <w:r w:rsidRPr="00DB568D">
        <w:rPr>
          <w:rFonts w:eastAsiaTheme="minorHAnsi"/>
          <w:sz w:val="24"/>
          <w:szCs w:val="28"/>
          <w:lang w:eastAsia="en-US"/>
        </w:rPr>
        <w:t xml:space="preserve">Приказом Министра национальной экономики Республики Казахстан от 31 декабря 2020 года № 98 </w:t>
      </w:r>
      <w:proofErr w:type="spellStart"/>
      <w:r w:rsidRPr="00DB568D">
        <w:rPr>
          <w:rFonts w:eastAsiaTheme="minorHAnsi"/>
          <w:sz w:val="24"/>
          <w:szCs w:val="28"/>
          <w:lang w:eastAsia="en-US"/>
        </w:rPr>
        <w:t>дерегулированы</w:t>
      </w:r>
      <w:proofErr w:type="spellEnd"/>
      <w:r w:rsidRPr="00DB568D">
        <w:rPr>
          <w:rFonts w:eastAsiaTheme="minorHAnsi"/>
          <w:sz w:val="24"/>
          <w:szCs w:val="28"/>
          <w:lang w:eastAsia="en-US"/>
        </w:rPr>
        <w:t xml:space="preserve"> услуги за заход судна в морской порт для перевалки нефти и нефтепродуктов по трубопроводам в/из танкера/танкеров с последующим выходом из порта (</w:t>
      </w:r>
      <w:proofErr w:type="spellStart"/>
      <w:r w:rsidRPr="00DB568D">
        <w:rPr>
          <w:rFonts w:eastAsiaTheme="minorHAnsi"/>
          <w:sz w:val="24"/>
          <w:szCs w:val="28"/>
          <w:lang w:eastAsia="en-US"/>
        </w:rPr>
        <w:t>судозаход</w:t>
      </w:r>
      <w:proofErr w:type="spellEnd"/>
      <w:r w:rsidRPr="00DB568D">
        <w:rPr>
          <w:rFonts w:eastAsiaTheme="minorHAnsi"/>
          <w:sz w:val="24"/>
          <w:szCs w:val="28"/>
          <w:lang w:eastAsia="en-US"/>
        </w:rPr>
        <w:t>), за исключением их перевалки в целях экспорта за пределы Республики Казахстан (Свидетельство об исключении из Государственного регистра субъектов естественных монополий от 1</w:t>
      </w:r>
      <w:r w:rsidR="00DF0783" w:rsidRPr="00DB568D">
        <w:rPr>
          <w:rFonts w:eastAsiaTheme="minorHAnsi"/>
          <w:sz w:val="24"/>
          <w:szCs w:val="28"/>
          <w:lang w:eastAsia="en-US"/>
        </w:rPr>
        <w:t xml:space="preserve"> февраля</w:t>
      </w:r>
      <w:proofErr w:type="gramEnd"/>
      <w:r w:rsidR="00DF0783" w:rsidRPr="00DB568D">
        <w:rPr>
          <w:rFonts w:eastAsiaTheme="minorHAnsi"/>
          <w:sz w:val="24"/>
          <w:szCs w:val="28"/>
          <w:lang w:eastAsia="en-US"/>
        </w:rPr>
        <w:t xml:space="preserve"> </w:t>
      </w:r>
      <w:proofErr w:type="gramStart"/>
      <w:r w:rsidRPr="00DB568D">
        <w:rPr>
          <w:rFonts w:eastAsiaTheme="minorHAnsi"/>
          <w:sz w:val="24"/>
          <w:szCs w:val="28"/>
          <w:lang w:eastAsia="en-US"/>
        </w:rPr>
        <w:t>2021</w:t>
      </w:r>
      <w:r w:rsidR="00DF0783" w:rsidRPr="00DB568D">
        <w:rPr>
          <w:rFonts w:eastAsiaTheme="minorHAnsi"/>
          <w:sz w:val="24"/>
          <w:szCs w:val="28"/>
          <w:lang w:eastAsia="en-US"/>
        </w:rPr>
        <w:t xml:space="preserve"> </w:t>
      </w:r>
      <w:r w:rsidRPr="00DB568D">
        <w:rPr>
          <w:rFonts w:eastAsiaTheme="minorHAnsi"/>
          <w:sz w:val="24"/>
          <w:szCs w:val="28"/>
          <w:lang w:eastAsia="en-US"/>
        </w:rPr>
        <w:t>г</w:t>
      </w:r>
      <w:r w:rsidR="00DF0783" w:rsidRPr="00DB568D">
        <w:rPr>
          <w:rFonts w:eastAsiaTheme="minorHAnsi"/>
          <w:sz w:val="24"/>
          <w:szCs w:val="28"/>
          <w:lang w:eastAsia="en-US"/>
        </w:rPr>
        <w:t>ода</w:t>
      </w:r>
      <w:r w:rsidRPr="00DB568D">
        <w:rPr>
          <w:rFonts w:eastAsiaTheme="minorHAnsi"/>
          <w:sz w:val="24"/>
          <w:szCs w:val="28"/>
          <w:lang w:eastAsia="en-US"/>
        </w:rPr>
        <w:t xml:space="preserve"> №</w:t>
      </w:r>
      <w:r w:rsidR="00D61D9B">
        <w:rPr>
          <w:rFonts w:eastAsiaTheme="minorHAnsi"/>
          <w:sz w:val="24"/>
          <w:szCs w:val="28"/>
          <w:lang w:eastAsia="en-US"/>
        </w:rPr>
        <w:t xml:space="preserve"> </w:t>
      </w:r>
      <w:r w:rsidRPr="00DB568D">
        <w:rPr>
          <w:rFonts w:eastAsiaTheme="minorHAnsi"/>
          <w:sz w:val="24"/>
          <w:szCs w:val="28"/>
          <w:lang w:eastAsia="en-US"/>
        </w:rPr>
        <w:t>KZ07VFF00002708).</w:t>
      </w:r>
      <w:proofErr w:type="gramEnd"/>
    </w:p>
    <w:p w:rsidR="00C979FC" w:rsidRPr="00DB568D" w:rsidRDefault="00C979FC" w:rsidP="00EC5CB5">
      <w:pPr>
        <w:tabs>
          <w:tab w:val="left" w:pos="993"/>
        </w:tabs>
        <w:rPr>
          <w:rFonts w:eastAsiaTheme="minorHAnsi"/>
          <w:sz w:val="24"/>
          <w:szCs w:val="28"/>
          <w:lang w:eastAsia="en-US"/>
        </w:rPr>
      </w:pPr>
      <w:proofErr w:type="spellStart"/>
      <w:r w:rsidRPr="00DB568D">
        <w:rPr>
          <w:rFonts w:eastAsiaTheme="minorHAnsi"/>
          <w:sz w:val="24"/>
          <w:szCs w:val="28"/>
          <w:lang w:eastAsia="en-US"/>
        </w:rPr>
        <w:t>Дерегулирование</w:t>
      </w:r>
      <w:proofErr w:type="spellEnd"/>
      <w:r w:rsidRPr="00DB568D">
        <w:rPr>
          <w:rFonts w:eastAsiaTheme="minorHAnsi"/>
          <w:sz w:val="24"/>
          <w:szCs w:val="28"/>
          <w:lang w:eastAsia="en-US"/>
        </w:rPr>
        <w:t xml:space="preserve"> услуг порта позволяет </w:t>
      </w:r>
      <w:r w:rsidR="009E3AB3" w:rsidRPr="00DB568D">
        <w:rPr>
          <w:rFonts w:eastAsiaTheme="minorHAnsi"/>
          <w:sz w:val="24"/>
          <w:szCs w:val="28"/>
          <w:lang w:eastAsia="en-US"/>
        </w:rPr>
        <w:t>АО «НК «АМТП»</w:t>
      </w:r>
      <w:r w:rsidRPr="00DB568D">
        <w:rPr>
          <w:rFonts w:eastAsiaTheme="minorHAnsi"/>
          <w:sz w:val="24"/>
          <w:szCs w:val="28"/>
          <w:lang w:eastAsia="en-US"/>
        </w:rPr>
        <w:t xml:space="preserve"> самостоятельно принимать решения об установлении уровня плат, проводить гибкую ценовую политику. </w:t>
      </w:r>
    </w:p>
    <w:p w:rsidR="00C979FC" w:rsidRPr="00DB568D" w:rsidRDefault="00C979FC" w:rsidP="00EC5CB5">
      <w:pPr>
        <w:tabs>
          <w:tab w:val="left" w:pos="993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 xml:space="preserve">Государственному регулированию подлежат тарифы на услуги в сфере водоснабжения и водоотведения «Подача воды по распределительным сетям» и «Отвод сточных вод». По остальным услугам, в соответствии с подпунктом 4) статьи 26 и пунктом 1 статьи 116 Предпринимательского Кодекса Республики Казахстан, </w:t>
      </w:r>
      <w:r w:rsidR="00B94A49" w:rsidRPr="00DB568D">
        <w:rPr>
          <w:rFonts w:eastAsiaTheme="minorHAnsi"/>
          <w:sz w:val="24"/>
          <w:szCs w:val="28"/>
          <w:lang w:eastAsia="en-US"/>
        </w:rPr>
        <w:t>АО «НК «АМТП»</w:t>
      </w:r>
      <w:r w:rsidRPr="00DB568D">
        <w:rPr>
          <w:rFonts w:eastAsiaTheme="minorHAnsi"/>
          <w:sz w:val="24"/>
          <w:szCs w:val="28"/>
          <w:lang w:eastAsia="en-US"/>
        </w:rPr>
        <w:t xml:space="preserve"> самостоятельно устанавливает уровни плат.</w:t>
      </w:r>
    </w:p>
    <w:p w:rsidR="00B77FB3" w:rsidRPr="00DB568D" w:rsidRDefault="00C979FC" w:rsidP="00944CF6">
      <w:pPr>
        <w:tabs>
          <w:tab w:val="left" w:pos="993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 xml:space="preserve">Формирование тарифов и плат на услуги </w:t>
      </w:r>
      <w:r w:rsidR="009E3AB3" w:rsidRPr="00DB568D">
        <w:rPr>
          <w:rFonts w:eastAsiaTheme="minorHAnsi"/>
          <w:sz w:val="24"/>
          <w:szCs w:val="28"/>
          <w:lang w:eastAsia="en-US"/>
        </w:rPr>
        <w:t>АО «НК «АМТП»</w:t>
      </w:r>
      <w:r w:rsidRPr="00DB568D">
        <w:rPr>
          <w:rFonts w:eastAsiaTheme="minorHAnsi"/>
          <w:sz w:val="24"/>
          <w:szCs w:val="28"/>
          <w:lang w:eastAsia="en-US"/>
        </w:rPr>
        <w:t xml:space="preserve"> осуществляется в соответствии с Тарифной политикой </w:t>
      </w:r>
      <w:r w:rsidR="00BD2D97" w:rsidRPr="00DB568D">
        <w:rPr>
          <w:rFonts w:eastAsiaTheme="minorHAnsi"/>
          <w:sz w:val="24"/>
          <w:szCs w:val="28"/>
          <w:lang w:eastAsia="en-US"/>
        </w:rPr>
        <w:t>Компании</w:t>
      </w:r>
      <w:r w:rsidRPr="00DB568D">
        <w:rPr>
          <w:rFonts w:eastAsiaTheme="minorHAnsi"/>
          <w:sz w:val="24"/>
          <w:szCs w:val="28"/>
          <w:lang w:eastAsia="en-US"/>
        </w:rPr>
        <w:t xml:space="preserve">, утвержденной </w:t>
      </w:r>
      <w:r w:rsidR="00DF0783" w:rsidRPr="00DB568D">
        <w:rPr>
          <w:rFonts w:eastAsiaTheme="minorHAnsi"/>
          <w:sz w:val="24"/>
          <w:szCs w:val="28"/>
          <w:lang w:eastAsia="en-US"/>
        </w:rPr>
        <w:t>решением</w:t>
      </w:r>
      <w:r w:rsidRPr="00DB568D">
        <w:rPr>
          <w:rFonts w:eastAsiaTheme="minorHAnsi"/>
          <w:sz w:val="24"/>
          <w:szCs w:val="28"/>
          <w:lang w:eastAsia="en-US"/>
        </w:rPr>
        <w:t xml:space="preserve"> Совета директоров АО «НК «АМТП» от 20</w:t>
      </w:r>
      <w:r w:rsidR="00DF0783" w:rsidRPr="00DB568D">
        <w:rPr>
          <w:rFonts w:eastAsiaTheme="minorHAnsi"/>
          <w:sz w:val="24"/>
          <w:szCs w:val="28"/>
          <w:lang w:eastAsia="en-US"/>
        </w:rPr>
        <w:t xml:space="preserve"> декабря </w:t>
      </w:r>
      <w:r w:rsidRPr="00DB568D">
        <w:rPr>
          <w:rFonts w:eastAsiaTheme="minorHAnsi"/>
          <w:sz w:val="24"/>
          <w:szCs w:val="28"/>
          <w:lang w:eastAsia="en-US"/>
        </w:rPr>
        <w:t>2019</w:t>
      </w:r>
      <w:r w:rsidR="00DF0783" w:rsidRPr="00DB568D">
        <w:rPr>
          <w:rFonts w:eastAsiaTheme="minorHAnsi"/>
          <w:sz w:val="24"/>
          <w:szCs w:val="28"/>
          <w:lang w:eastAsia="en-US"/>
        </w:rPr>
        <w:t xml:space="preserve"> </w:t>
      </w:r>
      <w:r w:rsidRPr="00DB568D">
        <w:rPr>
          <w:rFonts w:eastAsiaTheme="minorHAnsi"/>
          <w:sz w:val="24"/>
          <w:szCs w:val="28"/>
          <w:lang w:eastAsia="en-US"/>
        </w:rPr>
        <w:t>г</w:t>
      </w:r>
      <w:r w:rsidR="00DF0783" w:rsidRPr="00DB568D">
        <w:rPr>
          <w:rFonts w:eastAsiaTheme="minorHAnsi"/>
          <w:sz w:val="24"/>
          <w:szCs w:val="28"/>
          <w:lang w:eastAsia="en-US"/>
        </w:rPr>
        <w:t>ода</w:t>
      </w:r>
      <w:r w:rsidRPr="00DB568D">
        <w:rPr>
          <w:rFonts w:eastAsiaTheme="minorHAnsi"/>
          <w:sz w:val="24"/>
          <w:szCs w:val="28"/>
          <w:lang w:eastAsia="en-US"/>
        </w:rPr>
        <w:t xml:space="preserve"> №</w:t>
      </w:r>
      <w:r w:rsidR="004E0B2C">
        <w:rPr>
          <w:rFonts w:eastAsiaTheme="minorHAnsi"/>
          <w:sz w:val="24"/>
          <w:szCs w:val="28"/>
          <w:lang w:eastAsia="en-US"/>
        </w:rPr>
        <w:t xml:space="preserve"> </w:t>
      </w:r>
      <w:r w:rsidRPr="00DB568D">
        <w:rPr>
          <w:rFonts w:eastAsiaTheme="minorHAnsi"/>
          <w:sz w:val="24"/>
          <w:szCs w:val="28"/>
          <w:lang w:eastAsia="en-US"/>
        </w:rPr>
        <w:t>56, Методикой раздельного учета доходов, затрат и задействованных активов, утвержденной протоколом Совета директоров АО «НК «АМТП» от 13</w:t>
      </w:r>
      <w:r w:rsidR="00DF0783" w:rsidRPr="00DB568D">
        <w:rPr>
          <w:rFonts w:eastAsiaTheme="minorHAnsi"/>
          <w:sz w:val="24"/>
          <w:szCs w:val="28"/>
          <w:lang w:eastAsia="en-US"/>
        </w:rPr>
        <w:t xml:space="preserve"> января </w:t>
      </w:r>
      <w:r w:rsidRPr="00DB568D">
        <w:rPr>
          <w:rFonts w:eastAsiaTheme="minorHAnsi"/>
          <w:sz w:val="24"/>
          <w:szCs w:val="28"/>
          <w:lang w:eastAsia="en-US"/>
        </w:rPr>
        <w:t>2020</w:t>
      </w:r>
      <w:r w:rsidR="00DF0783" w:rsidRPr="00DB568D">
        <w:rPr>
          <w:rFonts w:eastAsiaTheme="minorHAnsi"/>
          <w:sz w:val="24"/>
          <w:szCs w:val="28"/>
          <w:lang w:eastAsia="en-US"/>
        </w:rPr>
        <w:t xml:space="preserve"> </w:t>
      </w:r>
      <w:r w:rsidRPr="00DB568D">
        <w:rPr>
          <w:rFonts w:eastAsiaTheme="minorHAnsi"/>
          <w:sz w:val="24"/>
          <w:szCs w:val="28"/>
          <w:lang w:eastAsia="en-US"/>
        </w:rPr>
        <w:t>г</w:t>
      </w:r>
      <w:r w:rsidR="00DF0783" w:rsidRPr="00DB568D">
        <w:rPr>
          <w:rFonts w:eastAsiaTheme="minorHAnsi"/>
          <w:sz w:val="24"/>
          <w:szCs w:val="28"/>
          <w:lang w:eastAsia="en-US"/>
        </w:rPr>
        <w:t>ода</w:t>
      </w:r>
      <w:r w:rsidRPr="00DB568D">
        <w:rPr>
          <w:rFonts w:eastAsiaTheme="minorHAnsi"/>
          <w:sz w:val="24"/>
          <w:szCs w:val="28"/>
          <w:lang w:eastAsia="en-US"/>
        </w:rPr>
        <w:t xml:space="preserve"> №</w:t>
      </w:r>
      <w:r w:rsidR="004360BB" w:rsidRPr="00DB568D">
        <w:rPr>
          <w:rFonts w:eastAsiaTheme="minorHAnsi"/>
          <w:sz w:val="24"/>
          <w:szCs w:val="28"/>
          <w:lang w:eastAsia="en-US"/>
        </w:rPr>
        <w:t xml:space="preserve"> </w:t>
      </w:r>
      <w:r w:rsidRPr="00DB568D">
        <w:rPr>
          <w:rFonts w:eastAsiaTheme="minorHAnsi"/>
          <w:sz w:val="24"/>
          <w:szCs w:val="28"/>
          <w:lang w:eastAsia="en-US"/>
        </w:rPr>
        <w:t>57.</w:t>
      </w:r>
    </w:p>
    <w:p w:rsidR="00B77FB3" w:rsidRPr="00DB568D" w:rsidRDefault="00B77FB3" w:rsidP="001F06A0">
      <w:pPr>
        <w:ind w:firstLine="709"/>
        <w:rPr>
          <w:rFonts w:eastAsiaTheme="minorHAnsi"/>
          <w:b/>
          <w:sz w:val="28"/>
          <w:szCs w:val="28"/>
          <w:lang w:eastAsia="en-US"/>
        </w:rPr>
      </w:pPr>
      <w:r w:rsidRPr="00DB568D">
        <w:rPr>
          <w:rFonts w:eastAsiaTheme="minorHAnsi"/>
          <w:b/>
          <w:sz w:val="28"/>
          <w:szCs w:val="28"/>
          <w:lang w:eastAsia="en-US"/>
        </w:rPr>
        <w:br w:type="page"/>
      </w:r>
    </w:p>
    <w:p w:rsidR="00B77FB3" w:rsidRPr="00DB568D" w:rsidRDefault="00B77FB3" w:rsidP="00EC5CB5">
      <w:pPr>
        <w:rPr>
          <w:rFonts w:eastAsiaTheme="minorHAnsi"/>
          <w:b/>
          <w:sz w:val="24"/>
          <w:szCs w:val="28"/>
          <w:lang w:eastAsia="en-US"/>
        </w:rPr>
      </w:pPr>
      <w:r w:rsidRPr="00DB568D">
        <w:rPr>
          <w:rFonts w:eastAsiaTheme="minorHAnsi"/>
          <w:b/>
          <w:sz w:val="24"/>
          <w:szCs w:val="28"/>
          <w:lang w:eastAsia="en-US"/>
        </w:rPr>
        <w:lastRenderedPageBreak/>
        <w:t>ДОЛГОВАЯ НАГРУЗКА</w:t>
      </w:r>
    </w:p>
    <w:p w:rsidR="00B77FB3" w:rsidRPr="00DB568D" w:rsidRDefault="00B77FB3" w:rsidP="00907475">
      <w:pPr>
        <w:rPr>
          <w:rFonts w:eastAsiaTheme="minorHAnsi"/>
          <w:sz w:val="24"/>
          <w:szCs w:val="28"/>
          <w:lang w:eastAsia="en-US"/>
        </w:rPr>
      </w:pPr>
    </w:p>
    <w:p w:rsidR="00B77FB3" w:rsidRPr="00DB568D" w:rsidRDefault="00B77FB3" w:rsidP="00907475">
      <w:pPr>
        <w:rPr>
          <w:rFonts w:eastAsiaTheme="minorHAnsi" w:cstheme="minorBidi"/>
          <w:sz w:val="24"/>
          <w:szCs w:val="28"/>
          <w:lang w:eastAsia="en-US"/>
        </w:rPr>
      </w:pPr>
      <w:r w:rsidRPr="00DB568D">
        <w:rPr>
          <w:rFonts w:eastAsiaTheme="minorHAnsi" w:cstheme="minorBidi"/>
          <w:sz w:val="24"/>
          <w:szCs w:val="28"/>
          <w:lang w:eastAsia="en-US"/>
        </w:rPr>
        <w:t xml:space="preserve">В рамках реализации проекта «Расширение Актауского международного морского порта в северном направлении» для строительства защитных гидротехнических </w:t>
      </w:r>
      <w:proofErr w:type="gramStart"/>
      <w:r w:rsidRPr="00DB568D">
        <w:rPr>
          <w:rFonts w:eastAsiaTheme="minorHAnsi" w:cstheme="minorBidi"/>
          <w:sz w:val="24"/>
          <w:szCs w:val="28"/>
          <w:lang w:eastAsia="en-US"/>
        </w:rPr>
        <w:t>сооружений</w:t>
      </w:r>
      <w:proofErr w:type="gramEnd"/>
      <w:r w:rsidRPr="00DB568D">
        <w:rPr>
          <w:rFonts w:eastAsiaTheme="minorHAnsi" w:cstheme="minorBidi"/>
          <w:sz w:val="24"/>
          <w:szCs w:val="28"/>
          <w:lang w:eastAsia="en-US"/>
        </w:rPr>
        <w:t xml:space="preserve"> мол и волнолом, привлечено два займа АО «Банк Развития Казахстана» (далее – АО «БРК») на общую сумму $ 82,2 млн.:</w:t>
      </w:r>
    </w:p>
    <w:p w:rsidR="00907475" w:rsidRPr="00DB568D" w:rsidRDefault="00907475" w:rsidP="00907475">
      <w:pPr>
        <w:tabs>
          <w:tab w:val="left" w:pos="284"/>
        </w:tabs>
        <w:rPr>
          <w:rFonts w:eastAsiaTheme="minorHAnsi" w:cstheme="minorBidi"/>
          <w:sz w:val="24"/>
          <w:szCs w:val="28"/>
          <w:lang w:eastAsia="en-US"/>
        </w:rPr>
      </w:pPr>
      <w:r w:rsidRPr="00DB568D">
        <w:rPr>
          <w:rFonts w:eastAsiaTheme="minorHAnsi" w:cstheme="minorBidi"/>
          <w:color w:val="000000" w:themeColor="text1"/>
          <w:sz w:val="24"/>
          <w:szCs w:val="28"/>
          <w:lang w:eastAsia="en-US"/>
        </w:rPr>
        <w:t>-</w:t>
      </w:r>
      <w:r w:rsidRPr="00DB568D">
        <w:rPr>
          <w:rFonts w:eastAsiaTheme="minorHAnsi" w:cstheme="minorBidi"/>
          <w:color w:val="000000" w:themeColor="text1"/>
          <w:sz w:val="24"/>
          <w:szCs w:val="28"/>
          <w:lang w:eastAsia="en-US"/>
        </w:rPr>
        <w:tab/>
      </w:r>
      <w:r w:rsidR="00B77FB3" w:rsidRPr="00DB568D">
        <w:rPr>
          <w:rFonts w:eastAsiaTheme="minorHAnsi" w:cstheme="minorBidi"/>
          <w:color w:val="000000" w:themeColor="text1"/>
          <w:sz w:val="24"/>
          <w:szCs w:val="28"/>
          <w:lang w:eastAsia="en-US"/>
        </w:rPr>
        <w:t xml:space="preserve">ДБЗ </w:t>
      </w:r>
      <w:r w:rsidR="00B77FB3" w:rsidRPr="00DB568D">
        <w:rPr>
          <w:rFonts w:eastAsiaTheme="minorHAnsi" w:cstheme="minorBidi"/>
          <w:color w:val="000000" w:themeColor="text1"/>
          <w:sz w:val="24"/>
          <w:szCs w:val="28"/>
          <w:lang w:val="kk-KZ" w:eastAsia="en-US"/>
        </w:rPr>
        <w:t xml:space="preserve">от </w:t>
      </w:r>
      <w:r w:rsidR="00DD1160" w:rsidRPr="00DB568D">
        <w:rPr>
          <w:rFonts w:eastAsiaTheme="minorHAnsi" w:cstheme="minorBidi"/>
          <w:color w:val="000000" w:themeColor="text1"/>
          <w:sz w:val="24"/>
          <w:szCs w:val="28"/>
          <w:lang w:val="kk-KZ" w:eastAsia="en-US"/>
        </w:rPr>
        <w:t>23 декабря 2005 года</w:t>
      </w:r>
      <w:r w:rsidR="004E0B2C">
        <w:rPr>
          <w:rFonts w:eastAsiaTheme="minorHAnsi" w:cstheme="minorBidi"/>
          <w:color w:val="000000" w:themeColor="text1"/>
          <w:sz w:val="24"/>
          <w:szCs w:val="28"/>
          <w:lang w:val="kk-KZ" w:eastAsia="en-US"/>
        </w:rPr>
        <w:t xml:space="preserve"> </w:t>
      </w:r>
      <w:r w:rsidR="00B77FB3" w:rsidRPr="00DB568D">
        <w:rPr>
          <w:rFonts w:eastAsiaTheme="minorHAnsi" w:cstheme="minorBidi"/>
          <w:color w:val="000000" w:themeColor="text1"/>
          <w:sz w:val="24"/>
          <w:szCs w:val="28"/>
          <w:lang w:val="kk-KZ" w:eastAsia="en-US"/>
        </w:rPr>
        <w:t>№</w:t>
      </w:r>
      <w:r w:rsidR="00B77FB3" w:rsidRPr="00DB568D">
        <w:rPr>
          <w:rFonts w:eastAsiaTheme="minorHAnsi" w:cstheme="minorBidi"/>
          <w:color w:val="000000" w:themeColor="text1"/>
          <w:sz w:val="24"/>
          <w:szCs w:val="28"/>
          <w:lang w:eastAsia="en-US"/>
        </w:rPr>
        <w:t xml:space="preserve"> КИ072-</w:t>
      </w:r>
      <w:r w:rsidR="00B77FB3" w:rsidRPr="00DB568D">
        <w:rPr>
          <w:rFonts w:eastAsiaTheme="minorHAnsi" w:cstheme="minorBidi"/>
          <w:color w:val="000000" w:themeColor="text1"/>
          <w:sz w:val="24"/>
          <w:szCs w:val="28"/>
          <w:lang w:val="en-US" w:eastAsia="en-US"/>
        </w:rPr>
        <w:t>R</w:t>
      </w:r>
      <w:r w:rsidR="00B77FB3" w:rsidRPr="00DB568D">
        <w:rPr>
          <w:rFonts w:eastAsiaTheme="minorHAnsi" w:cstheme="minorBidi"/>
          <w:color w:val="000000" w:themeColor="text1"/>
          <w:sz w:val="24"/>
          <w:szCs w:val="28"/>
          <w:lang w:eastAsia="en-US"/>
        </w:rPr>
        <w:t>/05 (</w:t>
      </w:r>
      <w:proofErr w:type="spellStart"/>
      <w:r w:rsidR="00B77FB3" w:rsidRPr="00DB568D">
        <w:rPr>
          <w:rFonts w:eastAsiaTheme="minorHAnsi" w:cstheme="minorBidi"/>
          <w:color w:val="000000" w:themeColor="text1"/>
          <w:sz w:val="24"/>
          <w:szCs w:val="28"/>
          <w:lang w:eastAsia="en-US"/>
        </w:rPr>
        <w:t>Займ</w:t>
      </w:r>
      <w:proofErr w:type="spellEnd"/>
      <w:r w:rsidR="00B77FB3" w:rsidRPr="00DB568D">
        <w:rPr>
          <w:rFonts w:eastAsiaTheme="minorHAnsi" w:cstheme="minorBidi"/>
          <w:color w:val="000000" w:themeColor="text1"/>
          <w:sz w:val="24"/>
          <w:szCs w:val="28"/>
          <w:lang w:eastAsia="en-US"/>
        </w:rPr>
        <w:t xml:space="preserve"> 1) – </w:t>
      </w:r>
      <w:r w:rsidR="00B77FB3" w:rsidRPr="00DB568D">
        <w:rPr>
          <w:rFonts w:eastAsiaTheme="minorHAnsi" w:cstheme="minorBidi"/>
          <w:sz w:val="24"/>
          <w:szCs w:val="28"/>
          <w:lang w:eastAsia="en-US"/>
        </w:rPr>
        <w:t>на сумму $25,0 млн.;</w:t>
      </w:r>
    </w:p>
    <w:p w:rsidR="00B77FB3" w:rsidRPr="00DB568D" w:rsidRDefault="00907475" w:rsidP="00907475">
      <w:pPr>
        <w:tabs>
          <w:tab w:val="left" w:pos="284"/>
        </w:tabs>
        <w:rPr>
          <w:rFonts w:eastAsiaTheme="minorHAnsi" w:cstheme="minorBidi"/>
          <w:sz w:val="24"/>
          <w:szCs w:val="28"/>
          <w:lang w:eastAsia="en-US"/>
        </w:rPr>
      </w:pPr>
      <w:r w:rsidRPr="00DB568D">
        <w:rPr>
          <w:rFonts w:eastAsiaTheme="minorHAnsi" w:cstheme="minorBidi"/>
          <w:sz w:val="24"/>
          <w:szCs w:val="28"/>
          <w:lang w:eastAsia="en-US"/>
        </w:rPr>
        <w:t>-</w:t>
      </w:r>
      <w:r w:rsidRPr="00DB568D">
        <w:rPr>
          <w:rFonts w:eastAsiaTheme="minorHAnsi" w:cstheme="minorBidi"/>
          <w:sz w:val="24"/>
          <w:szCs w:val="28"/>
          <w:lang w:eastAsia="en-US"/>
        </w:rPr>
        <w:tab/>
      </w:r>
      <w:r w:rsidR="00B77FB3" w:rsidRPr="00DB568D">
        <w:rPr>
          <w:rFonts w:eastAsiaTheme="minorHAnsi" w:cstheme="minorBidi"/>
          <w:color w:val="000000" w:themeColor="text1"/>
          <w:sz w:val="24"/>
          <w:szCs w:val="28"/>
          <w:lang w:eastAsia="en-US"/>
        </w:rPr>
        <w:t xml:space="preserve">ДБЗ </w:t>
      </w:r>
      <w:r w:rsidR="00B77FB3" w:rsidRPr="00DB568D">
        <w:rPr>
          <w:rFonts w:eastAsiaTheme="minorHAnsi" w:cstheme="minorBidi"/>
          <w:color w:val="000000" w:themeColor="text1"/>
          <w:sz w:val="24"/>
          <w:szCs w:val="28"/>
          <w:lang w:val="kk-KZ" w:eastAsia="en-US"/>
        </w:rPr>
        <w:t xml:space="preserve">от </w:t>
      </w:r>
      <w:r w:rsidR="00DD1160" w:rsidRPr="00DB568D">
        <w:rPr>
          <w:rFonts w:eastAsiaTheme="minorHAnsi" w:cstheme="minorBidi"/>
          <w:color w:val="000000" w:themeColor="text1"/>
          <w:sz w:val="24"/>
          <w:szCs w:val="28"/>
          <w:lang w:val="kk-KZ" w:eastAsia="en-US"/>
        </w:rPr>
        <w:t>7 августа 2007 года</w:t>
      </w:r>
      <w:r w:rsidR="00B77FB3" w:rsidRPr="00DB568D">
        <w:rPr>
          <w:rFonts w:eastAsiaTheme="minorHAnsi" w:cstheme="minorBidi"/>
          <w:color w:val="000000" w:themeColor="text1"/>
          <w:sz w:val="24"/>
          <w:szCs w:val="28"/>
          <w:lang w:eastAsia="en-US"/>
        </w:rPr>
        <w:t xml:space="preserve"> № КИ101-</w:t>
      </w:r>
      <w:r w:rsidR="00B77FB3" w:rsidRPr="00DB568D">
        <w:rPr>
          <w:rFonts w:eastAsiaTheme="minorHAnsi" w:cstheme="minorBidi"/>
          <w:color w:val="000000" w:themeColor="text1"/>
          <w:sz w:val="24"/>
          <w:szCs w:val="28"/>
          <w:lang w:val="en-US" w:eastAsia="en-US"/>
        </w:rPr>
        <w:t>R</w:t>
      </w:r>
      <w:r w:rsidR="00B77FB3" w:rsidRPr="00DB568D">
        <w:rPr>
          <w:rFonts w:eastAsiaTheme="minorHAnsi" w:cstheme="minorBidi"/>
          <w:color w:val="000000" w:themeColor="text1"/>
          <w:sz w:val="24"/>
          <w:szCs w:val="28"/>
          <w:lang w:eastAsia="en-US"/>
        </w:rPr>
        <w:t>/07 (</w:t>
      </w:r>
      <w:proofErr w:type="spellStart"/>
      <w:r w:rsidR="00B77FB3" w:rsidRPr="00DB568D">
        <w:rPr>
          <w:rFonts w:eastAsiaTheme="minorHAnsi" w:cstheme="minorBidi"/>
          <w:color w:val="000000" w:themeColor="text1"/>
          <w:sz w:val="24"/>
          <w:szCs w:val="28"/>
          <w:lang w:eastAsia="en-US"/>
        </w:rPr>
        <w:t>Займ</w:t>
      </w:r>
      <w:proofErr w:type="spellEnd"/>
      <w:r w:rsidR="00B77FB3" w:rsidRPr="00DB568D">
        <w:rPr>
          <w:rFonts w:eastAsiaTheme="minorHAnsi" w:cstheme="minorBidi"/>
          <w:color w:val="000000" w:themeColor="text1"/>
          <w:sz w:val="24"/>
          <w:szCs w:val="28"/>
          <w:lang w:eastAsia="en-US"/>
        </w:rPr>
        <w:t xml:space="preserve"> 2) – на сумму $57,2 млн. </w:t>
      </w:r>
    </w:p>
    <w:p w:rsidR="00B77FB3" w:rsidRPr="00DB568D" w:rsidRDefault="00B77FB3" w:rsidP="00907475">
      <w:pPr>
        <w:rPr>
          <w:rFonts w:eastAsiaTheme="minorHAnsi" w:cstheme="minorBidi"/>
          <w:sz w:val="24"/>
          <w:szCs w:val="28"/>
          <w:lang w:eastAsia="en-US"/>
        </w:rPr>
      </w:pPr>
      <w:r w:rsidRPr="00DB568D">
        <w:rPr>
          <w:rFonts w:eastAsiaTheme="minorHAnsi" w:cstheme="minorBidi"/>
          <w:sz w:val="24"/>
          <w:szCs w:val="28"/>
          <w:lang w:eastAsia="en-US"/>
        </w:rPr>
        <w:t xml:space="preserve">Общие выплаты по займам до реструктуризации (по состоянию на </w:t>
      </w:r>
      <w:r w:rsidR="00DD1160" w:rsidRPr="00DB568D">
        <w:rPr>
          <w:rFonts w:eastAsiaTheme="minorHAnsi" w:cstheme="minorBidi"/>
          <w:sz w:val="24"/>
          <w:szCs w:val="28"/>
          <w:lang w:eastAsia="en-US"/>
        </w:rPr>
        <w:t>14 декабря 2018 года</w:t>
      </w:r>
      <w:r w:rsidRPr="00DB568D">
        <w:rPr>
          <w:rFonts w:eastAsiaTheme="minorHAnsi" w:cstheme="minorBidi"/>
          <w:sz w:val="24"/>
          <w:szCs w:val="28"/>
          <w:lang w:eastAsia="en-US"/>
        </w:rPr>
        <w:t>) составили $90,4 млн. долларов США или 19 410 млн. тенге.</w:t>
      </w:r>
    </w:p>
    <w:p w:rsidR="00B77FB3" w:rsidRPr="00DB568D" w:rsidRDefault="00B77FB3" w:rsidP="00907475">
      <w:pPr>
        <w:rPr>
          <w:rFonts w:eastAsiaTheme="minorHAnsi" w:cstheme="minorBidi"/>
          <w:sz w:val="24"/>
          <w:szCs w:val="28"/>
          <w:lang w:eastAsia="en-US"/>
        </w:rPr>
      </w:pPr>
      <w:r w:rsidRPr="00DB568D">
        <w:rPr>
          <w:rFonts w:eastAsiaTheme="minorHAnsi" w:cstheme="minorBidi"/>
          <w:sz w:val="24"/>
          <w:szCs w:val="28"/>
          <w:lang w:eastAsia="en-US"/>
        </w:rPr>
        <w:t>14</w:t>
      </w:r>
      <w:r w:rsidR="00315F5F" w:rsidRPr="00DB568D">
        <w:rPr>
          <w:rFonts w:eastAsiaTheme="minorHAnsi" w:cstheme="minorBidi"/>
          <w:sz w:val="24"/>
          <w:szCs w:val="28"/>
          <w:lang w:eastAsia="en-US"/>
        </w:rPr>
        <w:t xml:space="preserve"> декабря </w:t>
      </w:r>
      <w:r w:rsidRPr="00DB568D">
        <w:rPr>
          <w:rFonts w:eastAsiaTheme="minorHAnsi" w:cstheme="minorBidi"/>
          <w:sz w:val="24"/>
          <w:szCs w:val="28"/>
          <w:lang w:eastAsia="en-US"/>
        </w:rPr>
        <w:t>2018 г</w:t>
      </w:r>
      <w:r w:rsidR="00315F5F" w:rsidRPr="00DB568D">
        <w:rPr>
          <w:rFonts w:eastAsiaTheme="minorHAnsi" w:cstheme="minorBidi"/>
          <w:sz w:val="24"/>
          <w:szCs w:val="28"/>
          <w:lang w:eastAsia="en-US"/>
        </w:rPr>
        <w:t>ода</w:t>
      </w:r>
      <w:r w:rsidRPr="00DB568D">
        <w:rPr>
          <w:rFonts w:eastAsiaTheme="minorHAnsi" w:cstheme="minorBidi"/>
          <w:sz w:val="24"/>
          <w:szCs w:val="28"/>
          <w:lang w:eastAsia="en-US"/>
        </w:rPr>
        <w:t xml:space="preserve"> проведена реструктуризация двух банковских займов на следующих условиях:</w:t>
      </w:r>
    </w:p>
    <w:p w:rsidR="00B77FB3" w:rsidRPr="00DB568D" w:rsidRDefault="00907475" w:rsidP="00907475">
      <w:pPr>
        <w:tabs>
          <w:tab w:val="left" w:pos="284"/>
        </w:tabs>
        <w:rPr>
          <w:rFonts w:eastAsiaTheme="minorHAnsi" w:cstheme="minorBidi"/>
          <w:sz w:val="24"/>
          <w:szCs w:val="28"/>
          <w:lang w:eastAsia="en-US"/>
        </w:rPr>
      </w:pPr>
      <w:r w:rsidRPr="00DB568D">
        <w:rPr>
          <w:rFonts w:eastAsiaTheme="minorHAnsi" w:cstheme="minorBidi"/>
          <w:sz w:val="24"/>
          <w:szCs w:val="28"/>
          <w:lang w:eastAsia="en-US"/>
        </w:rPr>
        <w:t>-</w:t>
      </w:r>
      <w:r w:rsidRPr="00DB568D">
        <w:rPr>
          <w:rFonts w:eastAsiaTheme="minorHAnsi" w:cstheme="minorBidi"/>
          <w:sz w:val="24"/>
          <w:szCs w:val="28"/>
          <w:lang w:eastAsia="en-US"/>
        </w:rPr>
        <w:tab/>
      </w:r>
      <w:r w:rsidR="004E0B2C">
        <w:rPr>
          <w:rFonts w:eastAsiaTheme="minorHAnsi" w:cstheme="minorBidi"/>
          <w:sz w:val="24"/>
          <w:szCs w:val="28"/>
          <w:lang w:eastAsia="en-US"/>
        </w:rPr>
        <w:t>ставка вознаграждения – 7</w:t>
      </w:r>
      <w:r w:rsidR="00B77FB3" w:rsidRPr="00DB568D">
        <w:rPr>
          <w:rFonts w:eastAsiaTheme="minorHAnsi" w:cstheme="minorBidi"/>
          <w:sz w:val="24"/>
          <w:szCs w:val="28"/>
          <w:lang w:eastAsia="en-US"/>
        </w:rPr>
        <w:t xml:space="preserve">% </w:t>
      </w:r>
      <w:proofErr w:type="gramStart"/>
      <w:r w:rsidR="00B77FB3" w:rsidRPr="00DB568D">
        <w:rPr>
          <w:rFonts w:eastAsiaTheme="minorHAnsi" w:cstheme="minorBidi"/>
          <w:sz w:val="24"/>
          <w:szCs w:val="28"/>
          <w:lang w:eastAsia="en-US"/>
        </w:rPr>
        <w:t>годовых</w:t>
      </w:r>
      <w:proofErr w:type="gramEnd"/>
      <w:r w:rsidR="00B77FB3" w:rsidRPr="00DB568D">
        <w:rPr>
          <w:rFonts w:eastAsiaTheme="minorHAnsi" w:cstheme="minorBidi"/>
          <w:sz w:val="24"/>
          <w:szCs w:val="28"/>
          <w:lang w:eastAsia="en-US"/>
        </w:rPr>
        <w:t xml:space="preserve"> фиксированная (ранее плавающая ставка);</w:t>
      </w:r>
    </w:p>
    <w:p w:rsidR="00B77FB3" w:rsidRPr="00DB568D" w:rsidRDefault="00907475" w:rsidP="00907475">
      <w:pPr>
        <w:tabs>
          <w:tab w:val="left" w:pos="284"/>
        </w:tabs>
        <w:rPr>
          <w:rFonts w:eastAsiaTheme="minorHAnsi" w:cstheme="minorBidi"/>
          <w:sz w:val="24"/>
          <w:szCs w:val="28"/>
          <w:lang w:eastAsia="en-US"/>
        </w:rPr>
      </w:pPr>
      <w:r w:rsidRPr="00DB568D">
        <w:rPr>
          <w:rFonts w:eastAsiaTheme="minorHAnsi" w:cstheme="minorBidi"/>
          <w:sz w:val="24"/>
          <w:szCs w:val="28"/>
          <w:lang w:eastAsia="en-US"/>
        </w:rPr>
        <w:t>-</w:t>
      </w:r>
      <w:r w:rsidRPr="00DB568D">
        <w:rPr>
          <w:rFonts w:eastAsiaTheme="minorHAnsi" w:cstheme="minorBidi"/>
          <w:sz w:val="24"/>
          <w:szCs w:val="28"/>
          <w:lang w:eastAsia="en-US"/>
        </w:rPr>
        <w:tab/>
      </w:r>
      <w:r w:rsidR="00B77FB3" w:rsidRPr="00DB568D">
        <w:rPr>
          <w:rFonts w:eastAsiaTheme="minorHAnsi" w:cstheme="minorBidi"/>
          <w:sz w:val="24"/>
          <w:szCs w:val="28"/>
          <w:lang w:eastAsia="en-US"/>
        </w:rPr>
        <w:t xml:space="preserve">срок займа - </w:t>
      </w:r>
      <w:r w:rsidR="00B77FB3" w:rsidRPr="00DB568D">
        <w:rPr>
          <w:rFonts w:eastAsiaTheme="minorHAnsi" w:cstheme="minorBidi"/>
          <w:sz w:val="24"/>
          <w:szCs w:val="28"/>
          <w:lang w:val="kk-KZ" w:eastAsia="en-US"/>
        </w:rPr>
        <w:t xml:space="preserve">пролонгация на 3 года (Займ 1 </w:t>
      </w:r>
      <w:r w:rsidR="00A46A84" w:rsidRPr="00DB568D">
        <w:rPr>
          <w:rFonts w:eastAsiaTheme="minorHAnsi" w:cstheme="minorBidi"/>
          <w:sz w:val="24"/>
          <w:szCs w:val="28"/>
          <w:lang w:val="kk-KZ" w:eastAsia="en-US"/>
        </w:rPr>
        <w:t>–</w:t>
      </w:r>
      <w:r w:rsidR="00B77FB3" w:rsidRPr="00DB568D">
        <w:rPr>
          <w:rFonts w:eastAsiaTheme="minorHAnsi" w:cstheme="minorBidi"/>
          <w:sz w:val="24"/>
          <w:szCs w:val="28"/>
          <w:lang w:val="kk-KZ" w:eastAsia="en-US"/>
        </w:rPr>
        <w:t xml:space="preserve"> до 2026 г., Займ 2 </w:t>
      </w:r>
      <w:r w:rsidR="00A46A84" w:rsidRPr="00DB568D">
        <w:rPr>
          <w:rFonts w:eastAsiaTheme="minorHAnsi" w:cstheme="minorBidi"/>
          <w:sz w:val="24"/>
          <w:szCs w:val="28"/>
          <w:lang w:val="kk-KZ" w:eastAsia="en-US"/>
        </w:rPr>
        <w:t>–</w:t>
      </w:r>
      <w:r w:rsidR="00B77FB3" w:rsidRPr="00DB568D">
        <w:rPr>
          <w:rFonts w:eastAsiaTheme="minorHAnsi" w:cstheme="minorBidi"/>
          <w:sz w:val="24"/>
          <w:szCs w:val="28"/>
          <w:lang w:val="kk-KZ" w:eastAsia="en-US"/>
        </w:rPr>
        <w:t xml:space="preserve"> 2025 г.);</w:t>
      </w:r>
    </w:p>
    <w:p w:rsidR="00EC5CB5" w:rsidRPr="00DB568D" w:rsidRDefault="00907475" w:rsidP="00907475">
      <w:pPr>
        <w:tabs>
          <w:tab w:val="left" w:pos="284"/>
        </w:tabs>
        <w:rPr>
          <w:rFonts w:eastAsiaTheme="minorHAnsi" w:cstheme="minorBidi"/>
          <w:sz w:val="24"/>
          <w:szCs w:val="28"/>
          <w:lang w:eastAsia="en-US"/>
        </w:rPr>
      </w:pPr>
      <w:r w:rsidRPr="00DB568D">
        <w:rPr>
          <w:rFonts w:eastAsiaTheme="minorHAnsi" w:cstheme="minorBidi"/>
          <w:sz w:val="24"/>
          <w:szCs w:val="28"/>
          <w:lang w:val="kk-KZ" w:eastAsia="en-US"/>
        </w:rPr>
        <w:t>-</w:t>
      </w:r>
      <w:r w:rsidRPr="00DB568D">
        <w:rPr>
          <w:rFonts w:eastAsiaTheme="minorHAnsi" w:cstheme="minorBidi"/>
          <w:sz w:val="24"/>
          <w:szCs w:val="28"/>
          <w:lang w:val="kk-KZ" w:eastAsia="en-US"/>
        </w:rPr>
        <w:tab/>
      </w:r>
      <w:r w:rsidR="00B77FB3" w:rsidRPr="00DB568D">
        <w:rPr>
          <w:rFonts w:eastAsiaTheme="minorHAnsi" w:cstheme="minorBidi"/>
          <w:sz w:val="24"/>
          <w:szCs w:val="28"/>
          <w:lang w:val="kk-KZ" w:eastAsia="en-US"/>
        </w:rPr>
        <w:t>валюта займа – национальная валюта тенге (ранее доллары США).</w:t>
      </w:r>
    </w:p>
    <w:p w:rsidR="00B77FB3" w:rsidRPr="00DB568D" w:rsidRDefault="004B22C0" w:rsidP="00907475">
      <w:pPr>
        <w:rPr>
          <w:rFonts w:eastAsiaTheme="minorHAnsi" w:cstheme="minorBidi"/>
          <w:sz w:val="24"/>
          <w:szCs w:val="24"/>
          <w:lang w:eastAsia="en-US"/>
        </w:rPr>
      </w:pPr>
      <w:r w:rsidRPr="00DB568D">
        <w:rPr>
          <w:rFonts w:eastAsiaTheme="minorHAnsi" w:cstheme="minorBidi"/>
          <w:sz w:val="24"/>
          <w:szCs w:val="24"/>
          <w:lang w:eastAsia="en-US"/>
        </w:rPr>
        <w:t>Выплаты по займам после реструктуризации (за период с 01 января 2019 года по 31 декабря 202</w:t>
      </w:r>
      <w:r w:rsidRPr="00DB568D">
        <w:rPr>
          <w:rFonts w:eastAsiaTheme="minorHAnsi" w:cstheme="minorBidi"/>
          <w:sz w:val="24"/>
          <w:szCs w:val="24"/>
          <w:lang w:val="kk-KZ" w:eastAsia="en-US"/>
        </w:rPr>
        <w:t>1</w:t>
      </w:r>
      <w:r w:rsidRPr="00DB568D">
        <w:rPr>
          <w:rFonts w:eastAsiaTheme="minorHAnsi" w:cstheme="minorBidi"/>
          <w:sz w:val="24"/>
          <w:szCs w:val="24"/>
          <w:lang w:eastAsia="en-US"/>
        </w:rPr>
        <w:t xml:space="preserve"> года) составили </w:t>
      </w:r>
      <w:r w:rsidRPr="00DB568D">
        <w:rPr>
          <w:rFonts w:eastAsiaTheme="minorHAnsi" w:cstheme="minorBidi"/>
          <w:bCs/>
          <w:sz w:val="24"/>
          <w:szCs w:val="24"/>
          <w:lang w:eastAsia="en-US"/>
        </w:rPr>
        <w:t>5 136 млн. тенге</w:t>
      </w:r>
      <w:r w:rsidRPr="00DB568D">
        <w:rPr>
          <w:rFonts w:eastAsiaTheme="minorHAnsi" w:cstheme="minorBidi"/>
          <w:sz w:val="24"/>
          <w:szCs w:val="24"/>
          <w:lang w:eastAsia="en-US"/>
        </w:rPr>
        <w:t>.</w:t>
      </w:r>
    </w:p>
    <w:p w:rsidR="004B22C0" w:rsidRPr="00DB568D" w:rsidRDefault="004B22C0" w:rsidP="00E13138">
      <w:pPr>
        <w:spacing w:before="0" w:after="0"/>
        <w:ind w:firstLine="709"/>
        <w:jc w:val="right"/>
        <w:rPr>
          <w:rFonts w:eastAsiaTheme="minorHAnsi" w:cstheme="minorBidi"/>
          <w:sz w:val="24"/>
          <w:szCs w:val="24"/>
          <w:lang w:eastAsia="en-US"/>
        </w:rPr>
      </w:pPr>
      <w:r w:rsidRPr="00DB568D">
        <w:rPr>
          <w:i/>
          <w:sz w:val="24"/>
          <w:szCs w:val="24"/>
        </w:rPr>
        <w:t>в млн. тенге</w:t>
      </w:r>
    </w:p>
    <w:tbl>
      <w:tblPr>
        <w:tblStyle w:val="30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126"/>
        <w:gridCol w:w="1560"/>
        <w:gridCol w:w="1275"/>
        <w:gridCol w:w="1087"/>
        <w:gridCol w:w="1040"/>
        <w:gridCol w:w="1417"/>
      </w:tblGrid>
      <w:tr w:rsidR="004B22C0" w:rsidRPr="00DB568D" w:rsidTr="004B22C0">
        <w:trPr>
          <w:trHeight w:val="64"/>
        </w:trPr>
        <w:tc>
          <w:tcPr>
            <w:tcW w:w="1276" w:type="dxa"/>
            <w:vMerge w:val="restart"/>
            <w:vAlign w:val="center"/>
          </w:tcPr>
          <w:p w:rsidR="004B22C0" w:rsidRPr="00DB568D" w:rsidRDefault="004B22C0" w:rsidP="00E13138">
            <w:pPr>
              <w:tabs>
                <w:tab w:val="left" w:pos="1134"/>
              </w:tabs>
              <w:spacing w:before="0"/>
              <w:jc w:val="center"/>
              <w:rPr>
                <w:rFonts w:cstheme="minorBid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DB568D">
              <w:rPr>
                <w:rFonts w:cstheme="minorBidi"/>
                <w:b/>
                <w:color w:val="000000" w:themeColor="text1"/>
                <w:sz w:val="24"/>
                <w:szCs w:val="24"/>
              </w:rPr>
              <w:t>Займ</w:t>
            </w:r>
            <w:proofErr w:type="spellEnd"/>
          </w:p>
        </w:tc>
        <w:tc>
          <w:tcPr>
            <w:tcW w:w="2126" w:type="dxa"/>
            <w:vMerge w:val="restart"/>
            <w:vAlign w:val="center"/>
          </w:tcPr>
          <w:p w:rsidR="004B22C0" w:rsidRPr="00DB568D" w:rsidRDefault="004B22C0" w:rsidP="00E13138">
            <w:pPr>
              <w:tabs>
                <w:tab w:val="left" w:pos="1134"/>
              </w:tabs>
              <w:spacing w:before="0"/>
              <w:jc w:val="center"/>
              <w:rPr>
                <w:rFonts w:cstheme="minorBidi"/>
                <w:b/>
                <w:color w:val="000000" w:themeColor="text1"/>
                <w:sz w:val="24"/>
                <w:szCs w:val="24"/>
              </w:rPr>
            </w:pPr>
            <w:r w:rsidRPr="00DB568D">
              <w:rPr>
                <w:rFonts w:cstheme="minorBidi"/>
                <w:b/>
                <w:color w:val="000000" w:themeColor="text1"/>
                <w:sz w:val="24"/>
                <w:szCs w:val="24"/>
              </w:rPr>
              <w:t>Ставка вознаграждения</w:t>
            </w:r>
          </w:p>
        </w:tc>
        <w:tc>
          <w:tcPr>
            <w:tcW w:w="1560" w:type="dxa"/>
            <w:vMerge w:val="restart"/>
          </w:tcPr>
          <w:p w:rsidR="004B22C0" w:rsidRPr="00DB568D" w:rsidRDefault="004B22C0" w:rsidP="00E13138">
            <w:pPr>
              <w:spacing w:before="0"/>
              <w:jc w:val="center"/>
              <w:rPr>
                <w:rFonts w:eastAsiaTheme="minorHAnsi" w:cstheme="minorBidi"/>
                <w:b/>
                <w:sz w:val="24"/>
                <w:szCs w:val="24"/>
                <w:lang w:eastAsia="en-US"/>
              </w:rPr>
            </w:pPr>
            <w:r w:rsidRPr="00DB568D">
              <w:rPr>
                <w:rFonts w:eastAsiaTheme="minorHAnsi" w:cstheme="minorBidi"/>
                <w:b/>
                <w:sz w:val="24"/>
                <w:szCs w:val="24"/>
                <w:lang w:eastAsia="en-US"/>
              </w:rPr>
              <w:t>Срок погашения</w:t>
            </w:r>
          </w:p>
        </w:tc>
        <w:tc>
          <w:tcPr>
            <w:tcW w:w="3402" w:type="dxa"/>
            <w:gridSpan w:val="3"/>
            <w:vAlign w:val="center"/>
          </w:tcPr>
          <w:p w:rsidR="004B22C0" w:rsidRPr="00DB568D" w:rsidRDefault="004B22C0" w:rsidP="00E13138">
            <w:pPr>
              <w:spacing w:before="0"/>
              <w:jc w:val="center"/>
              <w:rPr>
                <w:rFonts w:eastAsiaTheme="minorHAnsi" w:cstheme="minorBidi"/>
                <w:b/>
                <w:sz w:val="24"/>
                <w:szCs w:val="24"/>
                <w:lang w:eastAsia="en-US"/>
              </w:rPr>
            </w:pPr>
            <w:r w:rsidRPr="00DB568D">
              <w:rPr>
                <w:rFonts w:eastAsiaTheme="minorHAnsi" w:cstheme="minorBidi"/>
                <w:b/>
                <w:sz w:val="24"/>
                <w:szCs w:val="24"/>
                <w:lang w:eastAsia="en-US"/>
              </w:rPr>
              <w:t>Выплачено</w:t>
            </w:r>
            <w:r w:rsidR="00004F66">
              <w:rPr>
                <w:rFonts w:eastAsiaTheme="minorHAnsi" w:cstheme="minorBidi"/>
                <w:b/>
                <w:sz w:val="24"/>
                <w:szCs w:val="24"/>
                <w:lang w:eastAsia="en-US"/>
              </w:rPr>
              <w:t xml:space="preserve"> за 2021 г од</w:t>
            </w:r>
          </w:p>
        </w:tc>
        <w:tc>
          <w:tcPr>
            <w:tcW w:w="1417" w:type="dxa"/>
            <w:vMerge w:val="restart"/>
            <w:vAlign w:val="center"/>
          </w:tcPr>
          <w:p w:rsidR="004B22C0" w:rsidRPr="00DB568D" w:rsidRDefault="004B22C0" w:rsidP="00E13138">
            <w:pPr>
              <w:tabs>
                <w:tab w:val="left" w:pos="1134"/>
              </w:tabs>
              <w:spacing w:before="0"/>
              <w:jc w:val="center"/>
              <w:rPr>
                <w:rFonts w:cstheme="minorBidi"/>
                <w:b/>
                <w:color w:val="000000" w:themeColor="text1"/>
                <w:sz w:val="24"/>
                <w:szCs w:val="24"/>
              </w:rPr>
            </w:pPr>
            <w:r w:rsidRPr="00DB568D">
              <w:rPr>
                <w:rFonts w:cstheme="minorBidi"/>
                <w:b/>
                <w:color w:val="000000" w:themeColor="text1"/>
                <w:sz w:val="24"/>
                <w:szCs w:val="24"/>
              </w:rPr>
              <w:t>Остаток ОД</w:t>
            </w:r>
          </w:p>
        </w:tc>
      </w:tr>
      <w:tr w:rsidR="004B22C0" w:rsidRPr="00DB568D" w:rsidTr="004B22C0">
        <w:trPr>
          <w:trHeight w:val="64"/>
        </w:trPr>
        <w:tc>
          <w:tcPr>
            <w:tcW w:w="1276" w:type="dxa"/>
            <w:vMerge/>
          </w:tcPr>
          <w:p w:rsidR="004B22C0" w:rsidRPr="00DB568D" w:rsidRDefault="004B22C0" w:rsidP="00E13138">
            <w:pPr>
              <w:tabs>
                <w:tab w:val="left" w:pos="1134"/>
              </w:tabs>
              <w:spacing w:before="0"/>
              <w:rPr>
                <w:rFonts w:cstheme="minorBid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B22C0" w:rsidRPr="00DB568D" w:rsidRDefault="004B22C0" w:rsidP="00E13138">
            <w:pPr>
              <w:tabs>
                <w:tab w:val="left" w:pos="1134"/>
              </w:tabs>
              <w:spacing w:before="0"/>
              <w:rPr>
                <w:rFonts w:cstheme="minorBid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4B22C0" w:rsidRPr="00DB568D" w:rsidRDefault="004B22C0" w:rsidP="00E13138">
            <w:pPr>
              <w:spacing w:before="0"/>
              <w:jc w:val="center"/>
              <w:rPr>
                <w:rFonts w:eastAsiaTheme="minorHAnsi" w:cstheme="minorBid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shd w:val="clear" w:color="auto" w:fill="auto"/>
          </w:tcPr>
          <w:p w:rsidR="004B22C0" w:rsidRPr="00DB568D" w:rsidRDefault="00955289" w:rsidP="00E13138">
            <w:pPr>
              <w:spacing w:before="0"/>
              <w:jc w:val="center"/>
              <w:rPr>
                <w:rFonts w:eastAsiaTheme="minorHAnsi" w:cstheme="minorBidi"/>
                <w:b/>
                <w:sz w:val="24"/>
                <w:szCs w:val="24"/>
                <w:lang w:eastAsia="en-US"/>
              </w:rPr>
            </w:pPr>
            <w:r w:rsidRPr="00DB568D">
              <w:rPr>
                <w:rFonts w:eastAsiaTheme="minorHAnsi" w:cstheme="minorBidi"/>
                <w:b/>
                <w:sz w:val="24"/>
                <w:szCs w:val="24"/>
                <w:lang w:eastAsia="en-US"/>
              </w:rPr>
              <w:t>В</w:t>
            </w:r>
            <w:r w:rsidR="004B22C0" w:rsidRPr="00DB568D">
              <w:rPr>
                <w:rFonts w:eastAsiaTheme="minorHAnsi" w:cstheme="minorBidi"/>
                <w:b/>
                <w:sz w:val="24"/>
                <w:szCs w:val="24"/>
                <w:lang w:eastAsia="en-US"/>
              </w:rPr>
              <w:t>сего</w:t>
            </w:r>
          </w:p>
        </w:tc>
        <w:tc>
          <w:tcPr>
            <w:tcW w:w="1087" w:type="dxa"/>
            <w:shd w:val="clear" w:color="auto" w:fill="auto"/>
          </w:tcPr>
          <w:p w:rsidR="004B22C0" w:rsidRPr="00DB568D" w:rsidRDefault="004B22C0" w:rsidP="00E13138">
            <w:pPr>
              <w:spacing w:before="0"/>
              <w:jc w:val="center"/>
              <w:rPr>
                <w:rFonts w:eastAsiaTheme="minorHAnsi" w:cstheme="minorBidi"/>
                <w:b/>
                <w:sz w:val="24"/>
                <w:szCs w:val="24"/>
                <w:lang w:eastAsia="en-US"/>
              </w:rPr>
            </w:pPr>
            <w:r w:rsidRPr="00DB568D">
              <w:rPr>
                <w:rFonts w:eastAsiaTheme="minorHAnsi" w:cstheme="minorBidi"/>
                <w:b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1040" w:type="dxa"/>
          </w:tcPr>
          <w:p w:rsidR="004B22C0" w:rsidRPr="00DB568D" w:rsidRDefault="004B22C0" w:rsidP="00E13138">
            <w:pPr>
              <w:spacing w:before="0"/>
              <w:jc w:val="center"/>
              <w:rPr>
                <w:rFonts w:eastAsiaTheme="minorHAnsi" w:cstheme="minorBidi"/>
                <w:b/>
                <w:sz w:val="24"/>
                <w:szCs w:val="24"/>
                <w:lang w:eastAsia="en-US"/>
              </w:rPr>
            </w:pPr>
            <w:r w:rsidRPr="00DB568D">
              <w:rPr>
                <w:rFonts w:eastAsiaTheme="minorHAnsi" w:cstheme="minorBidi"/>
                <w:b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417" w:type="dxa"/>
            <w:vMerge/>
          </w:tcPr>
          <w:p w:rsidR="004B22C0" w:rsidRPr="00DB568D" w:rsidRDefault="004B22C0" w:rsidP="00E13138">
            <w:pPr>
              <w:spacing w:before="0"/>
              <w:rPr>
                <w:rFonts w:eastAsiaTheme="minorHAnsi" w:cstheme="minorBidi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B22C0" w:rsidRPr="00DB568D" w:rsidTr="004B22C0">
        <w:tc>
          <w:tcPr>
            <w:tcW w:w="1276" w:type="dxa"/>
            <w:vAlign w:val="center"/>
          </w:tcPr>
          <w:p w:rsidR="004B22C0" w:rsidRPr="00DB568D" w:rsidRDefault="004B22C0" w:rsidP="00E13138">
            <w:pPr>
              <w:tabs>
                <w:tab w:val="left" w:pos="1134"/>
              </w:tabs>
              <w:spacing w:before="0"/>
              <w:jc w:val="center"/>
              <w:rPr>
                <w:rFonts w:cstheme="minorBidi"/>
                <w:color w:val="000000" w:themeColor="text1"/>
                <w:sz w:val="24"/>
                <w:szCs w:val="24"/>
              </w:rPr>
            </w:pPr>
            <w:proofErr w:type="spellStart"/>
            <w:r w:rsidRPr="00DB568D">
              <w:rPr>
                <w:rFonts w:cstheme="minorBidi"/>
                <w:sz w:val="24"/>
                <w:szCs w:val="24"/>
              </w:rPr>
              <w:t>Займ</w:t>
            </w:r>
            <w:proofErr w:type="spellEnd"/>
            <w:r w:rsidRPr="00DB568D">
              <w:rPr>
                <w:rFonts w:cstheme="minorBidi"/>
                <w:sz w:val="24"/>
                <w:szCs w:val="24"/>
              </w:rPr>
              <w:t xml:space="preserve"> 1</w:t>
            </w:r>
          </w:p>
        </w:tc>
        <w:tc>
          <w:tcPr>
            <w:tcW w:w="2126" w:type="dxa"/>
            <w:vAlign w:val="center"/>
          </w:tcPr>
          <w:p w:rsidR="004B22C0" w:rsidRPr="00DB568D" w:rsidRDefault="004E0B2C" w:rsidP="00E13138">
            <w:pPr>
              <w:tabs>
                <w:tab w:val="left" w:pos="1134"/>
              </w:tabs>
              <w:spacing w:before="0"/>
              <w:jc w:val="center"/>
              <w:rPr>
                <w:rFonts w:cstheme="minorBidi"/>
                <w:color w:val="000000" w:themeColor="text1"/>
                <w:sz w:val="24"/>
                <w:szCs w:val="24"/>
              </w:rPr>
            </w:pPr>
            <w:r>
              <w:rPr>
                <w:rFonts w:cstheme="minorBidi"/>
                <w:color w:val="000000" w:themeColor="text1"/>
                <w:sz w:val="24"/>
                <w:szCs w:val="24"/>
              </w:rPr>
              <w:t>7</w:t>
            </w:r>
            <w:r w:rsidR="004B22C0" w:rsidRPr="00DB568D">
              <w:rPr>
                <w:rFonts w:cstheme="minorBidi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560" w:type="dxa"/>
            <w:vAlign w:val="center"/>
          </w:tcPr>
          <w:p w:rsidR="004B22C0" w:rsidRPr="00DB568D" w:rsidRDefault="004B22C0" w:rsidP="00E13138">
            <w:pPr>
              <w:tabs>
                <w:tab w:val="left" w:pos="1134"/>
              </w:tabs>
              <w:spacing w:before="0"/>
              <w:jc w:val="center"/>
              <w:rPr>
                <w:rFonts w:cstheme="minorBidi"/>
                <w:color w:val="000000" w:themeColor="text1"/>
                <w:sz w:val="24"/>
                <w:szCs w:val="24"/>
              </w:rPr>
            </w:pPr>
            <w:r w:rsidRPr="00DB568D">
              <w:rPr>
                <w:rFonts w:cstheme="minorBidi"/>
                <w:color w:val="000000" w:themeColor="text1"/>
                <w:sz w:val="24"/>
                <w:szCs w:val="24"/>
              </w:rPr>
              <w:t>2026 г.</w:t>
            </w:r>
          </w:p>
        </w:tc>
        <w:tc>
          <w:tcPr>
            <w:tcW w:w="1275" w:type="dxa"/>
            <w:shd w:val="clear" w:color="auto" w:fill="auto"/>
          </w:tcPr>
          <w:p w:rsidR="004B22C0" w:rsidRPr="00DB568D" w:rsidRDefault="004B22C0" w:rsidP="00E13138">
            <w:pPr>
              <w:spacing w:before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673</w:t>
            </w:r>
          </w:p>
        </w:tc>
        <w:tc>
          <w:tcPr>
            <w:tcW w:w="1087" w:type="dxa"/>
            <w:shd w:val="clear" w:color="auto" w:fill="auto"/>
          </w:tcPr>
          <w:p w:rsidR="004B22C0" w:rsidRPr="00DB568D" w:rsidRDefault="004B22C0" w:rsidP="00E13138">
            <w:pPr>
              <w:spacing w:before="0"/>
              <w:jc w:val="center"/>
              <w:rPr>
                <w:rFonts w:cstheme="minorBidi"/>
                <w:color w:val="000000" w:themeColor="text1"/>
                <w:sz w:val="24"/>
                <w:szCs w:val="24"/>
              </w:rPr>
            </w:pPr>
            <w:r w:rsidRPr="00DB568D">
              <w:rPr>
                <w:rFonts w:cstheme="minorBidi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040" w:type="dxa"/>
          </w:tcPr>
          <w:p w:rsidR="004B22C0" w:rsidRPr="00DB568D" w:rsidRDefault="004B22C0" w:rsidP="00E13138">
            <w:pPr>
              <w:spacing w:before="0"/>
              <w:jc w:val="center"/>
              <w:rPr>
                <w:rFonts w:cstheme="minorBidi"/>
                <w:color w:val="000000" w:themeColor="text1"/>
                <w:sz w:val="24"/>
                <w:szCs w:val="24"/>
              </w:rPr>
            </w:pPr>
            <w:r w:rsidRPr="00DB568D">
              <w:rPr>
                <w:rFonts w:cstheme="minorBidi"/>
                <w:color w:val="000000" w:themeColor="text1"/>
                <w:sz w:val="24"/>
                <w:szCs w:val="24"/>
              </w:rPr>
              <w:t>613</w:t>
            </w:r>
          </w:p>
        </w:tc>
        <w:tc>
          <w:tcPr>
            <w:tcW w:w="1417" w:type="dxa"/>
          </w:tcPr>
          <w:p w:rsidR="004B22C0" w:rsidRPr="00DB568D" w:rsidRDefault="004B22C0" w:rsidP="00DC6919">
            <w:pPr>
              <w:spacing w:before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 xml:space="preserve">3 </w:t>
            </w:r>
            <w:r w:rsidR="00DC6919" w:rsidRPr="00DB568D">
              <w:rPr>
                <w:sz w:val="24"/>
                <w:szCs w:val="24"/>
              </w:rPr>
              <w:t>0</w:t>
            </w:r>
            <w:r w:rsidR="00DC6919">
              <w:rPr>
                <w:sz w:val="24"/>
                <w:szCs w:val="24"/>
              </w:rPr>
              <w:t>96</w:t>
            </w:r>
          </w:p>
        </w:tc>
      </w:tr>
      <w:tr w:rsidR="004B22C0" w:rsidRPr="00DB568D" w:rsidTr="004B22C0">
        <w:tc>
          <w:tcPr>
            <w:tcW w:w="1276" w:type="dxa"/>
            <w:vAlign w:val="center"/>
          </w:tcPr>
          <w:p w:rsidR="004B22C0" w:rsidRPr="00DB568D" w:rsidRDefault="004B22C0" w:rsidP="00E13138">
            <w:pPr>
              <w:tabs>
                <w:tab w:val="left" w:pos="1134"/>
              </w:tabs>
              <w:spacing w:before="0"/>
              <w:jc w:val="center"/>
              <w:rPr>
                <w:rFonts w:cstheme="minorBidi"/>
                <w:color w:val="000000" w:themeColor="text1"/>
                <w:sz w:val="24"/>
                <w:szCs w:val="24"/>
              </w:rPr>
            </w:pPr>
            <w:proofErr w:type="spellStart"/>
            <w:r w:rsidRPr="00DB568D">
              <w:rPr>
                <w:rFonts w:cstheme="minorBidi"/>
                <w:color w:val="000000" w:themeColor="text1"/>
                <w:sz w:val="24"/>
                <w:szCs w:val="24"/>
              </w:rPr>
              <w:t>Займ</w:t>
            </w:r>
            <w:proofErr w:type="spellEnd"/>
            <w:r w:rsidRPr="00DB568D">
              <w:rPr>
                <w:rFonts w:cstheme="minorBidi"/>
                <w:color w:val="000000" w:themeColor="text1"/>
                <w:sz w:val="24"/>
                <w:szCs w:val="24"/>
              </w:rPr>
              <w:t xml:space="preserve"> 2</w:t>
            </w:r>
          </w:p>
        </w:tc>
        <w:tc>
          <w:tcPr>
            <w:tcW w:w="2126" w:type="dxa"/>
            <w:vAlign w:val="center"/>
          </w:tcPr>
          <w:p w:rsidR="004B22C0" w:rsidRPr="00DB568D" w:rsidRDefault="004E0B2C" w:rsidP="00E13138">
            <w:pPr>
              <w:tabs>
                <w:tab w:val="left" w:pos="1134"/>
              </w:tabs>
              <w:spacing w:before="0"/>
              <w:jc w:val="center"/>
              <w:rPr>
                <w:rFonts w:cstheme="minorBidi"/>
                <w:color w:val="000000" w:themeColor="text1"/>
                <w:sz w:val="24"/>
                <w:szCs w:val="24"/>
              </w:rPr>
            </w:pPr>
            <w:r>
              <w:rPr>
                <w:rFonts w:cstheme="minorBidi"/>
                <w:color w:val="000000" w:themeColor="text1"/>
                <w:sz w:val="24"/>
                <w:szCs w:val="24"/>
              </w:rPr>
              <w:t>7</w:t>
            </w:r>
            <w:r w:rsidR="004B22C0" w:rsidRPr="00DB568D">
              <w:rPr>
                <w:rFonts w:cstheme="minorBidi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560" w:type="dxa"/>
            <w:vAlign w:val="center"/>
          </w:tcPr>
          <w:p w:rsidR="004B22C0" w:rsidRPr="00DB568D" w:rsidRDefault="004B22C0" w:rsidP="00E13138">
            <w:pPr>
              <w:tabs>
                <w:tab w:val="left" w:pos="1134"/>
              </w:tabs>
              <w:spacing w:before="0"/>
              <w:jc w:val="center"/>
              <w:rPr>
                <w:rFonts w:cstheme="minorBidi"/>
                <w:color w:val="000000" w:themeColor="text1"/>
                <w:sz w:val="24"/>
                <w:szCs w:val="24"/>
              </w:rPr>
            </w:pPr>
            <w:r w:rsidRPr="00DB568D">
              <w:rPr>
                <w:rFonts w:cstheme="minorBidi"/>
                <w:color w:val="000000" w:themeColor="text1"/>
                <w:sz w:val="24"/>
                <w:szCs w:val="24"/>
              </w:rPr>
              <w:t>2025 г.</w:t>
            </w:r>
          </w:p>
        </w:tc>
        <w:tc>
          <w:tcPr>
            <w:tcW w:w="1275" w:type="dxa"/>
            <w:shd w:val="clear" w:color="auto" w:fill="auto"/>
          </w:tcPr>
          <w:p w:rsidR="004B22C0" w:rsidRPr="00DB568D" w:rsidRDefault="004B22C0" w:rsidP="00E13138">
            <w:pPr>
              <w:spacing w:before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4 463</w:t>
            </w:r>
          </w:p>
        </w:tc>
        <w:tc>
          <w:tcPr>
            <w:tcW w:w="1087" w:type="dxa"/>
            <w:shd w:val="clear" w:color="auto" w:fill="auto"/>
          </w:tcPr>
          <w:p w:rsidR="004B22C0" w:rsidRPr="00DB568D" w:rsidRDefault="004B22C0" w:rsidP="00E13138">
            <w:pPr>
              <w:spacing w:before="0"/>
              <w:jc w:val="center"/>
              <w:rPr>
                <w:rFonts w:cstheme="minorBidi"/>
                <w:color w:val="000000" w:themeColor="text1"/>
                <w:sz w:val="24"/>
                <w:szCs w:val="24"/>
              </w:rPr>
            </w:pPr>
            <w:r w:rsidRPr="00DB568D">
              <w:rPr>
                <w:rFonts w:cstheme="minorBidi"/>
                <w:color w:val="000000" w:themeColor="text1"/>
                <w:sz w:val="24"/>
                <w:szCs w:val="24"/>
              </w:rPr>
              <w:t>3 170</w:t>
            </w:r>
          </w:p>
        </w:tc>
        <w:tc>
          <w:tcPr>
            <w:tcW w:w="1040" w:type="dxa"/>
          </w:tcPr>
          <w:p w:rsidR="004B22C0" w:rsidRPr="00DB568D" w:rsidRDefault="004B22C0" w:rsidP="00E13138">
            <w:pPr>
              <w:spacing w:before="0"/>
              <w:jc w:val="center"/>
              <w:rPr>
                <w:rFonts w:cstheme="minorBidi"/>
                <w:color w:val="000000" w:themeColor="text1"/>
                <w:sz w:val="24"/>
                <w:szCs w:val="24"/>
              </w:rPr>
            </w:pPr>
            <w:r w:rsidRPr="00DB568D">
              <w:rPr>
                <w:rFonts w:cstheme="minorBidi"/>
                <w:color w:val="000000" w:themeColor="text1"/>
                <w:sz w:val="24"/>
                <w:szCs w:val="24"/>
              </w:rPr>
              <w:t>1 293</w:t>
            </w:r>
          </w:p>
        </w:tc>
        <w:tc>
          <w:tcPr>
            <w:tcW w:w="1417" w:type="dxa"/>
          </w:tcPr>
          <w:p w:rsidR="004B22C0" w:rsidRPr="00DB568D" w:rsidRDefault="004B22C0" w:rsidP="00DC6919">
            <w:pPr>
              <w:spacing w:before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 xml:space="preserve">4 </w:t>
            </w:r>
            <w:r w:rsidR="00DC6919">
              <w:rPr>
                <w:sz w:val="24"/>
                <w:szCs w:val="24"/>
              </w:rPr>
              <w:t>306</w:t>
            </w:r>
          </w:p>
        </w:tc>
      </w:tr>
      <w:tr w:rsidR="004B22C0" w:rsidRPr="00DB568D" w:rsidTr="004B22C0">
        <w:tc>
          <w:tcPr>
            <w:tcW w:w="4962" w:type="dxa"/>
            <w:gridSpan w:val="3"/>
            <w:vAlign w:val="center"/>
          </w:tcPr>
          <w:p w:rsidR="004B22C0" w:rsidRPr="00DB568D" w:rsidRDefault="004B22C0" w:rsidP="00E13138">
            <w:pPr>
              <w:tabs>
                <w:tab w:val="left" w:pos="1134"/>
              </w:tabs>
              <w:spacing w:before="0"/>
              <w:jc w:val="center"/>
              <w:rPr>
                <w:rFonts w:cstheme="minorBidi"/>
                <w:color w:val="000000" w:themeColor="text1"/>
                <w:sz w:val="24"/>
                <w:szCs w:val="24"/>
              </w:rPr>
            </w:pPr>
            <w:r w:rsidRPr="00DB568D">
              <w:rPr>
                <w:rFonts w:cstheme="minorBidi"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275" w:type="dxa"/>
            <w:shd w:val="clear" w:color="auto" w:fill="auto"/>
          </w:tcPr>
          <w:p w:rsidR="004B22C0" w:rsidRPr="00DB568D" w:rsidRDefault="004B22C0" w:rsidP="00E13138">
            <w:pPr>
              <w:tabs>
                <w:tab w:val="left" w:pos="1134"/>
              </w:tabs>
              <w:spacing w:before="0"/>
              <w:jc w:val="center"/>
              <w:rPr>
                <w:color w:val="000000" w:themeColor="text1"/>
                <w:sz w:val="24"/>
                <w:szCs w:val="24"/>
              </w:rPr>
            </w:pPr>
            <w:r w:rsidRPr="00DB568D">
              <w:rPr>
                <w:color w:val="000000" w:themeColor="text1"/>
                <w:sz w:val="24"/>
                <w:szCs w:val="24"/>
              </w:rPr>
              <w:t>5 136</w:t>
            </w:r>
          </w:p>
        </w:tc>
        <w:tc>
          <w:tcPr>
            <w:tcW w:w="1087" w:type="dxa"/>
            <w:shd w:val="clear" w:color="auto" w:fill="auto"/>
          </w:tcPr>
          <w:p w:rsidR="004B22C0" w:rsidRPr="00DB568D" w:rsidRDefault="004B22C0" w:rsidP="00E13138">
            <w:pPr>
              <w:tabs>
                <w:tab w:val="left" w:pos="1134"/>
              </w:tabs>
              <w:spacing w:before="0"/>
              <w:jc w:val="center"/>
              <w:rPr>
                <w:color w:val="000000" w:themeColor="text1"/>
                <w:sz w:val="24"/>
                <w:szCs w:val="24"/>
              </w:rPr>
            </w:pPr>
            <w:r w:rsidRPr="00DB568D">
              <w:rPr>
                <w:color w:val="000000" w:themeColor="text1"/>
                <w:sz w:val="24"/>
                <w:szCs w:val="24"/>
              </w:rPr>
              <w:t>3 230</w:t>
            </w:r>
          </w:p>
        </w:tc>
        <w:tc>
          <w:tcPr>
            <w:tcW w:w="1040" w:type="dxa"/>
          </w:tcPr>
          <w:p w:rsidR="004B22C0" w:rsidRPr="00DB568D" w:rsidRDefault="003B6FB1" w:rsidP="00E13138">
            <w:pPr>
              <w:tabs>
                <w:tab w:val="left" w:pos="1134"/>
              </w:tabs>
              <w:spacing w:before="0"/>
              <w:jc w:val="center"/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1 906</w:t>
            </w:r>
          </w:p>
        </w:tc>
        <w:tc>
          <w:tcPr>
            <w:tcW w:w="1417" w:type="dxa"/>
          </w:tcPr>
          <w:p w:rsidR="004B22C0" w:rsidRPr="00DB568D" w:rsidRDefault="004B22C0" w:rsidP="001D6760">
            <w:pPr>
              <w:tabs>
                <w:tab w:val="left" w:pos="1134"/>
              </w:tabs>
              <w:spacing w:before="0"/>
              <w:jc w:val="center"/>
              <w:rPr>
                <w:rFonts w:cstheme="minorBidi"/>
                <w:color w:val="000000" w:themeColor="text1"/>
                <w:sz w:val="24"/>
                <w:szCs w:val="24"/>
              </w:rPr>
            </w:pPr>
            <w:r w:rsidRPr="00DB568D">
              <w:rPr>
                <w:rFonts w:cstheme="minorBidi"/>
                <w:color w:val="000000" w:themeColor="text1"/>
                <w:sz w:val="24"/>
                <w:szCs w:val="24"/>
              </w:rPr>
              <w:t xml:space="preserve">7 </w:t>
            </w:r>
            <w:r w:rsidR="001D6760">
              <w:rPr>
                <w:rFonts w:cstheme="minorBidi"/>
                <w:color w:val="000000" w:themeColor="text1"/>
                <w:sz w:val="24"/>
                <w:szCs w:val="24"/>
              </w:rPr>
              <w:t>402</w:t>
            </w:r>
          </w:p>
        </w:tc>
      </w:tr>
    </w:tbl>
    <w:p w:rsidR="00B77FB3" w:rsidRPr="00DB568D" w:rsidRDefault="00B77FB3" w:rsidP="00EC5CB5">
      <w:pPr>
        <w:ind w:firstLine="709"/>
        <w:rPr>
          <w:rFonts w:eastAsiaTheme="minorHAnsi" w:cstheme="minorBidi"/>
          <w:sz w:val="24"/>
          <w:szCs w:val="24"/>
          <w:lang w:eastAsia="en-US"/>
        </w:rPr>
      </w:pPr>
    </w:p>
    <w:p w:rsidR="00B77FB3" w:rsidRPr="00DB568D" w:rsidRDefault="004B22C0" w:rsidP="00EC5CB5">
      <w:pPr>
        <w:rPr>
          <w:rFonts w:eastAsiaTheme="minorHAnsi" w:cstheme="minorBidi"/>
          <w:sz w:val="24"/>
          <w:szCs w:val="24"/>
          <w:lang w:eastAsia="en-US"/>
        </w:rPr>
      </w:pPr>
      <w:r w:rsidRPr="00DB568D">
        <w:rPr>
          <w:rFonts w:eastAsiaTheme="minorHAnsi" w:cstheme="minorBidi"/>
          <w:sz w:val="24"/>
          <w:szCs w:val="24"/>
          <w:lang w:eastAsia="en-US"/>
        </w:rPr>
        <w:t>Выплаты по займам за 202</w:t>
      </w:r>
      <w:r w:rsidRPr="00DB568D">
        <w:rPr>
          <w:rFonts w:eastAsiaTheme="minorHAnsi" w:cstheme="minorBidi"/>
          <w:sz w:val="24"/>
          <w:szCs w:val="24"/>
          <w:lang w:val="kk-KZ" w:eastAsia="en-US"/>
        </w:rPr>
        <w:t>1</w:t>
      </w:r>
      <w:r w:rsidRPr="00DB568D">
        <w:rPr>
          <w:rFonts w:eastAsiaTheme="minorHAnsi" w:cstheme="minorBidi"/>
          <w:sz w:val="24"/>
          <w:szCs w:val="24"/>
          <w:lang w:eastAsia="en-US"/>
        </w:rPr>
        <w:t xml:space="preserve"> год составили </w:t>
      </w:r>
      <w:r w:rsidRPr="00DB568D">
        <w:rPr>
          <w:rFonts w:eastAsiaTheme="minorHAnsi" w:cstheme="minorBidi"/>
          <w:bCs/>
          <w:sz w:val="24"/>
          <w:szCs w:val="24"/>
          <w:lang w:eastAsia="en-US"/>
        </w:rPr>
        <w:t>1 703 млн. тенге</w:t>
      </w:r>
      <w:r w:rsidRPr="00DB568D">
        <w:rPr>
          <w:rFonts w:eastAsiaTheme="minorHAnsi" w:cstheme="minorBidi"/>
          <w:sz w:val="24"/>
          <w:szCs w:val="24"/>
          <w:lang w:eastAsia="en-US"/>
        </w:rPr>
        <w:t>.</w:t>
      </w:r>
    </w:p>
    <w:p w:rsidR="00955289" w:rsidRPr="00DB568D" w:rsidRDefault="00955289" w:rsidP="00E13138">
      <w:pPr>
        <w:spacing w:before="0" w:after="0"/>
        <w:jc w:val="right"/>
        <w:rPr>
          <w:rFonts w:eastAsiaTheme="minorHAnsi" w:cstheme="minorBidi"/>
          <w:i/>
          <w:sz w:val="24"/>
          <w:szCs w:val="24"/>
          <w:lang w:eastAsia="en-US"/>
        </w:rPr>
      </w:pPr>
      <w:r w:rsidRPr="00DB568D">
        <w:rPr>
          <w:i/>
          <w:sz w:val="24"/>
          <w:szCs w:val="24"/>
        </w:rPr>
        <w:t>в млн. тенге</w:t>
      </w:r>
    </w:p>
    <w:tbl>
      <w:tblPr>
        <w:tblStyle w:val="41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126"/>
        <w:gridCol w:w="1560"/>
        <w:gridCol w:w="1275"/>
        <w:gridCol w:w="1087"/>
        <w:gridCol w:w="1040"/>
        <w:gridCol w:w="1417"/>
      </w:tblGrid>
      <w:tr w:rsidR="00955289" w:rsidRPr="00DB568D" w:rsidTr="005A1DDC">
        <w:trPr>
          <w:trHeight w:val="64"/>
        </w:trPr>
        <w:tc>
          <w:tcPr>
            <w:tcW w:w="1276" w:type="dxa"/>
            <w:vMerge w:val="restart"/>
            <w:vAlign w:val="center"/>
          </w:tcPr>
          <w:p w:rsidR="00955289" w:rsidRPr="00DB568D" w:rsidRDefault="00955289" w:rsidP="00E13138">
            <w:pPr>
              <w:tabs>
                <w:tab w:val="left" w:pos="1134"/>
              </w:tabs>
              <w:spacing w:before="0"/>
              <w:jc w:val="center"/>
              <w:rPr>
                <w:rFonts w:cstheme="minorBid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DB568D">
              <w:rPr>
                <w:rFonts w:cstheme="minorBidi"/>
                <w:b/>
                <w:color w:val="000000" w:themeColor="text1"/>
                <w:sz w:val="24"/>
                <w:szCs w:val="24"/>
              </w:rPr>
              <w:t>Займ</w:t>
            </w:r>
            <w:proofErr w:type="spellEnd"/>
          </w:p>
        </w:tc>
        <w:tc>
          <w:tcPr>
            <w:tcW w:w="2126" w:type="dxa"/>
            <w:vMerge w:val="restart"/>
            <w:vAlign w:val="center"/>
          </w:tcPr>
          <w:p w:rsidR="00955289" w:rsidRPr="00DB568D" w:rsidRDefault="00955289" w:rsidP="00E13138">
            <w:pPr>
              <w:tabs>
                <w:tab w:val="left" w:pos="1134"/>
              </w:tabs>
              <w:spacing w:before="0"/>
              <w:jc w:val="center"/>
              <w:rPr>
                <w:rFonts w:cstheme="minorBidi"/>
                <w:b/>
                <w:color w:val="000000" w:themeColor="text1"/>
                <w:sz w:val="24"/>
                <w:szCs w:val="24"/>
              </w:rPr>
            </w:pPr>
            <w:r w:rsidRPr="00DB568D">
              <w:rPr>
                <w:rFonts w:cstheme="minorBidi"/>
                <w:b/>
                <w:color w:val="000000" w:themeColor="text1"/>
                <w:sz w:val="24"/>
                <w:szCs w:val="24"/>
              </w:rPr>
              <w:t>Ставка вознаграждения</w:t>
            </w:r>
          </w:p>
        </w:tc>
        <w:tc>
          <w:tcPr>
            <w:tcW w:w="1560" w:type="dxa"/>
            <w:vMerge w:val="restart"/>
          </w:tcPr>
          <w:p w:rsidR="00955289" w:rsidRPr="00DB568D" w:rsidRDefault="00955289" w:rsidP="00E13138">
            <w:pPr>
              <w:spacing w:before="0"/>
              <w:jc w:val="center"/>
              <w:rPr>
                <w:rFonts w:eastAsiaTheme="minorHAnsi" w:cstheme="minorBidi"/>
                <w:b/>
                <w:sz w:val="24"/>
                <w:szCs w:val="24"/>
                <w:lang w:eastAsia="en-US"/>
              </w:rPr>
            </w:pPr>
            <w:r w:rsidRPr="00DB568D">
              <w:rPr>
                <w:rFonts w:eastAsiaTheme="minorHAnsi" w:cstheme="minorBidi"/>
                <w:b/>
                <w:sz w:val="24"/>
                <w:szCs w:val="24"/>
                <w:lang w:eastAsia="en-US"/>
              </w:rPr>
              <w:t>Срок погашения</w:t>
            </w:r>
          </w:p>
        </w:tc>
        <w:tc>
          <w:tcPr>
            <w:tcW w:w="3402" w:type="dxa"/>
            <w:gridSpan w:val="3"/>
            <w:vAlign w:val="center"/>
          </w:tcPr>
          <w:p w:rsidR="00955289" w:rsidRPr="00DB568D" w:rsidRDefault="00955289" w:rsidP="00E13138">
            <w:pPr>
              <w:spacing w:before="0"/>
              <w:jc w:val="center"/>
              <w:rPr>
                <w:rFonts w:eastAsiaTheme="minorHAnsi" w:cstheme="minorBidi"/>
                <w:b/>
                <w:sz w:val="24"/>
                <w:szCs w:val="24"/>
                <w:lang w:eastAsia="en-US"/>
              </w:rPr>
            </w:pPr>
            <w:r w:rsidRPr="00DB568D">
              <w:rPr>
                <w:rFonts w:eastAsiaTheme="minorHAnsi" w:cstheme="minorBidi"/>
                <w:b/>
                <w:sz w:val="24"/>
                <w:szCs w:val="24"/>
                <w:lang w:eastAsia="en-US"/>
              </w:rPr>
              <w:t xml:space="preserve">Выплачено за </w:t>
            </w:r>
            <w:r w:rsidRPr="00004F66">
              <w:rPr>
                <w:rFonts w:eastAsiaTheme="minorHAnsi" w:cstheme="minorBidi"/>
                <w:b/>
                <w:color w:val="000000" w:themeColor="text1"/>
                <w:sz w:val="24"/>
                <w:szCs w:val="24"/>
                <w:lang w:eastAsia="en-US"/>
              </w:rPr>
              <w:t>2021</w:t>
            </w:r>
            <w:r w:rsidRPr="00DB568D">
              <w:rPr>
                <w:rFonts w:eastAsiaTheme="minorHAnsi" w:cstheme="minorBidi"/>
                <w:b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1417" w:type="dxa"/>
            <w:vMerge w:val="restart"/>
            <w:vAlign w:val="center"/>
          </w:tcPr>
          <w:p w:rsidR="00955289" w:rsidRPr="00DB568D" w:rsidRDefault="00955289" w:rsidP="00E13138">
            <w:pPr>
              <w:tabs>
                <w:tab w:val="left" w:pos="1134"/>
              </w:tabs>
              <w:spacing w:before="0"/>
              <w:jc w:val="center"/>
              <w:rPr>
                <w:rFonts w:cstheme="minorBidi"/>
                <w:b/>
                <w:color w:val="000000" w:themeColor="text1"/>
                <w:sz w:val="24"/>
                <w:szCs w:val="24"/>
              </w:rPr>
            </w:pPr>
            <w:r w:rsidRPr="00DB568D">
              <w:rPr>
                <w:rFonts w:cstheme="minorBidi"/>
                <w:b/>
                <w:color w:val="000000" w:themeColor="text1"/>
                <w:sz w:val="24"/>
                <w:szCs w:val="24"/>
              </w:rPr>
              <w:t>Остаток ОД</w:t>
            </w:r>
          </w:p>
        </w:tc>
      </w:tr>
      <w:tr w:rsidR="00955289" w:rsidRPr="00DB568D" w:rsidTr="005A1DDC">
        <w:trPr>
          <w:trHeight w:val="64"/>
        </w:trPr>
        <w:tc>
          <w:tcPr>
            <w:tcW w:w="1276" w:type="dxa"/>
            <w:vMerge/>
          </w:tcPr>
          <w:p w:rsidR="00955289" w:rsidRPr="00DB568D" w:rsidRDefault="00955289" w:rsidP="00E13138">
            <w:pPr>
              <w:tabs>
                <w:tab w:val="left" w:pos="1134"/>
              </w:tabs>
              <w:spacing w:before="0"/>
              <w:rPr>
                <w:rFonts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955289" w:rsidRPr="00DB568D" w:rsidRDefault="00955289" w:rsidP="00E13138">
            <w:pPr>
              <w:tabs>
                <w:tab w:val="left" w:pos="1134"/>
              </w:tabs>
              <w:spacing w:before="0"/>
              <w:rPr>
                <w:rFonts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955289" w:rsidRPr="00DB568D" w:rsidRDefault="00955289" w:rsidP="00E13138">
            <w:pPr>
              <w:spacing w:before="0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</w:tcPr>
          <w:p w:rsidR="00955289" w:rsidRPr="00DB568D" w:rsidRDefault="00955289" w:rsidP="00E13138">
            <w:pPr>
              <w:spacing w:before="0"/>
              <w:jc w:val="center"/>
              <w:rPr>
                <w:rFonts w:eastAsiaTheme="minorHAnsi" w:cstheme="minorBidi"/>
                <w:b/>
                <w:sz w:val="24"/>
                <w:szCs w:val="24"/>
                <w:lang w:eastAsia="en-US"/>
              </w:rPr>
            </w:pPr>
            <w:r w:rsidRPr="00DB568D">
              <w:rPr>
                <w:rFonts w:eastAsiaTheme="minorHAnsi" w:cstheme="minorBidi"/>
                <w:b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087" w:type="dxa"/>
          </w:tcPr>
          <w:p w:rsidR="00955289" w:rsidRPr="00DB568D" w:rsidRDefault="00955289" w:rsidP="00E13138">
            <w:pPr>
              <w:spacing w:before="0"/>
              <w:jc w:val="center"/>
              <w:rPr>
                <w:rFonts w:eastAsiaTheme="minorHAnsi" w:cstheme="minorBidi"/>
                <w:b/>
                <w:sz w:val="24"/>
                <w:szCs w:val="24"/>
                <w:lang w:eastAsia="en-US"/>
              </w:rPr>
            </w:pPr>
            <w:r w:rsidRPr="00DB568D">
              <w:rPr>
                <w:rFonts w:eastAsiaTheme="minorHAnsi" w:cstheme="minorBidi"/>
                <w:b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1040" w:type="dxa"/>
          </w:tcPr>
          <w:p w:rsidR="00955289" w:rsidRPr="00DB568D" w:rsidRDefault="00955289" w:rsidP="00E13138">
            <w:pPr>
              <w:spacing w:before="0"/>
              <w:jc w:val="center"/>
              <w:rPr>
                <w:rFonts w:eastAsiaTheme="minorHAnsi" w:cstheme="minorBidi"/>
                <w:b/>
                <w:sz w:val="24"/>
                <w:szCs w:val="24"/>
                <w:lang w:eastAsia="en-US"/>
              </w:rPr>
            </w:pPr>
            <w:r w:rsidRPr="00DB568D">
              <w:rPr>
                <w:rFonts w:eastAsiaTheme="minorHAnsi" w:cstheme="minorBidi"/>
                <w:b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417" w:type="dxa"/>
            <w:vMerge/>
          </w:tcPr>
          <w:p w:rsidR="00955289" w:rsidRPr="00DB568D" w:rsidRDefault="00955289" w:rsidP="00E13138">
            <w:pPr>
              <w:spacing w:before="0"/>
              <w:rPr>
                <w:rFonts w:eastAsiaTheme="minorHAnsi" w:cstheme="minorBidi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955289" w:rsidRPr="00DB568D" w:rsidTr="005A1DDC">
        <w:tc>
          <w:tcPr>
            <w:tcW w:w="1276" w:type="dxa"/>
            <w:vAlign w:val="center"/>
          </w:tcPr>
          <w:p w:rsidR="00955289" w:rsidRPr="00DB568D" w:rsidRDefault="00955289" w:rsidP="00E13138">
            <w:pPr>
              <w:tabs>
                <w:tab w:val="left" w:pos="1134"/>
              </w:tabs>
              <w:spacing w:before="0"/>
              <w:jc w:val="center"/>
              <w:rPr>
                <w:rFonts w:cstheme="minorBidi"/>
                <w:color w:val="000000" w:themeColor="text1"/>
                <w:sz w:val="24"/>
                <w:szCs w:val="24"/>
              </w:rPr>
            </w:pPr>
            <w:proofErr w:type="spellStart"/>
            <w:r w:rsidRPr="00DB568D">
              <w:rPr>
                <w:rFonts w:cstheme="minorBidi"/>
                <w:sz w:val="24"/>
                <w:szCs w:val="24"/>
              </w:rPr>
              <w:t>Займ</w:t>
            </w:r>
            <w:proofErr w:type="spellEnd"/>
            <w:r w:rsidRPr="00DB568D">
              <w:rPr>
                <w:rFonts w:cstheme="minorBidi"/>
                <w:sz w:val="24"/>
                <w:szCs w:val="24"/>
              </w:rPr>
              <w:t xml:space="preserve"> 1</w:t>
            </w:r>
          </w:p>
        </w:tc>
        <w:tc>
          <w:tcPr>
            <w:tcW w:w="2126" w:type="dxa"/>
            <w:vAlign w:val="center"/>
          </w:tcPr>
          <w:p w:rsidR="00955289" w:rsidRPr="00DB568D" w:rsidRDefault="004E0B2C" w:rsidP="00E13138">
            <w:pPr>
              <w:tabs>
                <w:tab w:val="left" w:pos="1134"/>
              </w:tabs>
              <w:spacing w:before="0"/>
              <w:jc w:val="center"/>
              <w:rPr>
                <w:rFonts w:cstheme="minorBidi"/>
                <w:color w:val="000000" w:themeColor="text1"/>
                <w:sz w:val="24"/>
                <w:szCs w:val="24"/>
              </w:rPr>
            </w:pPr>
            <w:r>
              <w:rPr>
                <w:rFonts w:cstheme="minorBidi"/>
                <w:color w:val="000000" w:themeColor="text1"/>
                <w:sz w:val="24"/>
                <w:szCs w:val="24"/>
              </w:rPr>
              <w:t>7</w:t>
            </w:r>
            <w:r w:rsidR="00955289" w:rsidRPr="00DB568D">
              <w:rPr>
                <w:rFonts w:cstheme="minorBidi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560" w:type="dxa"/>
            <w:vAlign w:val="center"/>
          </w:tcPr>
          <w:p w:rsidR="00955289" w:rsidRPr="00DB568D" w:rsidRDefault="00955289" w:rsidP="00E13138">
            <w:pPr>
              <w:tabs>
                <w:tab w:val="left" w:pos="1134"/>
              </w:tabs>
              <w:spacing w:before="0"/>
              <w:jc w:val="center"/>
              <w:rPr>
                <w:rFonts w:cstheme="minorBidi"/>
                <w:color w:val="000000" w:themeColor="text1"/>
                <w:sz w:val="24"/>
                <w:szCs w:val="24"/>
              </w:rPr>
            </w:pPr>
            <w:r w:rsidRPr="00DB568D">
              <w:rPr>
                <w:rFonts w:cstheme="minorBidi"/>
                <w:color w:val="000000" w:themeColor="text1"/>
                <w:sz w:val="24"/>
                <w:szCs w:val="24"/>
              </w:rPr>
              <w:t>2026 г.</w:t>
            </w:r>
          </w:p>
        </w:tc>
        <w:tc>
          <w:tcPr>
            <w:tcW w:w="1275" w:type="dxa"/>
            <w:vAlign w:val="center"/>
          </w:tcPr>
          <w:p w:rsidR="00955289" w:rsidRPr="00DB568D" w:rsidRDefault="00955289" w:rsidP="00E13138">
            <w:pPr>
              <w:tabs>
                <w:tab w:val="left" w:pos="1134"/>
              </w:tabs>
              <w:spacing w:before="0"/>
              <w:jc w:val="center"/>
              <w:rPr>
                <w:rFonts w:cstheme="minorBidi"/>
                <w:color w:val="000000" w:themeColor="text1"/>
                <w:sz w:val="24"/>
                <w:szCs w:val="24"/>
              </w:rPr>
            </w:pPr>
            <w:r w:rsidRPr="00DB568D">
              <w:rPr>
                <w:rFonts w:cstheme="minorBidi"/>
                <w:color w:val="000000" w:themeColor="text1"/>
                <w:sz w:val="24"/>
                <w:szCs w:val="24"/>
              </w:rPr>
              <w:t>233</w:t>
            </w:r>
          </w:p>
        </w:tc>
        <w:tc>
          <w:tcPr>
            <w:tcW w:w="1087" w:type="dxa"/>
            <w:vAlign w:val="center"/>
          </w:tcPr>
          <w:p w:rsidR="00955289" w:rsidRPr="00DB568D" w:rsidRDefault="00955289" w:rsidP="00E13138">
            <w:pPr>
              <w:tabs>
                <w:tab w:val="left" w:pos="1134"/>
              </w:tabs>
              <w:spacing w:before="0"/>
              <w:jc w:val="center"/>
              <w:rPr>
                <w:rFonts w:cstheme="minorBidi"/>
                <w:color w:val="000000" w:themeColor="text1"/>
                <w:sz w:val="24"/>
                <w:szCs w:val="24"/>
              </w:rPr>
            </w:pPr>
            <w:r w:rsidRPr="00DB568D">
              <w:rPr>
                <w:rFonts w:cstheme="minorBidi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040" w:type="dxa"/>
            <w:vAlign w:val="center"/>
          </w:tcPr>
          <w:p w:rsidR="00955289" w:rsidRPr="00DB568D" w:rsidRDefault="00955289" w:rsidP="00E13138">
            <w:pPr>
              <w:spacing w:before="0"/>
              <w:jc w:val="center"/>
              <w:rPr>
                <w:rFonts w:cstheme="minorBidi"/>
                <w:color w:val="000000" w:themeColor="text1"/>
                <w:sz w:val="24"/>
                <w:szCs w:val="24"/>
              </w:rPr>
            </w:pPr>
            <w:r w:rsidRPr="00DB568D">
              <w:rPr>
                <w:rFonts w:cstheme="minorBidi"/>
                <w:color w:val="000000" w:themeColor="text1"/>
                <w:sz w:val="24"/>
                <w:szCs w:val="24"/>
              </w:rPr>
              <w:t>213</w:t>
            </w:r>
          </w:p>
        </w:tc>
        <w:tc>
          <w:tcPr>
            <w:tcW w:w="1417" w:type="dxa"/>
            <w:vAlign w:val="center"/>
          </w:tcPr>
          <w:p w:rsidR="00955289" w:rsidRPr="00DB568D" w:rsidRDefault="00955289" w:rsidP="00223ED9">
            <w:pPr>
              <w:spacing w:before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 xml:space="preserve">3 </w:t>
            </w:r>
            <w:r w:rsidR="00223ED9" w:rsidRPr="00DB568D">
              <w:rPr>
                <w:sz w:val="24"/>
                <w:szCs w:val="24"/>
              </w:rPr>
              <w:t>0</w:t>
            </w:r>
            <w:r w:rsidR="00223ED9">
              <w:rPr>
                <w:sz w:val="24"/>
                <w:szCs w:val="24"/>
              </w:rPr>
              <w:t>96</w:t>
            </w:r>
          </w:p>
        </w:tc>
      </w:tr>
      <w:tr w:rsidR="00955289" w:rsidRPr="00DB568D" w:rsidTr="005A1DDC">
        <w:tc>
          <w:tcPr>
            <w:tcW w:w="1276" w:type="dxa"/>
            <w:vAlign w:val="center"/>
          </w:tcPr>
          <w:p w:rsidR="00955289" w:rsidRPr="00DB568D" w:rsidRDefault="00955289" w:rsidP="00E13138">
            <w:pPr>
              <w:tabs>
                <w:tab w:val="left" w:pos="1134"/>
              </w:tabs>
              <w:spacing w:before="0"/>
              <w:jc w:val="center"/>
              <w:rPr>
                <w:rFonts w:cstheme="minorBidi"/>
                <w:color w:val="000000" w:themeColor="text1"/>
                <w:sz w:val="24"/>
                <w:szCs w:val="24"/>
              </w:rPr>
            </w:pPr>
            <w:proofErr w:type="spellStart"/>
            <w:r w:rsidRPr="00DB568D">
              <w:rPr>
                <w:rFonts w:cstheme="minorBidi"/>
                <w:color w:val="000000" w:themeColor="text1"/>
                <w:sz w:val="24"/>
                <w:szCs w:val="24"/>
              </w:rPr>
              <w:t>Займ</w:t>
            </w:r>
            <w:proofErr w:type="spellEnd"/>
            <w:r w:rsidRPr="00DB568D">
              <w:rPr>
                <w:rFonts w:cstheme="minorBidi"/>
                <w:color w:val="000000" w:themeColor="text1"/>
                <w:sz w:val="24"/>
                <w:szCs w:val="24"/>
              </w:rPr>
              <w:t xml:space="preserve"> 2</w:t>
            </w:r>
          </w:p>
        </w:tc>
        <w:tc>
          <w:tcPr>
            <w:tcW w:w="2126" w:type="dxa"/>
            <w:vAlign w:val="center"/>
          </w:tcPr>
          <w:p w:rsidR="00955289" w:rsidRPr="00DB568D" w:rsidRDefault="004E0B2C" w:rsidP="00E13138">
            <w:pPr>
              <w:tabs>
                <w:tab w:val="left" w:pos="1134"/>
              </w:tabs>
              <w:spacing w:before="0"/>
              <w:jc w:val="center"/>
              <w:rPr>
                <w:rFonts w:cstheme="minorBidi"/>
                <w:color w:val="000000" w:themeColor="text1"/>
                <w:sz w:val="24"/>
                <w:szCs w:val="24"/>
              </w:rPr>
            </w:pPr>
            <w:r>
              <w:rPr>
                <w:rFonts w:cstheme="minorBidi"/>
                <w:color w:val="000000" w:themeColor="text1"/>
                <w:sz w:val="24"/>
                <w:szCs w:val="24"/>
              </w:rPr>
              <w:t>7</w:t>
            </w:r>
            <w:r w:rsidR="00955289" w:rsidRPr="00DB568D">
              <w:rPr>
                <w:rFonts w:cstheme="minorBidi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560" w:type="dxa"/>
            <w:vAlign w:val="center"/>
          </w:tcPr>
          <w:p w:rsidR="00955289" w:rsidRPr="00DB568D" w:rsidRDefault="00955289" w:rsidP="00E13138">
            <w:pPr>
              <w:tabs>
                <w:tab w:val="left" w:pos="1134"/>
              </w:tabs>
              <w:spacing w:before="0"/>
              <w:jc w:val="center"/>
              <w:rPr>
                <w:rFonts w:cstheme="minorBidi"/>
                <w:color w:val="000000" w:themeColor="text1"/>
                <w:sz w:val="24"/>
                <w:szCs w:val="24"/>
              </w:rPr>
            </w:pPr>
            <w:r w:rsidRPr="00DB568D">
              <w:rPr>
                <w:rFonts w:cstheme="minorBidi"/>
                <w:color w:val="000000" w:themeColor="text1"/>
                <w:sz w:val="24"/>
                <w:szCs w:val="24"/>
              </w:rPr>
              <w:t>2025 г.</w:t>
            </w:r>
          </w:p>
        </w:tc>
        <w:tc>
          <w:tcPr>
            <w:tcW w:w="1275" w:type="dxa"/>
          </w:tcPr>
          <w:p w:rsidR="00955289" w:rsidRPr="00DB568D" w:rsidRDefault="00955289" w:rsidP="00E13138">
            <w:pPr>
              <w:tabs>
                <w:tab w:val="left" w:pos="1134"/>
              </w:tabs>
              <w:spacing w:before="0"/>
              <w:jc w:val="center"/>
              <w:rPr>
                <w:rFonts w:cstheme="minorBidi"/>
                <w:color w:val="000000" w:themeColor="text1"/>
                <w:sz w:val="24"/>
                <w:szCs w:val="24"/>
              </w:rPr>
            </w:pPr>
            <w:r w:rsidRPr="00DB568D">
              <w:rPr>
                <w:rFonts w:cstheme="minorBidi"/>
                <w:color w:val="000000" w:themeColor="text1"/>
                <w:sz w:val="24"/>
                <w:szCs w:val="24"/>
              </w:rPr>
              <w:t>1 470</w:t>
            </w:r>
          </w:p>
        </w:tc>
        <w:tc>
          <w:tcPr>
            <w:tcW w:w="1087" w:type="dxa"/>
          </w:tcPr>
          <w:p w:rsidR="00955289" w:rsidRPr="00DB568D" w:rsidRDefault="00955289" w:rsidP="00E13138">
            <w:pPr>
              <w:tabs>
                <w:tab w:val="left" w:pos="1134"/>
              </w:tabs>
              <w:spacing w:before="0"/>
              <w:jc w:val="center"/>
              <w:rPr>
                <w:rFonts w:cstheme="minorBidi"/>
                <w:color w:val="000000" w:themeColor="text1"/>
                <w:sz w:val="24"/>
                <w:szCs w:val="24"/>
              </w:rPr>
            </w:pPr>
            <w:r w:rsidRPr="00DB568D">
              <w:rPr>
                <w:rFonts w:cstheme="minorBidi"/>
                <w:color w:val="000000" w:themeColor="text1"/>
                <w:sz w:val="24"/>
                <w:szCs w:val="24"/>
              </w:rPr>
              <w:t>1 057</w:t>
            </w:r>
          </w:p>
        </w:tc>
        <w:tc>
          <w:tcPr>
            <w:tcW w:w="1040" w:type="dxa"/>
          </w:tcPr>
          <w:p w:rsidR="00955289" w:rsidRPr="00DB568D" w:rsidRDefault="00955289" w:rsidP="00E13138">
            <w:pPr>
              <w:tabs>
                <w:tab w:val="left" w:pos="1134"/>
              </w:tabs>
              <w:spacing w:before="0"/>
              <w:jc w:val="center"/>
              <w:rPr>
                <w:rFonts w:cstheme="minorBidi"/>
                <w:color w:val="000000" w:themeColor="text1"/>
                <w:sz w:val="24"/>
                <w:szCs w:val="24"/>
              </w:rPr>
            </w:pPr>
            <w:r w:rsidRPr="00DB568D">
              <w:rPr>
                <w:rFonts w:cstheme="minorBidi"/>
                <w:color w:val="000000" w:themeColor="text1"/>
                <w:sz w:val="24"/>
                <w:szCs w:val="24"/>
              </w:rPr>
              <w:t>413</w:t>
            </w:r>
          </w:p>
        </w:tc>
        <w:tc>
          <w:tcPr>
            <w:tcW w:w="1417" w:type="dxa"/>
            <w:vAlign w:val="center"/>
          </w:tcPr>
          <w:p w:rsidR="00955289" w:rsidRPr="00DB568D" w:rsidRDefault="00955289" w:rsidP="00223ED9">
            <w:pPr>
              <w:spacing w:before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 xml:space="preserve">4 </w:t>
            </w:r>
            <w:r w:rsidR="00223ED9">
              <w:rPr>
                <w:sz w:val="24"/>
                <w:szCs w:val="24"/>
              </w:rPr>
              <w:t>306</w:t>
            </w:r>
          </w:p>
        </w:tc>
      </w:tr>
      <w:tr w:rsidR="00955289" w:rsidRPr="00DB568D" w:rsidTr="005A1DDC">
        <w:tc>
          <w:tcPr>
            <w:tcW w:w="4962" w:type="dxa"/>
            <w:gridSpan w:val="3"/>
            <w:vAlign w:val="center"/>
          </w:tcPr>
          <w:p w:rsidR="00955289" w:rsidRPr="00DB568D" w:rsidRDefault="00955289" w:rsidP="00E13138">
            <w:pPr>
              <w:tabs>
                <w:tab w:val="left" w:pos="1134"/>
              </w:tabs>
              <w:spacing w:before="0"/>
              <w:jc w:val="center"/>
              <w:rPr>
                <w:rFonts w:cstheme="minorBidi"/>
                <w:color w:val="000000" w:themeColor="text1"/>
                <w:sz w:val="24"/>
                <w:szCs w:val="24"/>
              </w:rPr>
            </w:pPr>
            <w:r w:rsidRPr="00DB568D">
              <w:rPr>
                <w:rFonts w:cstheme="minorBidi"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275" w:type="dxa"/>
          </w:tcPr>
          <w:p w:rsidR="00955289" w:rsidRPr="00DB568D" w:rsidRDefault="00955289" w:rsidP="00E13138">
            <w:pPr>
              <w:tabs>
                <w:tab w:val="left" w:pos="1134"/>
              </w:tabs>
              <w:spacing w:before="0"/>
              <w:jc w:val="center"/>
              <w:rPr>
                <w:rFonts w:cstheme="minorBidi"/>
                <w:color w:val="000000" w:themeColor="text1"/>
                <w:sz w:val="24"/>
                <w:szCs w:val="24"/>
              </w:rPr>
            </w:pPr>
            <w:r w:rsidRPr="00DB568D">
              <w:rPr>
                <w:rFonts w:cstheme="minorBidi"/>
                <w:color w:val="000000" w:themeColor="text1"/>
                <w:sz w:val="24"/>
                <w:szCs w:val="24"/>
              </w:rPr>
              <w:t>1 703</w:t>
            </w:r>
          </w:p>
        </w:tc>
        <w:tc>
          <w:tcPr>
            <w:tcW w:w="1087" w:type="dxa"/>
          </w:tcPr>
          <w:p w:rsidR="00955289" w:rsidRPr="00DB568D" w:rsidRDefault="00955289" w:rsidP="00E13138">
            <w:pPr>
              <w:tabs>
                <w:tab w:val="left" w:pos="1134"/>
              </w:tabs>
              <w:spacing w:before="0"/>
              <w:jc w:val="center"/>
              <w:rPr>
                <w:rFonts w:cstheme="minorBidi"/>
                <w:color w:val="000000" w:themeColor="text1"/>
                <w:sz w:val="24"/>
                <w:szCs w:val="24"/>
              </w:rPr>
            </w:pPr>
            <w:r w:rsidRPr="00DB568D">
              <w:rPr>
                <w:rFonts w:cstheme="minorBidi"/>
                <w:color w:val="000000" w:themeColor="text1"/>
                <w:sz w:val="24"/>
                <w:szCs w:val="24"/>
              </w:rPr>
              <w:t>1 077</w:t>
            </w:r>
          </w:p>
        </w:tc>
        <w:tc>
          <w:tcPr>
            <w:tcW w:w="1040" w:type="dxa"/>
          </w:tcPr>
          <w:p w:rsidR="00955289" w:rsidRPr="00DB568D" w:rsidRDefault="00955289" w:rsidP="00E13138">
            <w:pPr>
              <w:tabs>
                <w:tab w:val="left" w:pos="1134"/>
              </w:tabs>
              <w:spacing w:before="0"/>
              <w:jc w:val="center"/>
              <w:rPr>
                <w:rFonts w:cstheme="minorBidi"/>
                <w:color w:val="000000" w:themeColor="text1"/>
                <w:sz w:val="24"/>
                <w:szCs w:val="24"/>
              </w:rPr>
            </w:pPr>
            <w:r w:rsidRPr="00DB568D">
              <w:rPr>
                <w:rFonts w:cstheme="minorBidi"/>
                <w:color w:val="000000" w:themeColor="text1"/>
                <w:sz w:val="24"/>
                <w:szCs w:val="24"/>
              </w:rPr>
              <w:t>626</w:t>
            </w:r>
          </w:p>
        </w:tc>
        <w:tc>
          <w:tcPr>
            <w:tcW w:w="1417" w:type="dxa"/>
          </w:tcPr>
          <w:p w:rsidR="00955289" w:rsidRPr="00DB568D" w:rsidRDefault="00955289" w:rsidP="00223ED9">
            <w:pPr>
              <w:tabs>
                <w:tab w:val="left" w:pos="1134"/>
              </w:tabs>
              <w:spacing w:before="0"/>
              <w:jc w:val="center"/>
              <w:rPr>
                <w:rFonts w:cstheme="minorBidi"/>
                <w:color w:val="000000" w:themeColor="text1"/>
                <w:sz w:val="24"/>
                <w:szCs w:val="24"/>
              </w:rPr>
            </w:pPr>
            <w:r w:rsidRPr="00DB568D">
              <w:rPr>
                <w:rFonts w:cstheme="minorBidi"/>
                <w:color w:val="000000" w:themeColor="text1"/>
                <w:sz w:val="24"/>
                <w:szCs w:val="24"/>
              </w:rPr>
              <w:t xml:space="preserve">7 </w:t>
            </w:r>
            <w:r w:rsidR="00223ED9">
              <w:rPr>
                <w:rFonts w:cstheme="minorBidi"/>
                <w:color w:val="000000" w:themeColor="text1"/>
                <w:sz w:val="24"/>
                <w:szCs w:val="24"/>
              </w:rPr>
              <w:t>402</w:t>
            </w:r>
          </w:p>
        </w:tc>
      </w:tr>
    </w:tbl>
    <w:p w:rsidR="00015E30" w:rsidRPr="00DB568D" w:rsidRDefault="00015E30" w:rsidP="00EC5CB5">
      <w:pPr>
        <w:rPr>
          <w:rFonts w:eastAsiaTheme="minorHAnsi" w:cstheme="minorBidi"/>
          <w:sz w:val="24"/>
          <w:szCs w:val="24"/>
          <w:lang w:eastAsia="en-US"/>
        </w:rPr>
      </w:pPr>
    </w:p>
    <w:p w:rsidR="00B77FB3" w:rsidRPr="00DB568D" w:rsidRDefault="00B77FB3" w:rsidP="00EC5CB5">
      <w:pPr>
        <w:rPr>
          <w:rFonts w:eastAsiaTheme="minorHAnsi" w:cstheme="minorBidi"/>
          <w:sz w:val="24"/>
          <w:szCs w:val="24"/>
          <w:lang w:eastAsia="en-US"/>
        </w:rPr>
      </w:pPr>
      <w:r w:rsidRPr="00DB568D">
        <w:rPr>
          <w:rFonts w:eastAsiaTheme="minorHAnsi" w:cstheme="minorBidi"/>
          <w:sz w:val="24"/>
          <w:szCs w:val="24"/>
          <w:lang w:eastAsia="en-US"/>
        </w:rPr>
        <w:t xml:space="preserve">Остаток задолженности по Займам составляет </w:t>
      </w:r>
      <w:r w:rsidR="00955289" w:rsidRPr="00DB568D">
        <w:rPr>
          <w:rFonts w:eastAsiaTheme="minorHAnsi" w:cstheme="minorBidi"/>
          <w:bCs/>
          <w:sz w:val="24"/>
          <w:szCs w:val="24"/>
          <w:lang w:eastAsia="en-US"/>
        </w:rPr>
        <w:t xml:space="preserve">7 </w:t>
      </w:r>
      <w:r w:rsidR="001D6760">
        <w:rPr>
          <w:rFonts w:eastAsiaTheme="minorHAnsi" w:cstheme="minorBidi"/>
          <w:bCs/>
          <w:sz w:val="24"/>
          <w:szCs w:val="24"/>
          <w:lang w:eastAsia="en-US"/>
        </w:rPr>
        <w:t>402</w:t>
      </w:r>
      <w:r w:rsidR="001D6760" w:rsidRPr="00DB568D">
        <w:rPr>
          <w:rFonts w:eastAsiaTheme="minorHAnsi" w:cstheme="minorBidi"/>
          <w:bCs/>
          <w:sz w:val="24"/>
          <w:szCs w:val="24"/>
          <w:lang w:eastAsia="en-US"/>
        </w:rPr>
        <w:t xml:space="preserve"> </w:t>
      </w:r>
      <w:r w:rsidRPr="00DB568D">
        <w:rPr>
          <w:rFonts w:eastAsiaTheme="minorHAnsi" w:cstheme="minorBidi"/>
          <w:bCs/>
          <w:sz w:val="24"/>
          <w:szCs w:val="24"/>
          <w:lang w:eastAsia="en-US"/>
        </w:rPr>
        <w:t>млн. тенге</w:t>
      </w:r>
      <w:r w:rsidRPr="00DB568D">
        <w:rPr>
          <w:rFonts w:eastAsiaTheme="minorHAnsi" w:cstheme="minorBidi"/>
          <w:sz w:val="24"/>
          <w:szCs w:val="24"/>
          <w:lang w:eastAsia="en-US"/>
        </w:rPr>
        <w:t>:</w:t>
      </w:r>
    </w:p>
    <w:p w:rsidR="005A1DDC" w:rsidRPr="00DB568D" w:rsidRDefault="005A1DDC" w:rsidP="005A1DDC">
      <w:pPr>
        <w:numPr>
          <w:ilvl w:val="0"/>
          <w:numId w:val="7"/>
        </w:numPr>
        <w:tabs>
          <w:tab w:val="left" w:pos="284"/>
        </w:tabs>
        <w:ind w:left="0" w:firstLine="0"/>
        <w:contextualSpacing/>
        <w:rPr>
          <w:rFonts w:eastAsiaTheme="minorHAnsi" w:cstheme="minorBidi"/>
          <w:sz w:val="24"/>
          <w:szCs w:val="24"/>
          <w:lang w:eastAsia="en-US"/>
        </w:rPr>
      </w:pPr>
      <w:proofErr w:type="spellStart"/>
      <w:r w:rsidRPr="00DB568D">
        <w:rPr>
          <w:rFonts w:eastAsiaTheme="minorHAnsi" w:cstheme="minorBidi"/>
          <w:color w:val="000000" w:themeColor="text1"/>
          <w:sz w:val="24"/>
          <w:szCs w:val="24"/>
          <w:lang w:eastAsia="en-US"/>
        </w:rPr>
        <w:t>Займ</w:t>
      </w:r>
      <w:proofErr w:type="spellEnd"/>
      <w:r w:rsidRPr="00DB568D">
        <w:rPr>
          <w:rFonts w:eastAsiaTheme="minorHAnsi" w:cstheme="minorBidi"/>
          <w:color w:val="000000" w:themeColor="text1"/>
          <w:sz w:val="24"/>
          <w:szCs w:val="24"/>
          <w:lang w:eastAsia="en-US"/>
        </w:rPr>
        <w:t xml:space="preserve"> 1 – </w:t>
      </w:r>
      <w:r w:rsidRPr="00DB568D">
        <w:rPr>
          <w:rFonts w:eastAsiaTheme="minorHAnsi" w:cstheme="minorBidi"/>
          <w:sz w:val="24"/>
          <w:szCs w:val="24"/>
          <w:lang w:eastAsia="en-US"/>
        </w:rPr>
        <w:t xml:space="preserve">3 </w:t>
      </w:r>
      <w:r w:rsidR="001D6760" w:rsidRPr="00DB568D">
        <w:rPr>
          <w:rFonts w:eastAsiaTheme="minorHAnsi" w:cstheme="minorBidi"/>
          <w:sz w:val="24"/>
          <w:szCs w:val="24"/>
          <w:lang w:eastAsia="en-US"/>
        </w:rPr>
        <w:t>0</w:t>
      </w:r>
      <w:r w:rsidR="001D6760">
        <w:rPr>
          <w:rFonts w:eastAsiaTheme="minorHAnsi" w:cstheme="minorBidi"/>
          <w:sz w:val="24"/>
          <w:szCs w:val="24"/>
          <w:lang w:eastAsia="en-US"/>
        </w:rPr>
        <w:t>96</w:t>
      </w:r>
      <w:r w:rsidR="001D6760" w:rsidRPr="00DB568D">
        <w:rPr>
          <w:rFonts w:eastAsiaTheme="minorHAnsi" w:cstheme="minorBidi"/>
          <w:sz w:val="24"/>
          <w:szCs w:val="24"/>
          <w:lang w:eastAsia="en-US"/>
        </w:rPr>
        <w:t xml:space="preserve"> </w:t>
      </w:r>
      <w:r w:rsidRPr="00DB568D">
        <w:rPr>
          <w:rFonts w:eastAsiaTheme="minorHAnsi" w:cstheme="minorBidi"/>
          <w:sz w:val="24"/>
          <w:szCs w:val="24"/>
          <w:lang w:eastAsia="en-US"/>
        </w:rPr>
        <w:t>млн. тенге;</w:t>
      </w:r>
    </w:p>
    <w:p w:rsidR="005A1DDC" w:rsidRPr="00DB568D" w:rsidRDefault="005A1DDC" w:rsidP="005A1DDC">
      <w:pPr>
        <w:numPr>
          <w:ilvl w:val="0"/>
          <w:numId w:val="9"/>
        </w:numPr>
        <w:tabs>
          <w:tab w:val="left" w:pos="284"/>
          <w:tab w:val="left" w:pos="2955"/>
        </w:tabs>
        <w:ind w:left="0" w:firstLine="0"/>
        <w:contextualSpacing/>
        <w:rPr>
          <w:rFonts w:eastAsiaTheme="minorHAnsi" w:cstheme="minorBidi"/>
          <w:sz w:val="24"/>
          <w:szCs w:val="24"/>
          <w:lang w:eastAsia="en-US"/>
        </w:rPr>
      </w:pPr>
      <w:proofErr w:type="spellStart"/>
      <w:r w:rsidRPr="00DB568D">
        <w:rPr>
          <w:rFonts w:eastAsiaTheme="minorHAnsi" w:cstheme="minorBidi"/>
          <w:color w:val="000000" w:themeColor="text1"/>
          <w:sz w:val="24"/>
          <w:szCs w:val="24"/>
          <w:lang w:eastAsia="en-US"/>
        </w:rPr>
        <w:t>Займ</w:t>
      </w:r>
      <w:proofErr w:type="spellEnd"/>
      <w:r w:rsidRPr="00DB568D">
        <w:rPr>
          <w:rFonts w:eastAsiaTheme="minorHAnsi" w:cstheme="minorBidi"/>
          <w:color w:val="000000" w:themeColor="text1"/>
          <w:sz w:val="24"/>
          <w:szCs w:val="24"/>
          <w:lang w:eastAsia="en-US"/>
        </w:rPr>
        <w:t xml:space="preserve"> 2 – 4 </w:t>
      </w:r>
      <w:r w:rsidR="001D6760">
        <w:rPr>
          <w:rFonts w:eastAsiaTheme="minorHAnsi" w:cstheme="minorBidi"/>
          <w:color w:val="000000" w:themeColor="text1"/>
          <w:sz w:val="24"/>
          <w:szCs w:val="24"/>
          <w:lang w:eastAsia="en-US"/>
        </w:rPr>
        <w:t>306</w:t>
      </w:r>
      <w:r w:rsidR="001D6760" w:rsidRPr="00DB568D">
        <w:rPr>
          <w:rFonts w:eastAsiaTheme="minorHAnsi" w:cstheme="minorBidi"/>
          <w:sz w:val="24"/>
          <w:szCs w:val="24"/>
          <w:lang w:eastAsia="en-US"/>
        </w:rPr>
        <w:t xml:space="preserve"> </w:t>
      </w:r>
      <w:r w:rsidRPr="00DB568D">
        <w:rPr>
          <w:rFonts w:eastAsiaTheme="minorHAnsi" w:cstheme="minorBidi"/>
          <w:sz w:val="24"/>
          <w:szCs w:val="24"/>
          <w:lang w:eastAsia="en-US"/>
        </w:rPr>
        <w:t>млн. тенге.</w:t>
      </w:r>
    </w:p>
    <w:p w:rsidR="005A1DDC" w:rsidRPr="00DB568D" w:rsidRDefault="005A1DDC" w:rsidP="005A1DDC">
      <w:pPr>
        <w:tabs>
          <w:tab w:val="left" w:pos="284"/>
          <w:tab w:val="left" w:pos="2955"/>
        </w:tabs>
        <w:contextualSpacing/>
        <w:rPr>
          <w:rFonts w:eastAsiaTheme="minorHAnsi" w:cstheme="minorBidi"/>
          <w:color w:val="000000" w:themeColor="text1"/>
          <w:sz w:val="24"/>
          <w:szCs w:val="24"/>
          <w:lang w:eastAsia="en-US"/>
        </w:rPr>
      </w:pPr>
      <w:r w:rsidRPr="00DB568D">
        <w:rPr>
          <w:rFonts w:eastAsiaTheme="minorHAnsi" w:cstheme="minorBidi"/>
          <w:color w:val="000000" w:themeColor="text1"/>
          <w:sz w:val="24"/>
          <w:szCs w:val="24"/>
          <w:lang w:eastAsia="en-US"/>
        </w:rPr>
        <w:t xml:space="preserve">До конца срока действия займов предстоит к погашению всего </w:t>
      </w:r>
      <w:r w:rsidRPr="00DB568D">
        <w:rPr>
          <w:color w:val="000000" w:themeColor="text1"/>
          <w:sz w:val="24"/>
          <w:szCs w:val="24"/>
        </w:rPr>
        <w:t xml:space="preserve">8 </w:t>
      </w:r>
      <w:r w:rsidR="00223ED9">
        <w:rPr>
          <w:color w:val="000000" w:themeColor="text1"/>
          <w:sz w:val="24"/>
          <w:szCs w:val="24"/>
        </w:rPr>
        <w:t>946</w:t>
      </w:r>
      <w:r w:rsidR="00223ED9" w:rsidRPr="00DB568D">
        <w:rPr>
          <w:color w:val="000000" w:themeColor="text1"/>
          <w:sz w:val="24"/>
          <w:szCs w:val="24"/>
        </w:rPr>
        <w:t xml:space="preserve"> </w:t>
      </w:r>
      <w:r w:rsidRPr="00DB568D">
        <w:rPr>
          <w:rFonts w:eastAsiaTheme="minorHAnsi" w:cstheme="minorBidi"/>
          <w:color w:val="000000" w:themeColor="text1"/>
          <w:sz w:val="24"/>
          <w:szCs w:val="24"/>
          <w:lang w:eastAsia="en-US"/>
        </w:rPr>
        <w:t>млн. тенге:</w:t>
      </w:r>
    </w:p>
    <w:p w:rsidR="004E1BCF" w:rsidRPr="004E1BCF" w:rsidRDefault="005A1DDC" w:rsidP="004E1BCF">
      <w:pPr>
        <w:numPr>
          <w:ilvl w:val="0"/>
          <w:numId w:val="10"/>
        </w:numPr>
        <w:tabs>
          <w:tab w:val="left" w:pos="284"/>
          <w:tab w:val="left" w:pos="2955"/>
        </w:tabs>
        <w:ind w:left="0" w:firstLine="0"/>
        <w:contextualSpacing/>
        <w:rPr>
          <w:rFonts w:eastAsiaTheme="minorHAnsi" w:cstheme="minorBidi"/>
          <w:sz w:val="24"/>
          <w:szCs w:val="24"/>
          <w:lang w:eastAsia="en-US"/>
        </w:rPr>
      </w:pPr>
      <w:proofErr w:type="spellStart"/>
      <w:r w:rsidRPr="00DB568D">
        <w:rPr>
          <w:rFonts w:eastAsiaTheme="minorHAnsi" w:cstheme="minorBidi"/>
          <w:sz w:val="24"/>
          <w:szCs w:val="24"/>
          <w:lang w:eastAsia="en-US"/>
        </w:rPr>
        <w:t>Займ</w:t>
      </w:r>
      <w:proofErr w:type="spellEnd"/>
      <w:r w:rsidRPr="00DB568D">
        <w:rPr>
          <w:rFonts w:eastAsiaTheme="minorHAnsi" w:cstheme="minorBidi"/>
          <w:sz w:val="24"/>
          <w:szCs w:val="24"/>
          <w:lang w:eastAsia="en-US"/>
        </w:rPr>
        <w:t xml:space="preserve"> 1 – </w:t>
      </w:r>
      <w:r w:rsidRPr="00DB568D">
        <w:rPr>
          <w:sz w:val="24"/>
          <w:szCs w:val="24"/>
        </w:rPr>
        <w:t xml:space="preserve">3 </w:t>
      </w:r>
      <w:r w:rsidR="00223ED9">
        <w:rPr>
          <w:sz w:val="24"/>
          <w:szCs w:val="24"/>
        </w:rPr>
        <w:t>974</w:t>
      </w:r>
      <w:r w:rsidR="00223ED9" w:rsidRPr="00DB568D">
        <w:rPr>
          <w:sz w:val="24"/>
          <w:szCs w:val="24"/>
        </w:rPr>
        <w:t xml:space="preserve"> </w:t>
      </w:r>
      <w:r w:rsidRPr="00DB568D">
        <w:rPr>
          <w:rFonts w:eastAsiaTheme="minorHAnsi" w:cstheme="minorBidi"/>
          <w:sz w:val="24"/>
          <w:szCs w:val="24"/>
          <w:lang w:eastAsia="en-US"/>
        </w:rPr>
        <w:t xml:space="preserve">млн. тенге (основной долг – 3 </w:t>
      </w:r>
      <w:r w:rsidR="00223ED9">
        <w:rPr>
          <w:rFonts w:eastAsiaTheme="minorHAnsi" w:cstheme="minorBidi"/>
          <w:sz w:val="24"/>
          <w:szCs w:val="24"/>
          <w:lang w:eastAsia="en-US"/>
        </w:rPr>
        <w:t>096</w:t>
      </w:r>
      <w:r w:rsidR="00223ED9" w:rsidRPr="00DB568D">
        <w:rPr>
          <w:rFonts w:eastAsiaTheme="minorHAnsi" w:cstheme="minorBidi"/>
          <w:sz w:val="24"/>
          <w:szCs w:val="24"/>
          <w:lang w:eastAsia="en-US"/>
        </w:rPr>
        <w:t xml:space="preserve"> </w:t>
      </w:r>
      <w:r w:rsidRPr="00DB568D">
        <w:rPr>
          <w:rFonts w:eastAsiaTheme="minorHAnsi" w:cstheme="minorBidi"/>
          <w:sz w:val="24"/>
          <w:szCs w:val="24"/>
          <w:lang w:eastAsia="en-US"/>
        </w:rPr>
        <w:t>млн. тенге, вознаграждения – 878 млн. тенге);</w:t>
      </w:r>
    </w:p>
    <w:p w:rsidR="005A1DDC" w:rsidRPr="004E1BCF" w:rsidRDefault="005A1DDC" w:rsidP="004E1BCF">
      <w:pPr>
        <w:numPr>
          <w:ilvl w:val="0"/>
          <w:numId w:val="10"/>
        </w:numPr>
        <w:tabs>
          <w:tab w:val="left" w:pos="284"/>
          <w:tab w:val="left" w:pos="2955"/>
        </w:tabs>
        <w:ind w:left="0" w:firstLine="0"/>
        <w:contextualSpacing/>
        <w:rPr>
          <w:rFonts w:eastAsiaTheme="minorHAnsi" w:cstheme="minorBidi"/>
          <w:sz w:val="24"/>
          <w:szCs w:val="24"/>
          <w:lang w:eastAsia="en-US"/>
        </w:rPr>
      </w:pPr>
      <w:proofErr w:type="spellStart"/>
      <w:r w:rsidRPr="004E1BCF">
        <w:rPr>
          <w:rFonts w:eastAsiaTheme="minorHAnsi" w:cstheme="minorBidi"/>
          <w:sz w:val="24"/>
          <w:szCs w:val="24"/>
          <w:lang w:eastAsia="en-US"/>
        </w:rPr>
        <w:t>Займ</w:t>
      </w:r>
      <w:proofErr w:type="spellEnd"/>
      <w:r w:rsidRPr="004E1BCF">
        <w:rPr>
          <w:rFonts w:eastAsiaTheme="minorHAnsi" w:cstheme="minorBidi"/>
          <w:sz w:val="24"/>
          <w:szCs w:val="24"/>
          <w:lang w:eastAsia="en-US"/>
        </w:rPr>
        <w:t xml:space="preserve"> 2 – </w:t>
      </w:r>
      <w:r w:rsidRPr="004E1BCF">
        <w:rPr>
          <w:sz w:val="24"/>
          <w:szCs w:val="24"/>
        </w:rPr>
        <w:t xml:space="preserve">4 </w:t>
      </w:r>
      <w:r w:rsidR="00223ED9">
        <w:rPr>
          <w:sz w:val="24"/>
          <w:szCs w:val="24"/>
        </w:rPr>
        <w:t>972</w:t>
      </w:r>
      <w:r w:rsidR="00223ED9" w:rsidRPr="004E1BCF">
        <w:rPr>
          <w:sz w:val="24"/>
          <w:szCs w:val="24"/>
        </w:rPr>
        <w:t xml:space="preserve"> </w:t>
      </w:r>
      <w:r w:rsidRPr="004E1BCF">
        <w:rPr>
          <w:rFonts w:eastAsiaTheme="minorHAnsi" w:cstheme="minorBidi"/>
          <w:sz w:val="24"/>
          <w:szCs w:val="24"/>
          <w:lang w:eastAsia="en-US"/>
        </w:rPr>
        <w:t xml:space="preserve">млн. тенге (основной долг – </w:t>
      </w:r>
      <w:r w:rsidRPr="004E1BCF">
        <w:rPr>
          <w:sz w:val="24"/>
          <w:szCs w:val="24"/>
        </w:rPr>
        <w:t xml:space="preserve">4 </w:t>
      </w:r>
      <w:r w:rsidR="00223ED9">
        <w:rPr>
          <w:sz w:val="24"/>
          <w:szCs w:val="24"/>
        </w:rPr>
        <w:t>306</w:t>
      </w:r>
      <w:r w:rsidR="00223ED9" w:rsidRPr="004E1BCF">
        <w:rPr>
          <w:i/>
          <w:sz w:val="24"/>
          <w:szCs w:val="24"/>
        </w:rPr>
        <w:t xml:space="preserve"> </w:t>
      </w:r>
      <w:r w:rsidRPr="004E1BCF">
        <w:rPr>
          <w:rFonts w:eastAsiaTheme="minorHAnsi" w:cstheme="minorBidi"/>
          <w:sz w:val="24"/>
          <w:szCs w:val="24"/>
          <w:lang w:eastAsia="en-US"/>
        </w:rPr>
        <w:t>млн. тенге, вознаграждения – 666 млн. тенге).</w:t>
      </w:r>
    </w:p>
    <w:p w:rsidR="00F21DDA" w:rsidRPr="00DB568D" w:rsidRDefault="00F21DDA" w:rsidP="00EC5CB5">
      <w:pPr>
        <w:numPr>
          <w:ilvl w:val="0"/>
          <w:numId w:val="10"/>
        </w:numPr>
        <w:tabs>
          <w:tab w:val="left" w:pos="284"/>
          <w:tab w:val="left" w:pos="2955"/>
        </w:tabs>
        <w:ind w:left="0" w:firstLine="0"/>
        <w:contextualSpacing/>
        <w:rPr>
          <w:rFonts w:eastAsiaTheme="minorHAnsi" w:cstheme="minorBidi"/>
          <w:sz w:val="28"/>
          <w:szCs w:val="28"/>
          <w:lang w:eastAsia="en-US"/>
        </w:rPr>
      </w:pPr>
      <w:r w:rsidRPr="00DB568D">
        <w:rPr>
          <w:rFonts w:eastAsiaTheme="minorHAnsi"/>
          <w:sz w:val="28"/>
          <w:szCs w:val="28"/>
          <w:lang w:eastAsia="en-US"/>
        </w:rPr>
        <w:br w:type="page"/>
      </w:r>
    </w:p>
    <w:p w:rsidR="00F8211E" w:rsidRPr="00DB568D" w:rsidRDefault="00750AF8" w:rsidP="00676968">
      <w:pPr>
        <w:rPr>
          <w:rFonts w:eastAsiaTheme="minorHAnsi"/>
          <w:b/>
          <w:sz w:val="24"/>
          <w:szCs w:val="28"/>
          <w:lang w:eastAsia="en-US"/>
        </w:rPr>
      </w:pPr>
      <w:r w:rsidRPr="00DB568D">
        <w:rPr>
          <w:rFonts w:eastAsiaTheme="minorHAnsi"/>
          <w:b/>
          <w:sz w:val="24"/>
          <w:szCs w:val="28"/>
          <w:lang w:eastAsia="en-US"/>
        </w:rPr>
        <w:lastRenderedPageBreak/>
        <w:t>ОБЗОР И АНАЛИЗ ДЕЯТЕЛЬНОСТИ ОТНОСИТЕЛЬНО ПОСТАВЛЕННЫХ ЗАДАЧ</w:t>
      </w:r>
    </w:p>
    <w:p w:rsidR="002752C9" w:rsidRPr="00DB568D" w:rsidRDefault="002752C9" w:rsidP="00F1568B">
      <w:pPr>
        <w:rPr>
          <w:rFonts w:eastAsiaTheme="minorHAnsi"/>
          <w:sz w:val="24"/>
          <w:szCs w:val="28"/>
          <w:lang w:eastAsia="en-US"/>
        </w:rPr>
      </w:pPr>
    </w:p>
    <w:p w:rsidR="00F8211E" w:rsidRPr="00DB568D" w:rsidRDefault="00F8211E" w:rsidP="00E13138">
      <w:pPr>
        <w:pBdr>
          <w:between w:val="single" w:sz="4" w:space="1" w:color="auto"/>
        </w:pBdr>
        <w:spacing w:before="0" w:after="0"/>
        <w:rPr>
          <w:b/>
          <w:bCs/>
          <w:color w:val="000000" w:themeColor="text1"/>
          <w:sz w:val="24"/>
          <w:szCs w:val="28"/>
        </w:rPr>
      </w:pPr>
      <w:r w:rsidRPr="00DB568D">
        <w:rPr>
          <w:rFonts w:eastAsiaTheme="minorHAnsi"/>
          <w:b/>
          <w:sz w:val="24"/>
          <w:szCs w:val="28"/>
          <w:lang w:eastAsia="en-US"/>
        </w:rPr>
        <w:t>Производственные показатели за 202</w:t>
      </w:r>
      <w:r w:rsidR="005A1DDC" w:rsidRPr="00DB568D">
        <w:rPr>
          <w:rFonts w:eastAsiaTheme="minorHAnsi"/>
          <w:b/>
          <w:sz w:val="24"/>
          <w:szCs w:val="28"/>
          <w:lang w:eastAsia="en-US"/>
        </w:rPr>
        <w:t>1</w:t>
      </w:r>
      <w:r w:rsidRPr="00DB568D">
        <w:rPr>
          <w:rFonts w:eastAsiaTheme="minorHAnsi"/>
          <w:b/>
          <w:sz w:val="24"/>
          <w:szCs w:val="28"/>
          <w:lang w:eastAsia="en-US"/>
        </w:rPr>
        <w:t xml:space="preserve"> год</w:t>
      </w:r>
    </w:p>
    <w:tbl>
      <w:tblPr>
        <w:tblW w:w="9081" w:type="dxa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554"/>
        <w:gridCol w:w="1276"/>
        <w:gridCol w:w="1417"/>
        <w:gridCol w:w="1417"/>
        <w:gridCol w:w="1417"/>
      </w:tblGrid>
      <w:tr w:rsidR="005A1DDC" w:rsidRPr="00DB568D" w:rsidTr="00E13138">
        <w:trPr>
          <w:trHeight w:val="531"/>
        </w:trPr>
        <w:tc>
          <w:tcPr>
            <w:tcW w:w="355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center"/>
              <w:textAlignment w:val="center"/>
              <w:rPr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kern w:val="24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center"/>
              <w:textAlignment w:val="center"/>
              <w:rPr>
                <w:b/>
                <w:sz w:val="24"/>
                <w:szCs w:val="24"/>
              </w:rPr>
            </w:pPr>
            <w:r w:rsidRPr="00DB568D">
              <w:rPr>
                <w:b/>
                <w:sz w:val="24"/>
                <w:szCs w:val="24"/>
              </w:rPr>
              <w:t xml:space="preserve">Ед. </w:t>
            </w:r>
            <w:proofErr w:type="spellStart"/>
            <w:r w:rsidRPr="00DB568D">
              <w:rPr>
                <w:b/>
                <w:sz w:val="24"/>
                <w:szCs w:val="24"/>
              </w:rPr>
              <w:t>измер</w:t>
            </w:r>
            <w:proofErr w:type="spellEnd"/>
            <w:r w:rsidRPr="00DB568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center"/>
              <w:textAlignment w:val="center"/>
              <w:rPr>
                <w:b/>
                <w:bCs/>
                <w:color w:val="000000"/>
                <w:kern w:val="24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 xml:space="preserve">2021 </w:t>
            </w:r>
            <w:r w:rsidRPr="00DB568D">
              <w:rPr>
                <w:b/>
                <w:bCs/>
                <w:color w:val="000000"/>
                <w:kern w:val="24"/>
                <w:sz w:val="24"/>
                <w:szCs w:val="24"/>
              </w:rPr>
              <w:t>г.</w:t>
            </w:r>
          </w:p>
        </w:tc>
        <w:tc>
          <w:tcPr>
            <w:tcW w:w="1417" w:type="dxa"/>
            <w:vAlign w:val="center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center"/>
              <w:textAlignment w:val="center"/>
              <w:rPr>
                <w:b/>
                <w:bCs/>
                <w:color w:val="000000"/>
                <w:kern w:val="24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kern w:val="24"/>
                <w:sz w:val="24"/>
                <w:szCs w:val="24"/>
              </w:rPr>
              <w:t>2020 г.</w:t>
            </w:r>
          </w:p>
        </w:tc>
        <w:tc>
          <w:tcPr>
            <w:tcW w:w="1417" w:type="dxa"/>
            <w:vAlign w:val="center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center"/>
              <w:textAlignment w:val="center"/>
              <w:rPr>
                <w:b/>
                <w:bCs/>
                <w:color w:val="000000"/>
                <w:kern w:val="24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kern w:val="24"/>
                <w:sz w:val="24"/>
                <w:szCs w:val="24"/>
              </w:rPr>
              <w:t>2019 г.</w:t>
            </w:r>
          </w:p>
        </w:tc>
      </w:tr>
      <w:tr w:rsidR="005A1DDC" w:rsidRPr="00DB568D" w:rsidTr="00E13138">
        <w:trPr>
          <w:trHeight w:val="129"/>
        </w:trPr>
        <w:tc>
          <w:tcPr>
            <w:tcW w:w="3554" w:type="dxa"/>
            <w:shd w:val="clear" w:color="auto" w:fill="auto"/>
            <w:tcMar>
              <w:top w:w="15" w:type="dxa"/>
              <w:left w:w="170" w:type="dxa"/>
              <w:bottom w:w="0" w:type="dxa"/>
              <w:right w:w="15" w:type="dxa"/>
            </w:tcMar>
            <w:vAlign w:val="center"/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 w:line="129" w:lineRule="atLeast"/>
              <w:textAlignment w:val="center"/>
              <w:rPr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kern w:val="24"/>
                <w:sz w:val="24"/>
                <w:szCs w:val="24"/>
              </w:rPr>
              <w:t>Общая перевалка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 w:line="129" w:lineRule="atLeast"/>
              <w:jc w:val="center"/>
              <w:textAlignment w:val="center"/>
              <w:rPr>
                <w:b/>
                <w:sz w:val="24"/>
                <w:szCs w:val="24"/>
              </w:rPr>
            </w:pPr>
            <w:r w:rsidRPr="00DB568D">
              <w:rPr>
                <w:b/>
                <w:sz w:val="24"/>
                <w:szCs w:val="24"/>
              </w:rPr>
              <w:t>тыс. тонн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 w:line="129" w:lineRule="atLeast"/>
              <w:jc w:val="right"/>
              <w:textAlignment w:val="center"/>
              <w:rPr>
                <w:b/>
                <w:sz w:val="24"/>
                <w:szCs w:val="24"/>
              </w:rPr>
            </w:pPr>
            <w:r w:rsidRPr="00DB568D">
              <w:rPr>
                <w:b/>
                <w:sz w:val="24"/>
                <w:szCs w:val="24"/>
              </w:rPr>
              <w:t>3 501</w:t>
            </w:r>
          </w:p>
        </w:tc>
        <w:tc>
          <w:tcPr>
            <w:tcW w:w="1417" w:type="dxa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 w:line="129" w:lineRule="atLeast"/>
              <w:jc w:val="right"/>
              <w:textAlignment w:val="center"/>
              <w:rPr>
                <w:b/>
                <w:bCs/>
                <w:color w:val="000000"/>
                <w:kern w:val="24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kern w:val="24"/>
                <w:sz w:val="24"/>
                <w:szCs w:val="24"/>
              </w:rPr>
              <w:t>3 111</w:t>
            </w:r>
          </w:p>
        </w:tc>
        <w:tc>
          <w:tcPr>
            <w:tcW w:w="1417" w:type="dxa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 w:line="129" w:lineRule="atLeast"/>
              <w:jc w:val="right"/>
              <w:textAlignment w:val="center"/>
              <w:rPr>
                <w:b/>
                <w:bCs/>
                <w:color w:val="000000"/>
                <w:kern w:val="24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kern w:val="24"/>
                <w:sz w:val="24"/>
                <w:szCs w:val="24"/>
              </w:rPr>
              <w:t>3 514</w:t>
            </w:r>
          </w:p>
        </w:tc>
      </w:tr>
      <w:tr w:rsidR="005A1DDC" w:rsidRPr="00DB568D" w:rsidTr="00E13138">
        <w:tc>
          <w:tcPr>
            <w:tcW w:w="3554" w:type="dxa"/>
            <w:shd w:val="clear" w:color="auto" w:fill="auto"/>
            <w:tcMar>
              <w:top w:w="15" w:type="dxa"/>
              <w:left w:w="170" w:type="dxa"/>
              <w:bottom w:w="0" w:type="dxa"/>
              <w:right w:w="15" w:type="dxa"/>
            </w:tcMar>
            <w:vAlign w:val="center"/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textAlignment w:val="center"/>
              <w:rPr>
                <w:sz w:val="24"/>
                <w:szCs w:val="24"/>
              </w:rPr>
            </w:pPr>
            <w:r w:rsidRPr="00DB568D">
              <w:rPr>
                <w:color w:val="000000"/>
                <w:kern w:val="24"/>
                <w:sz w:val="24"/>
                <w:szCs w:val="24"/>
              </w:rPr>
              <w:t>Нефть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center"/>
              <w:textAlignment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тыс. тонн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2 191</w:t>
            </w:r>
          </w:p>
        </w:tc>
        <w:tc>
          <w:tcPr>
            <w:tcW w:w="1417" w:type="dxa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color w:val="000000"/>
                <w:kern w:val="24"/>
                <w:sz w:val="24"/>
                <w:szCs w:val="24"/>
              </w:rPr>
            </w:pPr>
            <w:r w:rsidRPr="00DB568D">
              <w:rPr>
                <w:color w:val="000000"/>
                <w:kern w:val="24"/>
                <w:sz w:val="24"/>
                <w:szCs w:val="24"/>
              </w:rPr>
              <w:t>2 213</w:t>
            </w:r>
          </w:p>
        </w:tc>
        <w:tc>
          <w:tcPr>
            <w:tcW w:w="1417" w:type="dxa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color w:val="000000"/>
                <w:kern w:val="24"/>
                <w:sz w:val="24"/>
                <w:szCs w:val="24"/>
              </w:rPr>
            </w:pPr>
            <w:r w:rsidRPr="00DB568D">
              <w:rPr>
                <w:color w:val="000000"/>
                <w:kern w:val="24"/>
                <w:sz w:val="24"/>
                <w:szCs w:val="24"/>
              </w:rPr>
              <w:t>2 136</w:t>
            </w:r>
          </w:p>
        </w:tc>
      </w:tr>
      <w:tr w:rsidR="005A1DDC" w:rsidRPr="00DB568D" w:rsidTr="00E13138">
        <w:tc>
          <w:tcPr>
            <w:tcW w:w="3554" w:type="dxa"/>
            <w:shd w:val="clear" w:color="auto" w:fill="auto"/>
            <w:tcMar>
              <w:top w:w="15" w:type="dxa"/>
              <w:left w:w="170" w:type="dxa"/>
              <w:bottom w:w="0" w:type="dxa"/>
              <w:right w:w="15" w:type="dxa"/>
            </w:tcMar>
            <w:vAlign w:val="center"/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textAlignment w:val="center"/>
              <w:rPr>
                <w:sz w:val="24"/>
                <w:szCs w:val="24"/>
              </w:rPr>
            </w:pPr>
            <w:r w:rsidRPr="00DB568D">
              <w:rPr>
                <w:color w:val="000000"/>
                <w:kern w:val="24"/>
                <w:sz w:val="24"/>
                <w:szCs w:val="24"/>
              </w:rPr>
              <w:t>Зерно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center"/>
              <w:textAlignment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тыс. тонн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635</w:t>
            </w:r>
          </w:p>
        </w:tc>
        <w:tc>
          <w:tcPr>
            <w:tcW w:w="1417" w:type="dxa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color w:val="000000"/>
                <w:kern w:val="24"/>
                <w:sz w:val="24"/>
                <w:szCs w:val="24"/>
              </w:rPr>
            </w:pPr>
            <w:r w:rsidRPr="00DB568D">
              <w:rPr>
                <w:color w:val="000000"/>
                <w:kern w:val="24"/>
                <w:sz w:val="24"/>
                <w:szCs w:val="24"/>
              </w:rPr>
              <w:t>457</w:t>
            </w:r>
          </w:p>
        </w:tc>
        <w:tc>
          <w:tcPr>
            <w:tcW w:w="1417" w:type="dxa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color w:val="000000"/>
                <w:kern w:val="24"/>
                <w:sz w:val="24"/>
                <w:szCs w:val="24"/>
              </w:rPr>
            </w:pPr>
            <w:r w:rsidRPr="00DB568D">
              <w:rPr>
                <w:color w:val="000000"/>
                <w:kern w:val="24"/>
                <w:sz w:val="24"/>
                <w:szCs w:val="24"/>
              </w:rPr>
              <w:t>795</w:t>
            </w:r>
          </w:p>
        </w:tc>
      </w:tr>
      <w:tr w:rsidR="005A1DDC" w:rsidRPr="00DB568D" w:rsidTr="00E13138">
        <w:trPr>
          <w:trHeight w:val="65"/>
        </w:trPr>
        <w:tc>
          <w:tcPr>
            <w:tcW w:w="3554" w:type="dxa"/>
            <w:shd w:val="clear" w:color="auto" w:fill="auto"/>
            <w:tcMar>
              <w:top w:w="15" w:type="dxa"/>
              <w:left w:w="170" w:type="dxa"/>
              <w:bottom w:w="0" w:type="dxa"/>
              <w:right w:w="15" w:type="dxa"/>
            </w:tcMar>
            <w:vAlign w:val="center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 w:line="65" w:lineRule="atLeast"/>
              <w:textAlignment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Другие грузы, в т. ч.: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 w:line="65" w:lineRule="atLeast"/>
              <w:jc w:val="center"/>
              <w:textAlignment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тыс. тонн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 w:line="65" w:lineRule="atLeast"/>
              <w:jc w:val="right"/>
              <w:textAlignment w:val="bottom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675</w:t>
            </w:r>
          </w:p>
        </w:tc>
        <w:tc>
          <w:tcPr>
            <w:tcW w:w="1417" w:type="dxa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 w:line="65" w:lineRule="atLeast"/>
              <w:jc w:val="right"/>
              <w:textAlignment w:val="bottom"/>
              <w:rPr>
                <w:color w:val="000000"/>
                <w:kern w:val="24"/>
                <w:sz w:val="24"/>
                <w:szCs w:val="24"/>
              </w:rPr>
            </w:pPr>
            <w:r w:rsidRPr="00DB568D">
              <w:rPr>
                <w:color w:val="000000"/>
                <w:kern w:val="24"/>
                <w:sz w:val="24"/>
                <w:szCs w:val="24"/>
              </w:rPr>
              <w:t>441</w:t>
            </w:r>
          </w:p>
        </w:tc>
        <w:tc>
          <w:tcPr>
            <w:tcW w:w="1417" w:type="dxa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 w:line="65" w:lineRule="atLeast"/>
              <w:jc w:val="right"/>
              <w:textAlignment w:val="bottom"/>
              <w:rPr>
                <w:color w:val="000000"/>
                <w:kern w:val="24"/>
                <w:sz w:val="24"/>
                <w:szCs w:val="24"/>
              </w:rPr>
            </w:pPr>
            <w:r w:rsidRPr="00DB568D">
              <w:rPr>
                <w:color w:val="000000"/>
                <w:kern w:val="24"/>
                <w:sz w:val="24"/>
                <w:szCs w:val="24"/>
              </w:rPr>
              <w:t>583</w:t>
            </w:r>
          </w:p>
        </w:tc>
      </w:tr>
      <w:tr w:rsidR="005A1DDC" w:rsidRPr="00DB568D" w:rsidTr="00E13138">
        <w:tc>
          <w:tcPr>
            <w:tcW w:w="3554" w:type="dxa"/>
            <w:shd w:val="clear" w:color="auto" w:fill="auto"/>
            <w:tcMar>
              <w:top w:w="15" w:type="dxa"/>
              <w:left w:w="340" w:type="dxa"/>
              <w:bottom w:w="0" w:type="dxa"/>
              <w:right w:w="15" w:type="dxa"/>
            </w:tcMar>
            <w:vAlign w:val="center"/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textAlignment w:val="center"/>
              <w:rPr>
                <w:sz w:val="24"/>
                <w:szCs w:val="24"/>
              </w:rPr>
            </w:pPr>
            <w:r w:rsidRPr="00DB568D">
              <w:rPr>
                <w:color w:val="000000"/>
                <w:kern w:val="24"/>
                <w:sz w:val="24"/>
                <w:szCs w:val="24"/>
              </w:rPr>
              <w:t>контейнеры, в т. ч.: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center"/>
              <w:textAlignment w:val="center"/>
              <w:rPr>
                <w:sz w:val="24"/>
                <w:szCs w:val="24"/>
              </w:rPr>
            </w:pPr>
            <w:r w:rsidRPr="00DB568D">
              <w:rPr>
                <w:color w:val="000000"/>
                <w:kern w:val="24"/>
                <w:sz w:val="24"/>
                <w:szCs w:val="24"/>
              </w:rPr>
              <w:t>ДФЭ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27 624</w:t>
            </w:r>
          </w:p>
        </w:tc>
        <w:tc>
          <w:tcPr>
            <w:tcW w:w="1417" w:type="dxa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rFonts w:eastAsiaTheme="minorEastAsia"/>
                <w:color w:val="000000"/>
                <w:kern w:val="24"/>
                <w:sz w:val="24"/>
                <w:szCs w:val="24"/>
              </w:rPr>
            </w:pPr>
            <w:r w:rsidRPr="00DB568D">
              <w:rPr>
                <w:rFonts w:eastAsiaTheme="minorEastAsia"/>
                <w:color w:val="000000"/>
                <w:kern w:val="24"/>
                <w:sz w:val="24"/>
                <w:szCs w:val="24"/>
              </w:rPr>
              <w:t xml:space="preserve">17 969 </w:t>
            </w:r>
          </w:p>
        </w:tc>
        <w:tc>
          <w:tcPr>
            <w:tcW w:w="1417" w:type="dxa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rFonts w:eastAsiaTheme="minorEastAsia"/>
                <w:color w:val="000000"/>
                <w:kern w:val="24"/>
                <w:sz w:val="24"/>
                <w:szCs w:val="24"/>
              </w:rPr>
            </w:pPr>
            <w:r w:rsidRPr="00DB568D">
              <w:rPr>
                <w:rFonts w:eastAsiaTheme="minorEastAsia"/>
                <w:color w:val="000000"/>
                <w:kern w:val="24"/>
                <w:sz w:val="24"/>
                <w:szCs w:val="24"/>
              </w:rPr>
              <w:t>14 324</w:t>
            </w:r>
          </w:p>
        </w:tc>
      </w:tr>
      <w:tr w:rsidR="005A1DDC" w:rsidRPr="00DB568D" w:rsidTr="00E13138">
        <w:tc>
          <w:tcPr>
            <w:tcW w:w="3554" w:type="dxa"/>
            <w:shd w:val="clear" w:color="auto" w:fill="auto"/>
            <w:tcMar>
              <w:top w:w="15" w:type="dxa"/>
              <w:left w:w="510" w:type="dxa"/>
              <w:bottom w:w="0" w:type="dxa"/>
              <w:right w:w="15" w:type="dxa"/>
            </w:tcMar>
            <w:vAlign w:val="center"/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textAlignment w:val="center"/>
              <w:rPr>
                <w:i/>
                <w:sz w:val="24"/>
                <w:szCs w:val="24"/>
              </w:rPr>
            </w:pPr>
            <w:r w:rsidRPr="00DB568D">
              <w:rPr>
                <w:i/>
                <w:iCs/>
                <w:color w:val="000000"/>
                <w:kern w:val="24"/>
                <w:sz w:val="24"/>
                <w:szCs w:val="24"/>
              </w:rPr>
              <w:t>маршрут ТМТМ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center"/>
              <w:textAlignment w:val="center"/>
              <w:rPr>
                <w:sz w:val="24"/>
                <w:szCs w:val="24"/>
              </w:rPr>
            </w:pPr>
            <w:r w:rsidRPr="00DB568D">
              <w:rPr>
                <w:i/>
                <w:iCs/>
                <w:color w:val="000000"/>
                <w:kern w:val="24"/>
                <w:sz w:val="24"/>
                <w:szCs w:val="24"/>
              </w:rPr>
              <w:t>ДФЭ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i/>
                <w:sz w:val="24"/>
                <w:szCs w:val="24"/>
              </w:rPr>
            </w:pPr>
            <w:r w:rsidRPr="00DB568D">
              <w:rPr>
                <w:i/>
                <w:sz w:val="24"/>
                <w:szCs w:val="24"/>
              </w:rPr>
              <w:t>17 741</w:t>
            </w:r>
          </w:p>
        </w:tc>
        <w:tc>
          <w:tcPr>
            <w:tcW w:w="1417" w:type="dxa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rFonts w:eastAsiaTheme="minorEastAsia"/>
                <w:i/>
                <w:iCs/>
                <w:color w:val="000000"/>
                <w:kern w:val="24"/>
                <w:sz w:val="24"/>
                <w:szCs w:val="24"/>
              </w:rPr>
            </w:pPr>
            <w:r w:rsidRPr="00DB568D">
              <w:rPr>
                <w:rFonts w:eastAsiaTheme="minorEastAsia"/>
                <w:i/>
                <w:iCs/>
                <w:color w:val="000000"/>
                <w:kern w:val="24"/>
                <w:sz w:val="24"/>
                <w:szCs w:val="24"/>
              </w:rPr>
              <w:t>12 491</w:t>
            </w:r>
          </w:p>
        </w:tc>
        <w:tc>
          <w:tcPr>
            <w:tcW w:w="1417" w:type="dxa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rFonts w:eastAsiaTheme="minorEastAsia"/>
                <w:i/>
                <w:iCs/>
                <w:color w:val="000000"/>
                <w:kern w:val="24"/>
                <w:sz w:val="24"/>
                <w:szCs w:val="24"/>
              </w:rPr>
            </w:pPr>
            <w:r w:rsidRPr="00DB568D">
              <w:rPr>
                <w:rFonts w:eastAsiaTheme="minorEastAsia"/>
                <w:i/>
                <w:iCs/>
                <w:color w:val="000000"/>
                <w:kern w:val="24"/>
                <w:sz w:val="24"/>
                <w:szCs w:val="24"/>
              </w:rPr>
              <w:t>8 272</w:t>
            </w:r>
          </w:p>
        </w:tc>
      </w:tr>
      <w:tr w:rsidR="005A1DDC" w:rsidRPr="00DB568D" w:rsidTr="00E13138">
        <w:tc>
          <w:tcPr>
            <w:tcW w:w="3554" w:type="dxa"/>
            <w:shd w:val="clear" w:color="auto" w:fill="auto"/>
            <w:tcMar>
              <w:top w:w="15" w:type="dxa"/>
              <w:left w:w="510" w:type="dxa"/>
              <w:bottom w:w="0" w:type="dxa"/>
              <w:right w:w="15" w:type="dxa"/>
            </w:tcMar>
            <w:vAlign w:val="center"/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textAlignment w:val="center"/>
              <w:rPr>
                <w:i/>
                <w:sz w:val="24"/>
                <w:szCs w:val="24"/>
              </w:rPr>
            </w:pPr>
            <w:r w:rsidRPr="00DB568D">
              <w:rPr>
                <w:i/>
                <w:sz w:val="24"/>
                <w:szCs w:val="24"/>
              </w:rPr>
              <w:t>маршрут ККТИ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center"/>
              <w:textAlignment w:val="center"/>
              <w:rPr>
                <w:sz w:val="24"/>
                <w:szCs w:val="24"/>
              </w:rPr>
            </w:pPr>
            <w:r w:rsidRPr="00DB568D">
              <w:rPr>
                <w:i/>
                <w:iCs/>
                <w:color w:val="000000"/>
                <w:kern w:val="24"/>
                <w:sz w:val="24"/>
                <w:szCs w:val="24"/>
              </w:rPr>
              <w:t>ДФЭ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rPr>
                <w:i/>
                <w:sz w:val="24"/>
                <w:szCs w:val="24"/>
              </w:rPr>
            </w:pPr>
            <w:r w:rsidRPr="00DB568D">
              <w:rPr>
                <w:i/>
                <w:sz w:val="24"/>
                <w:szCs w:val="24"/>
              </w:rPr>
              <w:t>132</w:t>
            </w:r>
          </w:p>
        </w:tc>
        <w:tc>
          <w:tcPr>
            <w:tcW w:w="1417" w:type="dxa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rPr>
                <w:i/>
                <w:sz w:val="24"/>
                <w:szCs w:val="24"/>
              </w:rPr>
            </w:pPr>
            <w:r w:rsidRPr="00DB568D">
              <w:rPr>
                <w:i/>
                <w:sz w:val="24"/>
                <w:szCs w:val="24"/>
              </w:rPr>
              <w:t>884</w:t>
            </w:r>
          </w:p>
        </w:tc>
        <w:tc>
          <w:tcPr>
            <w:tcW w:w="1417" w:type="dxa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rPr>
                <w:i/>
                <w:sz w:val="24"/>
                <w:szCs w:val="24"/>
              </w:rPr>
            </w:pPr>
            <w:r w:rsidRPr="00DB568D">
              <w:rPr>
                <w:i/>
                <w:sz w:val="24"/>
                <w:szCs w:val="24"/>
              </w:rPr>
              <w:t>3 634</w:t>
            </w:r>
          </w:p>
        </w:tc>
      </w:tr>
      <w:tr w:rsidR="005A1DDC" w:rsidRPr="00DB568D" w:rsidTr="00E13138">
        <w:tc>
          <w:tcPr>
            <w:tcW w:w="3554" w:type="dxa"/>
            <w:shd w:val="clear" w:color="auto" w:fill="auto"/>
            <w:tcMar>
              <w:top w:w="15" w:type="dxa"/>
              <w:left w:w="510" w:type="dxa"/>
              <w:bottom w:w="0" w:type="dxa"/>
              <w:right w:w="15" w:type="dxa"/>
            </w:tcMar>
            <w:vAlign w:val="center"/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textAlignment w:val="center"/>
              <w:rPr>
                <w:i/>
                <w:sz w:val="24"/>
                <w:szCs w:val="24"/>
              </w:rPr>
            </w:pPr>
            <w:r w:rsidRPr="00DB568D">
              <w:rPr>
                <w:i/>
                <w:iCs/>
                <w:color w:val="000000"/>
                <w:kern w:val="24"/>
                <w:sz w:val="24"/>
                <w:szCs w:val="24"/>
              </w:rPr>
              <w:t>прочие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center"/>
              <w:textAlignment w:val="center"/>
              <w:rPr>
                <w:sz w:val="24"/>
                <w:szCs w:val="24"/>
              </w:rPr>
            </w:pPr>
            <w:r w:rsidRPr="00DB568D">
              <w:rPr>
                <w:i/>
                <w:iCs/>
                <w:color w:val="000000"/>
                <w:kern w:val="24"/>
                <w:sz w:val="24"/>
                <w:szCs w:val="24"/>
              </w:rPr>
              <w:t>ДФЭ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i/>
                <w:sz w:val="24"/>
                <w:szCs w:val="24"/>
              </w:rPr>
            </w:pPr>
            <w:r w:rsidRPr="00DB568D">
              <w:rPr>
                <w:i/>
                <w:sz w:val="24"/>
                <w:szCs w:val="24"/>
              </w:rPr>
              <w:t>9 751</w:t>
            </w:r>
          </w:p>
        </w:tc>
        <w:tc>
          <w:tcPr>
            <w:tcW w:w="1417" w:type="dxa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rFonts w:eastAsiaTheme="minorEastAsia"/>
                <w:i/>
                <w:iCs/>
                <w:color w:val="000000"/>
                <w:kern w:val="24"/>
                <w:sz w:val="24"/>
                <w:szCs w:val="24"/>
              </w:rPr>
            </w:pPr>
            <w:r w:rsidRPr="00DB568D">
              <w:rPr>
                <w:rFonts w:eastAsiaTheme="minorEastAsia"/>
                <w:i/>
                <w:iCs/>
                <w:color w:val="000000"/>
                <w:kern w:val="24"/>
                <w:sz w:val="24"/>
                <w:szCs w:val="24"/>
              </w:rPr>
              <w:t>4 594</w:t>
            </w:r>
          </w:p>
        </w:tc>
        <w:tc>
          <w:tcPr>
            <w:tcW w:w="1417" w:type="dxa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rFonts w:eastAsiaTheme="minorEastAsia"/>
                <w:i/>
                <w:iCs/>
                <w:color w:val="000000"/>
                <w:kern w:val="24"/>
                <w:sz w:val="24"/>
                <w:szCs w:val="24"/>
              </w:rPr>
            </w:pPr>
            <w:r w:rsidRPr="00DB568D">
              <w:rPr>
                <w:rFonts w:eastAsiaTheme="minorEastAsia"/>
                <w:i/>
                <w:iCs/>
                <w:color w:val="000000"/>
                <w:kern w:val="24"/>
                <w:sz w:val="24"/>
                <w:szCs w:val="24"/>
              </w:rPr>
              <w:t>2 418</w:t>
            </w:r>
          </w:p>
        </w:tc>
      </w:tr>
      <w:tr w:rsidR="005A1DDC" w:rsidRPr="00DB568D" w:rsidTr="00E13138">
        <w:tc>
          <w:tcPr>
            <w:tcW w:w="3554" w:type="dxa"/>
            <w:shd w:val="clear" w:color="auto" w:fill="auto"/>
            <w:tcMar>
              <w:top w:w="15" w:type="dxa"/>
              <w:left w:w="170" w:type="dxa"/>
              <w:bottom w:w="0" w:type="dxa"/>
              <w:right w:w="15" w:type="dxa"/>
            </w:tcMar>
            <w:vAlign w:val="center"/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textAlignment w:val="center"/>
              <w:rPr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kern w:val="24"/>
                <w:sz w:val="24"/>
                <w:szCs w:val="24"/>
              </w:rPr>
              <w:t>Доходы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center"/>
              <w:textAlignment w:val="center"/>
              <w:rPr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kern w:val="24"/>
                <w:sz w:val="24"/>
                <w:szCs w:val="24"/>
              </w:rPr>
              <w:t>тыс. тенге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b/>
                <w:sz w:val="24"/>
                <w:szCs w:val="24"/>
              </w:rPr>
            </w:pPr>
            <w:r w:rsidRPr="00DB568D">
              <w:rPr>
                <w:b/>
                <w:sz w:val="24"/>
                <w:szCs w:val="24"/>
              </w:rPr>
              <w:t>7 601 460</w:t>
            </w:r>
          </w:p>
        </w:tc>
        <w:tc>
          <w:tcPr>
            <w:tcW w:w="1417" w:type="dxa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b/>
                <w:bCs/>
                <w:color w:val="000000"/>
                <w:kern w:val="24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kern w:val="24"/>
                <w:sz w:val="24"/>
                <w:szCs w:val="24"/>
              </w:rPr>
              <w:t>6 010 583</w:t>
            </w:r>
          </w:p>
        </w:tc>
        <w:tc>
          <w:tcPr>
            <w:tcW w:w="1417" w:type="dxa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b/>
                <w:bCs/>
                <w:color w:val="000000"/>
                <w:kern w:val="24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kern w:val="24"/>
                <w:sz w:val="24"/>
                <w:szCs w:val="24"/>
              </w:rPr>
              <w:t>6 879 118</w:t>
            </w:r>
          </w:p>
        </w:tc>
      </w:tr>
      <w:tr w:rsidR="005A1DDC" w:rsidRPr="00DB568D" w:rsidTr="00E13138">
        <w:tc>
          <w:tcPr>
            <w:tcW w:w="3554" w:type="dxa"/>
            <w:shd w:val="clear" w:color="auto" w:fill="auto"/>
            <w:tcMar>
              <w:top w:w="15" w:type="dxa"/>
              <w:left w:w="170" w:type="dxa"/>
              <w:bottom w:w="0" w:type="dxa"/>
              <w:right w:w="15" w:type="dxa"/>
            </w:tcMar>
            <w:vAlign w:val="center"/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textAlignment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 xml:space="preserve">Доходы от перевалки грузов, в </w:t>
            </w:r>
            <w:proofErr w:type="spellStart"/>
            <w:r w:rsidRPr="00DB568D">
              <w:rPr>
                <w:sz w:val="24"/>
                <w:szCs w:val="24"/>
              </w:rPr>
              <w:t>т.ч</w:t>
            </w:r>
            <w:proofErr w:type="spellEnd"/>
            <w:r w:rsidRPr="00DB568D">
              <w:rPr>
                <w:sz w:val="24"/>
                <w:szCs w:val="24"/>
              </w:rPr>
              <w:t>.: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center"/>
              <w:textAlignment w:val="center"/>
              <w:rPr>
                <w:sz w:val="24"/>
                <w:szCs w:val="24"/>
              </w:rPr>
            </w:pPr>
            <w:r w:rsidRPr="00DB568D">
              <w:rPr>
                <w:bCs/>
                <w:color w:val="000000"/>
                <w:kern w:val="24"/>
                <w:sz w:val="24"/>
                <w:szCs w:val="24"/>
              </w:rPr>
              <w:t>тыс. тенге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 xml:space="preserve">4 585 805 </w:t>
            </w:r>
          </w:p>
        </w:tc>
        <w:tc>
          <w:tcPr>
            <w:tcW w:w="1417" w:type="dxa"/>
            <w:vAlign w:val="center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color w:val="000000"/>
                <w:kern w:val="24"/>
                <w:sz w:val="24"/>
                <w:szCs w:val="24"/>
              </w:rPr>
            </w:pPr>
            <w:r w:rsidRPr="00DB568D">
              <w:rPr>
                <w:color w:val="000000"/>
                <w:kern w:val="24"/>
                <w:sz w:val="24"/>
                <w:szCs w:val="24"/>
              </w:rPr>
              <w:t>3 569 505</w:t>
            </w:r>
          </w:p>
        </w:tc>
        <w:tc>
          <w:tcPr>
            <w:tcW w:w="1417" w:type="dxa"/>
            <w:vAlign w:val="center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color w:val="000000"/>
                <w:kern w:val="24"/>
                <w:sz w:val="24"/>
                <w:szCs w:val="24"/>
              </w:rPr>
            </w:pPr>
            <w:r w:rsidRPr="00DB568D">
              <w:rPr>
                <w:color w:val="000000"/>
                <w:kern w:val="24"/>
                <w:sz w:val="24"/>
                <w:szCs w:val="24"/>
              </w:rPr>
              <w:t>4 118 254</w:t>
            </w:r>
          </w:p>
        </w:tc>
      </w:tr>
      <w:tr w:rsidR="005A1DDC" w:rsidRPr="00DB568D" w:rsidTr="00E13138">
        <w:tc>
          <w:tcPr>
            <w:tcW w:w="3554" w:type="dxa"/>
            <w:shd w:val="clear" w:color="auto" w:fill="auto"/>
            <w:tcMar>
              <w:top w:w="15" w:type="dxa"/>
              <w:left w:w="283" w:type="dxa"/>
              <w:bottom w:w="0" w:type="dxa"/>
              <w:right w:w="15" w:type="dxa"/>
            </w:tcMar>
            <w:vAlign w:val="center"/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textAlignment w:val="center"/>
              <w:rPr>
                <w:i/>
                <w:sz w:val="24"/>
                <w:szCs w:val="24"/>
              </w:rPr>
            </w:pPr>
            <w:r w:rsidRPr="00DB568D">
              <w:rPr>
                <w:i/>
                <w:color w:val="000000"/>
                <w:kern w:val="24"/>
                <w:sz w:val="24"/>
                <w:szCs w:val="24"/>
              </w:rPr>
              <w:t>нефть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center"/>
              <w:textAlignment w:val="center"/>
              <w:rPr>
                <w:i/>
                <w:sz w:val="24"/>
                <w:szCs w:val="24"/>
              </w:rPr>
            </w:pPr>
            <w:r w:rsidRPr="00DB568D">
              <w:rPr>
                <w:bCs/>
                <w:i/>
                <w:color w:val="000000"/>
                <w:kern w:val="24"/>
                <w:sz w:val="24"/>
                <w:szCs w:val="24"/>
              </w:rPr>
              <w:t>тыс. тенге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i/>
                <w:sz w:val="24"/>
                <w:szCs w:val="24"/>
              </w:rPr>
            </w:pPr>
            <w:r w:rsidRPr="00DB568D">
              <w:rPr>
                <w:i/>
                <w:sz w:val="24"/>
                <w:szCs w:val="24"/>
              </w:rPr>
              <w:t>2 148 710</w:t>
            </w:r>
          </w:p>
        </w:tc>
        <w:tc>
          <w:tcPr>
            <w:tcW w:w="1417" w:type="dxa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i/>
                <w:color w:val="000000"/>
                <w:kern w:val="24"/>
                <w:sz w:val="24"/>
                <w:szCs w:val="24"/>
              </w:rPr>
            </w:pPr>
            <w:r w:rsidRPr="00DB568D">
              <w:rPr>
                <w:i/>
                <w:color w:val="000000"/>
                <w:kern w:val="24"/>
                <w:sz w:val="24"/>
                <w:szCs w:val="24"/>
              </w:rPr>
              <w:t>2 169 103</w:t>
            </w:r>
          </w:p>
        </w:tc>
        <w:tc>
          <w:tcPr>
            <w:tcW w:w="1417" w:type="dxa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i/>
                <w:color w:val="000000"/>
                <w:kern w:val="24"/>
                <w:sz w:val="24"/>
                <w:szCs w:val="24"/>
              </w:rPr>
            </w:pPr>
            <w:r w:rsidRPr="00DB568D">
              <w:rPr>
                <w:i/>
                <w:color w:val="000000"/>
                <w:kern w:val="24"/>
                <w:sz w:val="24"/>
                <w:szCs w:val="24"/>
              </w:rPr>
              <w:t>2 101 840</w:t>
            </w:r>
          </w:p>
        </w:tc>
      </w:tr>
      <w:tr w:rsidR="005A1DDC" w:rsidRPr="00DB568D" w:rsidTr="00E13138">
        <w:trPr>
          <w:trHeight w:val="96"/>
        </w:trPr>
        <w:tc>
          <w:tcPr>
            <w:tcW w:w="3554" w:type="dxa"/>
            <w:shd w:val="clear" w:color="auto" w:fill="auto"/>
            <w:tcMar>
              <w:top w:w="15" w:type="dxa"/>
              <w:left w:w="283" w:type="dxa"/>
              <w:bottom w:w="0" w:type="dxa"/>
              <w:right w:w="15" w:type="dxa"/>
            </w:tcMar>
            <w:vAlign w:val="center"/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 w:line="96" w:lineRule="atLeast"/>
              <w:textAlignment w:val="center"/>
              <w:rPr>
                <w:i/>
                <w:sz w:val="24"/>
                <w:szCs w:val="24"/>
              </w:rPr>
            </w:pPr>
            <w:r w:rsidRPr="00DB568D">
              <w:rPr>
                <w:i/>
                <w:color w:val="000000"/>
                <w:kern w:val="24"/>
                <w:sz w:val="24"/>
                <w:szCs w:val="24"/>
              </w:rPr>
              <w:t>зерно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 w:line="96" w:lineRule="atLeast"/>
              <w:jc w:val="center"/>
              <w:textAlignment w:val="center"/>
              <w:rPr>
                <w:i/>
                <w:sz w:val="24"/>
                <w:szCs w:val="24"/>
              </w:rPr>
            </w:pPr>
            <w:r w:rsidRPr="00DB568D">
              <w:rPr>
                <w:bCs/>
                <w:i/>
                <w:color w:val="000000"/>
                <w:kern w:val="24"/>
                <w:sz w:val="24"/>
                <w:szCs w:val="24"/>
              </w:rPr>
              <w:t>тыс. тенге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 w:line="96" w:lineRule="atLeast"/>
              <w:jc w:val="right"/>
              <w:textAlignment w:val="center"/>
              <w:rPr>
                <w:i/>
                <w:sz w:val="24"/>
                <w:szCs w:val="24"/>
              </w:rPr>
            </w:pPr>
            <w:r w:rsidRPr="00DB568D">
              <w:rPr>
                <w:i/>
                <w:sz w:val="24"/>
                <w:szCs w:val="24"/>
              </w:rPr>
              <w:t>1 019 498</w:t>
            </w:r>
          </w:p>
        </w:tc>
        <w:tc>
          <w:tcPr>
            <w:tcW w:w="1417" w:type="dxa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 w:line="96" w:lineRule="atLeast"/>
              <w:jc w:val="right"/>
              <w:textAlignment w:val="center"/>
              <w:rPr>
                <w:i/>
                <w:color w:val="000000"/>
                <w:kern w:val="24"/>
                <w:sz w:val="24"/>
                <w:szCs w:val="24"/>
              </w:rPr>
            </w:pPr>
            <w:r w:rsidRPr="00DB568D">
              <w:rPr>
                <w:i/>
                <w:color w:val="000000"/>
                <w:kern w:val="24"/>
                <w:sz w:val="24"/>
                <w:szCs w:val="24"/>
              </w:rPr>
              <w:t>499 876</w:t>
            </w:r>
          </w:p>
        </w:tc>
        <w:tc>
          <w:tcPr>
            <w:tcW w:w="1417" w:type="dxa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 w:line="96" w:lineRule="atLeast"/>
              <w:jc w:val="right"/>
              <w:textAlignment w:val="center"/>
              <w:rPr>
                <w:i/>
                <w:color w:val="000000"/>
                <w:kern w:val="24"/>
                <w:sz w:val="24"/>
                <w:szCs w:val="24"/>
              </w:rPr>
            </w:pPr>
            <w:r w:rsidRPr="00DB568D">
              <w:rPr>
                <w:i/>
                <w:color w:val="000000"/>
                <w:kern w:val="24"/>
                <w:sz w:val="24"/>
                <w:szCs w:val="24"/>
              </w:rPr>
              <w:t>730 845</w:t>
            </w:r>
          </w:p>
        </w:tc>
      </w:tr>
      <w:tr w:rsidR="005A1DDC" w:rsidRPr="00DB568D" w:rsidTr="00E13138">
        <w:tc>
          <w:tcPr>
            <w:tcW w:w="3554" w:type="dxa"/>
            <w:shd w:val="clear" w:color="auto" w:fill="auto"/>
            <w:tcMar>
              <w:top w:w="15" w:type="dxa"/>
              <w:left w:w="283" w:type="dxa"/>
              <w:bottom w:w="0" w:type="dxa"/>
              <w:right w:w="15" w:type="dxa"/>
            </w:tcMar>
            <w:vAlign w:val="center"/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textAlignment w:val="center"/>
              <w:rPr>
                <w:i/>
                <w:sz w:val="24"/>
                <w:szCs w:val="24"/>
              </w:rPr>
            </w:pPr>
            <w:r w:rsidRPr="00DB568D">
              <w:rPr>
                <w:i/>
                <w:color w:val="000000"/>
                <w:kern w:val="24"/>
                <w:sz w:val="24"/>
                <w:szCs w:val="24"/>
              </w:rPr>
              <w:t>другие грузы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center"/>
              <w:textAlignment w:val="center"/>
              <w:rPr>
                <w:i/>
                <w:sz w:val="24"/>
                <w:szCs w:val="24"/>
              </w:rPr>
            </w:pPr>
            <w:r w:rsidRPr="00DB568D">
              <w:rPr>
                <w:bCs/>
                <w:i/>
                <w:color w:val="000000"/>
                <w:kern w:val="24"/>
                <w:sz w:val="24"/>
                <w:szCs w:val="24"/>
              </w:rPr>
              <w:t>тыс. тенге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bottom"/>
              <w:rPr>
                <w:i/>
                <w:sz w:val="24"/>
                <w:szCs w:val="24"/>
              </w:rPr>
            </w:pPr>
            <w:r w:rsidRPr="00DB568D">
              <w:rPr>
                <w:i/>
                <w:sz w:val="24"/>
                <w:szCs w:val="24"/>
              </w:rPr>
              <w:t>1 417 597</w:t>
            </w:r>
          </w:p>
        </w:tc>
        <w:tc>
          <w:tcPr>
            <w:tcW w:w="1417" w:type="dxa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bottom"/>
              <w:rPr>
                <w:i/>
                <w:color w:val="000000"/>
                <w:kern w:val="24"/>
                <w:sz w:val="24"/>
                <w:szCs w:val="24"/>
              </w:rPr>
            </w:pPr>
            <w:r w:rsidRPr="00DB568D">
              <w:rPr>
                <w:i/>
                <w:color w:val="000000"/>
                <w:kern w:val="24"/>
                <w:sz w:val="24"/>
                <w:szCs w:val="24"/>
              </w:rPr>
              <w:t>900 526</w:t>
            </w:r>
          </w:p>
        </w:tc>
        <w:tc>
          <w:tcPr>
            <w:tcW w:w="1417" w:type="dxa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bottom"/>
              <w:rPr>
                <w:i/>
                <w:color w:val="000000"/>
                <w:kern w:val="24"/>
                <w:sz w:val="24"/>
                <w:szCs w:val="24"/>
              </w:rPr>
            </w:pPr>
            <w:r w:rsidRPr="00DB568D">
              <w:rPr>
                <w:i/>
                <w:color w:val="000000"/>
                <w:kern w:val="24"/>
                <w:sz w:val="24"/>
                <w:szCs w:val="24"/>
              </w:rPr>
              <w:t>1 285 569</w:t>
            </w:r>
          </w:p>
        </w:tc>
      </w:tr>
      <w:tr w:rsidR="005A1DDC" w:rsidRPr="00DB568D" w:rsidTr="00E13138">
        <w:tc>
          <w:tcPr>
            <w:tcW w:w="3554" w:type="dxa"/>
            <w:shd w:val="clear" w:color="auto" w:fill="auto"/>
            <w:tcMar>
              <w:top w:w="15" w:type="dxa"/>
              <w:left w:w="170" w:type="dxa"/>
              <w:bottom w:w="0" w:type="dxa"/>
              <w:right w:w="15" w:type="dxa"/>
            </w:tcMar>
            <w:vAlign w:val="center"/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textAlignment w:val="center"/>
              <w:rPr>
                <w:sz w:val="24"/>
                <w:szCs w:val="24"/>
              </w:rPr>
            </w:pPr>
            <w:r w:rsidRPr="00DB568D">
              <w:rPr>
                <w:color w:val="000000"/>
                <w:kern w:val="24"/>
                <w:sz w:val="24"/>
                <w:szCs w:val="24"/>
              </w:rPr>
              <w:t>Доходы от услуг судозахода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center"/>
              <w:textAlignment w:val="center"/>
              <w:rPr>
                <w:sz w:val="24"/>
                <w:szCs w:val="24"/>
              </w:rPr>
            </w:pPr>
            <w:r w:rsidRPr="00DB568D">
              <w:rPr>
                <w:bCs/>
                <w:color w:val="000000"/>
                <w:kern w:val="24"/>
                <w:sz w:val="24"/>
                <w:szCs w:val="24"/>
              </w:rPr>
              <w:t>тыс. тенге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2 033 887</w:t>
            </w:r>
          </w:p>
        </w:tc>
        <w:tc>
          <w:tcPr>
            <w:tcW w:w="1417" w:type="dxa"/>
          </w:tcPr>
          <w:p w:rsidR="005A1DDC" w:rsidRPr="00DB568D" w:rsidRDefault="005A1DDC" w:rsidP="007B76D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color w:val="000000"/>
                <w:kern w:val="24"/>
                <w:sz w:val="24"/>
                <w:szCs w:val="24"/>
              </w:rPr>
            </w:pPr>
            <w:r w:rsidRPr="00DB568D">
              <w:rPr>
                <w:color w:val="000000"/>
                <w:kern w:val="24"/>
                <w:sz w:val="24"/>
                <w:szCs w:val="24"/>
              </w:rPr>
              <w:t xml:space="preserve">1 690 </w:t>
            </w:r>
            <w:r w:rsidR="007B76D8" w:rsidRPr="00DB568D">
              <w:rPr>
                <w:color w:val="000000"/>
                <w:kern w:val="24"/>
                <w:sz w:val="24"/>
                <w:szCs w:val="24"/>
              </w:rPr>
              <w:t>686</w:t>
            </w:r>
          </w:p>
        </w:tc>
        <w:tc>
          <w:tcPr>
            <w:tcW w:w="1417" w:type="dxa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color w:val="000000"/>
                <w:kern w:val="24"/>
                <w:sz w:val="24"/>
                <w:szCs w:val="24"/>
              </w:rPr>
            </w:pPr>
            <w:r w:rsidRPr="00DB568D">
              <w:rPr>
                <w:color w:val="000000"/>
                <w:kern w:val="24"/>
                <w:sz w:val="24"/>
                <w:szCs w:val="24"/>
              </w:rPr>
              <w:t>1 807 983</w:t>
            </w:r>
          </w:p>
        </w:tc>
      </w:tr>
      <w:tr w:rsidR="005A1DDC" w:rsidRPr="00DB568D" w:rsidTr="00E13138">
        <w:tc>
          <w:tcPr>
            <w:tcW w:w="3554" w:type="dxa"/>
            <w:shd w:val="clear" w:color="auto" w:fill="auto"/>
            <w:tcMar>
              <w:top w:w="15" w:type="dxa"/>
              <w:left w:w="170" w:type="dxa"/>
              <w:bottom w:w="0" w:type="dxa"/>
              <w:right w:w="15" w:type="dxa"/>
            </w:tcMar>
            <w:vAlign w:val="center"/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textAlignment w:val="center"/>
              <w:rPr>
                <w:sz w:val="24"/>
                <w:szCs w:val="24"/>
              </w:rPr>
            </w:pPr>
            <w:r w:rsidRPr="00DB568D">
              <w:rPr>
                <w:color w:val="000000"/>
                <w:kern w:val="24"/>
                <w:sz w:val="24"/>
                <w:szCs w:val="24"/>
              </w:rPr>
              <w:t xml:space="preserve">Доходы от услуг </w:t>
            </w:r>
            <w:proofErr w:type="spellStart"/>
            <w:r w:rsidRPr="00DB568D">
              <w:rPr>
                <w:color w:val="000000"/>
                <w:kern w:val="24"/>
                <w:sz w:val="24"/>
                <w:szCs w:val="24"/>
              </w:rPr>
              <w:t>портофлота</w:t>
            </w:r>
            <w:proofErr w:type="spellEnd"/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center"/>
              <w:textAlignment w:val="center"/>
              <w:rPr>
                <w:sz w:val="24"/>
                <w:szCs w:val="24"/>
              </w:rPr>
            </w:pPr>
            <w:r w:rsidRPr="00DB568D">
              <w:rPr>
                <w:bCs/>
                <w:color w:val="000000"/>
                <w:kern w:val="24"/>
                <w:sz w:val="24"/>
                <w:szCs w:val="24"/>
              </w:rPr>
              <w:t>тыс. тенге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DDC" w:rsidRPr="00DB568D" w:rsidRDefault="005A1DDC" w:rsidP="00223ED9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 xml:space="preserve">603 </w:t>
            </w:r>
            <w:r w:rsidR="00223ED9" w:rsidRPr="00DB568D">
              <w:rPr>
                <w:sz w:val="24"/>
                <w:szCs w:val="24"/>
              </w:rPr>
              <w:t>20</w:t>
            </w:r>
            <w:r w:rsidR="00223ED9"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color w:val="000000"/>
                <w:kern w:val="24"/>
                <w:sz w:val="24"/>
                <w:szCs w:val="24"/>
              </w:rPr>
            </w:pPr>
            <w:r w:rsidRPr="00DB568D">
              <w:rPr>
                <w:color w:val="000000"/>
                <w:kern w:val="24"/>
                <w:sz w:val="24"/>
                <w:szCs w:val="24"/>
              </w:rPr>
              <w:t>430 139</w:t>
            </w:r>
          </w:p>
        </w:tc>
        <w:tc>
          <w:tcPr>
            <w:tcW w:w="1417" w:type="dxa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color w:val="000000"/>
                <w:kern w:val="24"/>
                <w:sz w:val="24"/>
                <w:szCs w:val="24"/>
              </w:rPr>
            </w:pPr>
            <w:r w:rsidRPr="00DB568D">
              <w:rPr>
                <w:color w:val="000000"/>
                <w:kern w:val="24"/>
                <w:sz w:val="24"/>
                <w:szCs w:val="24"/>
              </w:rPr>
              <w:t>512 552</w:t>
            </w:r>
          </w:p>
        </w:tc>
      </w:tr>
      <w:tr w:rsidR="005A1DDC" w:rsidRPr="00DB568D" w:rsidTr="00E13138">
        <w:tc>
          <w:tcPr>
            <w:tcW w:w="3554" w:type="dxa"/>
            <w:shd w:val="clear" w:color="auto" w:fill="auto"/>
            <w:tcMar>
              <w:top w:w="15" w:type="dxa"/>
              <w:left w:w="170" w:type="dxa"/>
              <w:bottom w:w="0" w:type="dxa"/>
              <w:right w:w="15" w:type="dxa"/>
            </w:tcMar>
            <w:vAlign w:val="center"/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textAlignment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Доходы от хранения грузов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center"/>
              <w:textAlignment w:val="center"/>
              <w:rPr>
                <w:sz w:val="24"/>
                <w:szCs w:val="24"/>
              </w:rPr>
            </w:pPr>
            <w:r w:rsidRPr="00DB568D">
              <w:rPr>
                <w:bCs/>
                <w:color w:val="000000"/>
                <w:kern w:val="24"/>
                <w:sz w:val="24"/>
                <w:szCs w:val="24"/>
              </w:rPr>
              <w:t>тыс. тенге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219 579</w:t>
            </w:r>
          </w:p>
        </w:tc>
        <w:tc>
          <w:tcPr>
            <w:tcW w:w="1417" w:type="dxa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color w:val="000000"/>
                <w:kern w:val="24"/>
                <w:sz w:val="24"/>
                <w:szCs w:val="24"/>
              </w:rPr>
            </w:pPr>
            <w:r w:rsidRPr="00DB568D">
              <w:rPr>
                <w:color w:val="000000"/>
                <w:kern w:val="24"/>
                <w:sz w:val="24"/>
                <w:szCs w:val="24"/>
              </w:rPr>
              <w:t>104 471</w:t>
            </w:r>
          </w:p>
        </w:tc>
        <w:tc>
          <w:tcPr>
            <w:tcW w:w="1417" w:type="dxa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color w:val="000000"/>
                <w:kern w:val="24"/>
                <w:sz w:val="24"/>
                <w:szCs w:val="24"/>
              </w:rPr>
            </w:pPr>
            <w:r w:rsidRPr="00DB568D">
              <w:rPr>
                <w:color w:val="000000"/>
                <w:kern w:val="24"/>
                <w:sz w:val="24"/>
                <w:szCs w:val="24"/>
              </w:rPr>
              <w:t>252 996</w:t>
            </w:r>
          </w:p>
        </w:tc>
      </w:tr>
      <w:tr w:rsidR="005A1DDC" w:rsidRPr="00DB568D" w:rsidTr="00E13138">
        <w:tc>
          <w:tcPr>
            <w:tcW w:w="3554" w:type="dxa"/>
            <w:shd w:val="clear" w:color="auto" w:fill="auto"/>
            <w:tcMar>
              <w:top w:w="15" w:type="dxa"/>
              <w:left w:w="170" w:type="dxa"/>
              <w:bottom w:w="0" w:type="dxa"/>
              <w:right w:w="15" w:type="dxa"/>
            </w:tcMar>
            <w:vAlign w:val="center"/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textAlignment w:val="center"/>
              <w:rPr>
                <w:sz w:val="24"/>
                <w:szCs w:val="24"/>
              </w:rPr>
            </w:pPr>
            <w:r w:rsidRPr="00DB568D">
              <w:rPr>
                <w:color w:val="000000"/>
                <w:kern w:val="24"/>
                <w:sz w:val="24"/>
                <w:szCs w:val="24"/>
              </w:rPr>
              <w:t>Прочие доходы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center"/>
              <w:textAlignment w:val="center"/>
              <w:rPr>
                <w:sz w:val="24"/>
                <w:szCs w:val="24"/>
              </w:rPr>
            </w:pPr>
            <w:r w:rsidRPr="00DB568D">
              <w:rPr>
                <w:color w:val="000000"/>
                <w:kern w:val="24"/>
                <w:sz w:val="24"/>
                <w:szCs w:val="24"/>
              </w:rPr>
              <w:t>тыс. тенге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DDC" w:rsidRPr="00DB568D" w:rsidRDefault="005A1DDC" w:rsidP="00223ED9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 xml:space="preserve">158 </w:t>
            </w:r>
            <w:r w:rsidR="00223ED9" w:rsidRPr="00DB568D">
              <w:rPr>
                <w:sz w:val="24"/>
                <w:szCs w:val="24"/>
              </w:rPr>
              <w:t>98</w:t>
            </w:r>
            <w:r w:rsidR="00223ED9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5A1DDC" w:rsidRPr="00DB568D" w:rsidRDefault="005A1DDC" w:rsidP="007B76D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color w:val="000000"/>
                <w:kern w:val="24"/>
                <w:sz w:val="24"/>
                <w:szCs w:val="24"/>
              </w:rPr>
            </w:pPr>
            <w:r w:rsidRPr="00DB568D">
              <w:rPr>
                <w:color w:val="000000"/>
                <w:kern w:val="24"/>
                <w:sz w:val="24"/>
                <w:szCs w:val="24"/>
              </w:rPr>
              <w:t>215 7</w:t>
            </w:r>
            <w:r w:rsidR="007B76D8" w:rsidRPr="00DB568D">
              <w:rPr>
                <w:color w:val="000000"/>
                <w:kern w:val="24"/>
                <w:sz w:val="24"/>
                <w:szCs w:val="24"/>
              </w:rPr>
              <w:t>82</w:t>
            </w:r>
          </w:p>
        </w:tc>
        <w:tc>
          <w:tcPr>
            <w:tcW w:w="1417" w:type="dxa"/>
          </w:tcPr>
          <w:p w:rsidR="005A1DDC" w:rsidRPr="00DB568D" w:rsidRDefault="005A1DDC" w:rsidP="00E13138">
            <w:pPr>
              <w:pBdr>
                <w:between w:val="single" w:sz="4" w:space="1" w:color="auto"/>
              </w:pBdr>
              <w:spacing w:before="0" w:after="0"/>
              <w:jc w:val="right"/>
              <w:textAlignment w:val="center"/>
              <w:rPr>
                <w:color w:val="000000"/>
                <w:kern w:val="24"/>
                <w:sz w:val="24"/>
                <w:szCs w:val="24"/>
              </w:rPr>
            </w:pPr>
            <w:r w:rsidRPr="00DB568D">
              <w:rPr>
                <w:color w:val="000000"/>
                <w:kern w:val="24"/>
                <w:sz w:val="24"/>
                <w:szCs w:val="24"/>
              </w:rPr>
              <w:t>187 333</w:t>
            </w:r>
          </w:p>
        </w:tc>
      </w:tr>
    </w:tbl>
    <w:p w:rsidR="005A1DDC" w:rsidRPr="00DB568D" w:rsidRDefault="005A1DDC" w:rsidP="00F1568B">
      <w:pPr>
        <w:rPr>
          <w:rFonts w:eastAsiaTheme="minorHAnsi"/>
          <w:sz w:val="24"/>
          <w:szCs w:val="24"/>
          <w:lang w:eastAsia="en-US"/>
        </w:rPr>
      </w:pPr>
    </w:p>
    <w:p w:rsidR="004F577E" w:rsidRPr="00DB568D" w:rsidRDefault="004F577E" w:rsidP="004F577E">
      <w:pPr>
        <w:tabs>
          <w:tab w:val="left" w:pos="993"/>
        </w:tabs>
        <w:rPr>
          <w:sz w:val="24"/>
          <w:szCs w:val="24"/>
        </w:rPr>
      </w:pPr>
      <w:r w:rsidRPr="00DB568D">
        <w:rPr>
          <w:sz w:val="24"/>
          <w:szCs w:val="24"/>
        </w:rPr>
        <w:t xml:space="preserve">Общая перевалка грузов за 2021 год составила </w:t>
      </w:r>
      <w:r w:rsidRPr="00DB568D">
        <w:rPr>
          <w:bCs/>
          <w:sz w:val="24"/>
          <w:szCs w:val="24"/>
        </w:rPr>
        <w:t>3 501 тыс. тонн</w:t>
      </w:r>
      <w:r w:rsidRPr="00DB568D">
        <w:rPr>
          <w:sz w:val="24"/>
          <w:szCs w:val="24"/>
        </w:rPr>
        <w:t xml:space="preserve"> или 113% к факту 2020 года (3 111 тыс. тонн), в том числе:</w:t>
      </w:r>
    </w:p>
    <w:p w:rsidR="004F577E" w:rsidRPr="00DB568D" w:rsidRDefault="004F577E" w:rsidP="004F577E">
      <w:pPr>
        <w:tabs>
          <w:tab w:val="left" w:pos="284"/>
        </w:tabs>
        <w:rPr>
          <w:sz w:val="24"/>
          <w:szCs w:val="24"/>
        </w:rPr>
      </w:pPr>
      <w:r w:rsidRPr="00DB568D">
        <w:rPr>
          <w:sz w:val="24"/>
          <w:szCs w:val="24"/>
        </w:rPr>
        <w:t>-</w:t>
      </w:r>
      <w:r w:rsidRPr="00DB568D">
        <w:rPr>
          <w:sz w:val="24"/>
          <w:szCs w:val="24"/>
        </w:rPr>
        <w:tab/>
        <w:t xml:space="preserve">перевалка </w:t>
      </w:r>
      <w:r w:rsidRPr="00DB568D">
        <w:rPr>
          <w:bCs/>
          <w:sz w:val="24"/>
          <w:szCs w:val="24"/>
        </w:rPr>
        <w:t>нефти</w:t>
      </w:r>
      <w:r w:rsidRPr="00DB568D">
        <w:rPr>
          <w:sz w:val="24"/>
          <w:szCs w:val="24"/>
        </w:rPr>
        <w:t xml:space="preserve"> составила </w:t>
      </w:r>
      <w:r w:rsidRPr="00DB568D">
        <w:rPr>
          <w:bCs/>
          <w:sz w:val="24"/>
          <w:szCs w:val="24"/>
        </w:rPr>
        <w:t>2 191 тыс. тонн</w:t>
      </w:r>
      <w:r w:rsidRPr="00DB568D">
        <w:rPr>
          <w:sz w:val="24"/>
          <w:szCs w:val="24"/>
        </w:rPr>
        <w:t xml:space="preserve"> или 99% к аналогичному периоду прошлого года (2 213 тыс. тонн);</w:t>
      </w:r>
    </w:p>
    <w:p w:rsidR="004F577E" w:rsidRPr="00DB568D" w:rsidRDefault="004F577E" w:rsidP="004F577E">
      <w:pPr>
        <w:tabs>
          <w:tab w:val="left" w:pos="284"/>
          <w:tab w:val="left" w:pos="2745"/>
        </w:tabs>
        <w:outlineLvl w:val="0"/>
        <w:rPr>
          <w:color w:val="000000"/>
          <w:sz w:val="24"/>
          <w:szCs w:val="24"/>
        </w:rPr>
      </w:pPr>
      <w:r w:rsidRPr="00DB568D">
        <w:rPr>
          <w:sz w:val="24"/>
          <w:szCs w:val="24"/>
        </w:rPr>
        <w:t>-</w:t>
      </w:r>
      <w:r w:rsidRPr="00DB568D">
        <w:rPr>
          <w:sz w:val="24"/>
          <w:szCs w:val="24"/>
        </w:rPr>
        <w:tab/>
        <w:t xml:space="preserve">перевалка </w:t>
      </w:r>
      <w:r w:rsidRPr="00DB568D">
        <w:rPr>
          <w:bCs/>
          <w:sz w:val="24"/>
          <w:szCs w:val="24"/>
        </w:rPr>
        <w:t>зерна</w:t>
      </w:r>
      <w:r w:rsidRPr="00DB568D">
        <w:rPr>
          <w:sz w:val="24"/>
          <w:szCs w:val="24"/>
        </w:rPr>
        <w:t xml:space="preserve"> – 635</w:t>
      </w:r>
      <w:r w:rsidRPr="00DB568D">
        <w:rPr>
          <w:bCs/>
          <w:sz w:val="24"/>
          <w:szCs w:val="24"/>
        </w:rPr>
        <w:t xml:space="preserve"> тыс. тонн</w:t>
      </w:r>
      <w:r w:rsidRPr="00DB568D">
        <w:rPr>
          <w:sz w:val="24"/>
          <w:szCs w:val="24"/>
        </w:rPr>
        <w:t xml:space="preserve"> или 139% к факту 2020 года (457 тыс. тонн);</w:t>
      </w:r>
      <w:r w:rsidRPr="00DB568D">
        <w:rPr>
          <w:color w:val="000000"/>
          <w:sz w:val="24"/>
          <w:szCs w:val="24"/>
        </w:rPr>
        <w:t xml:space="preserve"> </w:t>
      </w:r>
    </w:p>
    <w:p w:rsidR="004F577E" w:rsidRPr="00DB568D" w:rsidRDefault="004F577E" w:rsidP="004F577E">
      <w:pPr>
        <w:tabs>
          <w:tab w:val="left" w:pos="284"/>
          <w:tab w:val="left" w:pos="2745"/>
        </w:tabs>
        <w:outlineLvl w:val="0"/>
        <w:rPr>
          <w:color w:val="000000"/>
          <w:sz w:val="24"/>
          <w:szCs w:val="24"/>
        </w:rPr>
      </w:pPr>
      <w:r w:rsidRPr="00DB568D">
        <w:rPr>
          <w:sz w:val="24"/>
          <w:szCs w:val="24"/>
        </w:rPr>
        <w:t>-</w:t>
      </w:r>
      <w:r w:rsidRPr="00DB568D">
        <w:rPr>
          <w:sz w:val="24"/>
          <w:szCs w:val="24"/>
        </w:rPr>
        <w:tab/>
        <w:t xml:space="preserve">перевалка </w:t>
      </w:r>
      <w:r w:rsidRPr="00DB568D">
        <w:rPr>
          <w:bCs/>
          <w:sz w:val="24"/>
          <w:szCs w:val="24"/>
        </w:rPr>
        <w:t>других и генеральных грузов</w:t>
      </w:r>
      <w:r w:rsidRPr="00DB568D">
        <w:rPr>
          <w:sz w:val="24"/>
          <w:szCs w:val="24"/>
        </w:rPr>
        <w:t xml:space="preserve"> составила </w:t>
      </w:r>
      <w:r w:rsidRPr="00DB568D">
        <w:rPr>
          <w:bCs/>
          <w:sz w:val="24"/>
          <w:szCs w:val="24"/>
        </w:rPr>
        <w:t>675 тыс. тонн</w:t>
      </w:r>
      <w:r w:rsidRPr="00DB568D">
        <w:rPr>
          <w:sz w:val="24"/>
          <w:szCs w:val="24"/>
        </w:rPr>
        <w:t xml:space="preserve"> или 153% к факту аналогичного периода 2020 года (441 тыс. тонн), </w:t>
      </w:r>
      <w:r w:rsidRPr="00DB568D">
        <w:rPr>
          <w:color w:val="000000"/>
          <w:sz w:val="24"/>
          <w:szCs w:val="24"/>
        </w:rPr>
        <w:t xml:space="preserve">в том числе: </w:t>
      </w:r>
    </w:p>
    <w:p w:rsidR="004F577E" w:rsidRPr="00DB568D" w:rsidRDefault="004F577E" w:rsidP="004F577E">
      <w:pPr>
        <w:tabs>
          <w:tab w:val="left" w:pos="284"/>
        </w:tabs>
        <w:rPr>
          <w:sz w:val="24"/>
          <w:szCs w:val="24"/>
        </w:rPr>
      </w:pPr>
      <w:r w:rsidRPr="00DB568D">
        <w:rPr>
          <w:sz w:val="24"/>
          <w:szCs w:val="24"/>
        </w:rPr>
        <w:t>-</w:t>
      </w:r>
      <w:r w:rsidRPr="00DB568D">
        <w:rPr>
          <w:sz w:val="24"/>
          <w:szCs w:val="24"/>
        </w:rPr>
        <w:tab/>
        <w:t xml:space="preserve">перевалка </w:t>
      </w:r>
      <w:r w:rsidRPr="00DB568D">
        <w:rPr>
          <w:bCs/>
          <w:sz w:val="24"/>
          <w:szCs w:val="24"/>
        </w:rPr>
        <w:t>контейнеров</w:t>
      </w:r>
      <w:r w:rsidRPr="00DB568D">
        <w:rPr>
          <w:sz w:val="24"/>
          <w:szCs w:val="24"/>
        </w:rPr>
        <w:t xml:space="preserve"> по всем направлениям составила </w:t>
      </w:r>
      <w:r w:rsidRPr="00DB568D">
        <w:rPr>
          <w:bCs/>
          <w:sz w:val="24"/>
          <w:szCs w:val="24"/>
        </w:rPr>
        <w:t>27 624 ДФЭ</w:t>
      </w:r>
      <w:r w:rsidRPr="00DB568D">
        <w:rPr>
          <w:sz w:val="24"/>
          <w:szCs w:val="24"/>
        </w:rPr>
        <w:t xml:space="preserve"> или 154% к факту прошлого года (17 969 ДФЭ), в том числе: </w:t>
      </w:r>
    </w:p>
    <w:p w:rsidR="004F577E" w:rsidRPr="00DB568D" w:rsidRDefault="004F577E" w:rsidP="00907475">
      <w:pPr>
        <w:tabs>
          <w:tab w:val="left" w:pos="284"/>
        </w:tabs>
        <w:ind w:left="284"/>
        <w:rPr>
          <w:sz w:val="24"/>
          <w:szCs w:val="24"/>
        </w:rPr>
      </w:pPr>
      <w:r w:rsidRPr="00DB568D">
        <w:rPr>
          <w:sz w:val="24"/>
          <w:szCs w:val="24"/>
        </w:rPr>
        <w:t xml:space="preserve">по маршруту ТМТМ – 17 741 ДФЭ или 142% к аналогичному периоду прошлого года (12 491 ДФЭ), увеличение связано со снятием карантинных ограничений, связанных с пандемией </w:t>
      </w:r>
      <w:r w:rsidRPr="00DB568D">
        <w:rPr>
          <w:sz w:val="24"/>
          <w:szCs w:val="24"/>
          <w:lang w:val="en-US"/>
        </w:rPr>
        <w:t>COVID</w:t>
      </w:r>
      <w:r w:rsidRPr="00DB568D">
        <w:rPr>
          <w:sz w:val="24"/>
          <w:szCs w:val="24"/>
        </w:rPr>
        <w:t>-19;</w:t>
      </w:r>
    </w:p>
    <w:p w:rsidR="004F577E" w:rsidRPr="00DB568D" w:rsidRDefault="004F577E" w:rsidP="00907475">
      <w:pPr>
        <w:tabs>
          <w:tab w:val="left" w:pos="284"/>
        </w:tabs>
        <w:ind w:left="284"/>
        <w:rPr>
          <w:sz w:val="24"/>
          <w:szCs w:val="24"/>
        </w:rPr>
      </w:pPr>
      <w:r w:rsidRPr="00DB568D">
        <w:rPr>
          <w:sz w:val="24"/>
          <w:szCs w:val="24"/>
        </w:rPr>
        <w:t xml:space="preserve">по маршруту ККТИ (Китай-Иран-Китай) в связи с переориентацией контейнеров в </w:t>
      </w:r>
      <w:r w:rsidRPr="00DB568D">
        <w:rPr>
          <w:sz w:val="24"/>
          <w:szCs w:val="24"/>
        </w:rPr>
        <w:br/>
        <w:t>ТОО «АМСТ» перевалка составила 132 ДФЭ или 15% к факту прошлого года (884 ДФЭ);</w:t>
      </w:r>
    </w:p>
    <w:p w:rsidR="004F577E" w:rsidRPr="00DB568D" w:rsidRDefault="004F577E" w:rsidP="00907475">
      <w:pPr>
        <w:tabs>
          <w:tab w:val="left" w:pos="284"/>
        </w:tabs>
        <w:ind w:left="284"/>
        <w:rPr>
          <w:sz w:val="24"/>
          <w:szCs w:val="24"/>
        </w:rPr>
      </w:pPr>
      <w:r w:rsidRPr="00DB568D">
        <w:rPr>
          <w:sz w:val="24"/>
          <w:szCs w:val="24"/>
        </w:rPr>
        <w:t>перевалка прочих контейнеров – 9 751 ДФЭ или 212% к факту прошлого года (4 594 ДФЭ).</w:t>
      </w:r>
    </w:p>
    <w:p w:rsidR="004F577E" w:rsidRPr="00DB568D" w:rsidRDefault="004F577E" w:rsidP="004F577E">
      <w:pPr>
        <w:tabs>
          <w:tab w:val="left" w:pos="284"/>
        </w:tabs>
        <w:rPr>
          <w:sz w:val="24"/>
          <w:szCs w:val="24"/>
        </w:rPr>
      </w:pPr>
      <w:r w:rsidRPr="00DB568D">
        <w:rPr>
          <w:sz w:val="24"/>
          <w:szCs w:val="24"/>
        </w:rPr>
        <w:t xml:space="preserve">Доходы от основной деятельности (выручка) по итогам 2021 года составили </w:t>
      </w:r>
      <w:r w:rsidRPr="00DB568D">
        <w:rPr>
          <w:bCs/>
          <w:sz w:val="24"/>
          <w:szCs w:val="24"/>
        </w:rPr>
        <w:t>7 601 460 тыс. тенге</w:t>
      </w:r>
      <w:r w:rsidRPr="00DB568D">
        <w:rPr>
          <w:sz w:val="24"/>
          <w:szCs w:val="24"/>
        </w:rPr>
        <w:t xml:space="preserve"> или 126% к факту прошлого года (6 010 583тыс. тенге):</w:t>
      </w:r>
    </w:p>
    <w:p w:rsidR="004F577E" w:rsidRPr="00DB568D" w:rsidRDefault="004F577E" w:rsidP="00907475">
      <w:pPr>
        <w:tabs>
          <w:tab w:val="left" w:pos="426"/>
          <w:tab w:val="left" w:pos="1134"/>
        </w:tabs>
        <w:rPr>
          <w:sz w:val="24"/>
          <w:szCs w:val="24"/>
        </w:rPr>
      </w:pPr>
      <w:proofErr w:type="gramStart"/>
      <w:r w:rsidRPr="00DB568D">
        <w:rPr>
          <w:sz w:val="24"/>
          <w:szCs w:val="24"/>
        </w:rPr>
        <w:t>1)</w:t>
      </w:r>
      <w:r w:rsidRPr="00DB568D">
        <w:rPr>
          <w:sz w:val="24"/>
          <w:szCs w:val="24"/>
        </w:rPr>
        <w:tab/>
      </w:r>
      <w:r w:rsidR="00907475" w:rsidRPr="00DB568D">
        <w:rPr>
          <w:sz w:val="24"/>
          <w:szCs w:val="24"/>
        </w:rPr>
        <w:t>д</w:t>
      </w:r>
      <w:r w:rsidRPr="00DB568D">
        <w:rPr>
          <w:sz w:val="24"/>
          <w:szCs w:val="24"/>
        </w:rPr>
        <w:t xml:space="preserve">оходы от перевалки грузов составили </w:t>
      </w:r>
      <w:r w:rsidRPr="00DB568D">
        <w:rPr>
          <w:bCs/>
          <w:sz w:val="24"/>
          <w:szCs w:val="24"/>
        </w:rPr>
        <w:t>4 585 805 тыс. тенге</w:t>
      </w:r>
      <w:r w:rsidR="00907475" w:rsidRPr="00DB568D">
        <w:rPr>
          <w:sz w:val="24"/>
          <w:szCs w:val="24"/>
        </w:rPr>
        <w:t xml:space="preserve"> или 128% к факту 2020 года </w:t>
      </w:r>
      <w:r w:rsidR="00907475" w:rsidRPr="00DB568D">
        <w:rPr>
          <w:sz w:val="24"/>
          <w:szCs w:val="24"/>
        </w:rPr>
        <w:br/>
      </w:r>
      <w:r w:rsidRPr="00DB568D">
        <w:rPr>
          <w:sz w:val="24"/>
          <w:szCs w:val="24"/>
        </w:rPr>
        <w:t>3 569 505 тыс. тен</w:t>
      </w:r>
      <w:r w:rsidR="00D61D9B">
        <w:rPr>
          <w:sz w:val="24"/>
          <w:szCs w:val="24"/>
        </w:rPr>
        <w:t xml:space="preserve">ге), что связано с увеличением </w:t>
      </w:r>
      <w:r w:rsidRPr="00DB568D">
        <w:rPr>
          <w:sz w:val="24"/>
          <w:szCs w:val="24"/>
        </w:rPr>
        <w:t>объемов перевалки грузов, в том числе:</w:t>
      </w:r>
      <w:proofErr w:type="gramEnd"/>
    </w:p>
    <w:p w:rsidR="004F577E" w:rsidRPr="00DB568D" w:rsidRDefault="004F577E" w:rsidP="004F577E">
      <w:pPr>
        <w:tabs>
          <w:tab w:val="left" w:pos="284"/>
        </w:tabs>
        <w:rPr>
          <w:sz w:val="24"/>
          <w:szCs w:val="24"/>
        </w:rPr>
      </w:pPr>
      <w:r w:rsidRPr="00DB568D">
        <w:rPr>
          <w:sz w:val="24"/>
          <w:szCs w:val="24"/>
        </w:rPr>
        <w:t>-</w:t>
      </w:r>
      <w:r w:rsidRPr="00DB568D">
        <w:rPr>
          <w:sz w:val="24"/>
          <w:szCs w:val="24"/>
        </w:rPr>
        <w:tab/>
        <w:t>перевалки зерна – 1 019 498 тыс. тенге или 204% к факту 2020 года (499 876 тыс. тенге);</w:t>
      </w:r>
    </w:p>
    <w:p w:rsidR="004F577E" w:rsidRPr="00DB568D" w:rsidRDefault="004F577E" w:rsidP="004F577E">
      <w:pPr>
        <w:tabs>
          <w:tab w:val="left" w:pos="284"/>
        </w:tabs>
        <w:rPr>
          <w:sz w:val="24"/>
          <w:szCs w:val="24"/>
        </w:rPr>
      </w:pPr>
      <w:r w:rsidRPr="00DB568D">
        <w:rPr>
          <w:sz w:val="24"/>
          <w:szCs w:val="24"/>
        </w:rPr>
        <w:lastRenderedPageBreak/>
        <w:t>-</w:t>
      </w:r>
      <w:r w:rsidRPr="00DB568D">
        <w:rPr>
          <w:sz w:val="24"/>
          <w:szCs w:val="24"/>
        </w:rPr>
        <w:tab/>
        <w:t>перевалки других грузов</w:t>
      </w:r>
      <w:r w:rsidR="00D61D9B">
        <w:rPr>
          <w:sz w:val="24"/>
          <w:szCs w:val="24"/>
        </w:rPr>
        <w:t xml:space="preserve"> – 1 417 597 тыс. тенге или 157</w:t>
      </w:r>
      <w:r w:rsidRPr="00DB568D">
        <w:rPr>
          <w:sz w:val="24"/>
          <w:szCs w:val="24"/>
        </w:rPr>
        <w:t>% к факту прошлого года (900 526 тыс. тенге).</w:t>
      </w:r>
    </w:p>
    <w:p w:rsidR="004F577E" w:rsidRPr="00DB568D" w:rsidRDefault="004F577E" w:rsidP="004F577E">
      <w:pPr>
        <w:tabs>
          <w:tab w:val="left" w:pos="284"/>
        </w:tabs>
        <w:rPr>
          <w:sz w:val="24"/>
          <w:szCs w:val="24"/>
        </w:rPr>
      </w:pPr>
      <w:r w:rsidRPr="00DB568D">
        <w:rPr>
          <w:sz w:val="24"/>
          <w:szCs w:val="24"/>
        </w:rPr>
        <w:t>Вместе с тем, доходы от перевалки нефти составили в 2021 году 2 148 710 тыс. тенге или 99% к факту прошл</w:t>
      </w:r>
      <w:r w:rsidR="00907475" w:rsidRPr="00DB568D">
        <w:rPr>
          <w:sz w:val="24"/>
          <w:szCs w:val="24"/>
        </w:rPr>
        <w:t>ого года (2 169 103 тыс. тенге);</w:t>
      </w:r>
    </w:p>
    <w:p w:rsidR="004F577E" w:rsidRPr="00DB568D" w:rsidRDefault="004F577E" w:rsidP="00907475">
      <w:pPr>
        <w:tabs>
          <w:tab w:val="left" w:pos="426"/>
          <w:tab w:val="left" w:pos="1134"/>
        </w:tabs>
        <w:rPr>
          <w:sz w:val="24"/>
          <w:szCs w:val="24"/>
        </w:rPr>
      </w:pPr>
      <w:r w:rsidRPr="00DB568D">
        <w:rPr>
          <w:sz w:val="24"/>
          <w:szCs w:val="24"/>
        </w:rPr>
        <w:t>2)</w:t>
      </w:r>
      <w:r w:rsidRPr="00DB568D">
        <w:rPr>
          <w:sz w:val="24"/>
          <w:szCs w:val="24"/>
        </w:rPr>
        <w:tab/>
      </w:r>
      <w:r w:rsidR="00907475" w:rsidRPr="00DB568D">
        <w:rPr>
          <w:sz w:val="24"/>
          <w:szCs w:val="24"/>
        </w:rPr>
        <w:t>д</w:t>
      </w:r>
      <w:r w:rsidRPr="00DB568D">
        <w:rPr>
          <w:sz w:val="24"/>
          <w:szCs w:val="24"/>
        </w:rPr>
        <w:t>оходы от услуг судозахода составили 2 033 887 тыс. тенге или 120% к факту прошлого года (1 690 723 тыс. тенге).</w:t>
      </w:r>
    </w:p>
    <w:p w:rsidR="004F577E" w:rsidRPr="00DB568D" w:rsidRDefault="004F577E" w:rsidP="00907475">
      <w:pPr>
        <w:tabs>
          <w:tab w:val="left" w:pos="426"/>
          <w:tab w:val="left" w:pos="1134"/>
        </w:tabs>
        <w:rPr>
          <w:sz w:val="24"/>
          <w:szCs w:val="24"/>
        </w:rPr>
      </w:pPr>
      <w:r w:rsidRPr="00DB568D">
        <w:rPr>
          <w:sz w:val="24"/>
          <w:szCs w:val="24"/>
        </w:rPr>
        <w:t>3)</w:t>
      </w:r>
      <w:r w:rsidRPr="00DB568D">
        <w:rPr>
          <w:sz w:val="24"/>
          <w:szCs w:val="24"/>
        </w:rPr>
        <w:tab/>
      </w:r>
      <w:r w:rsidR="00907475" w:rsidRPr="00DB568D">
        <w:rPr>
          <w:sz w:val="24"/>
          <w:szCs w:val="24"/>
        </w:rPr>
        <w:t>д</w:t>
      </w:r>
      <w:r w:rsidRPr="00DB568D">
        <w:rPr>
          <w:sz w:val="24"/>
          <w:szCs w:val="24"/>
        </w:rPr>
        <w:t>оходы от услуг портового флота составили 603 204 тыс. тенге или 140% к факту прошлого года (430 139 тыс. тенге).</w:t>
      </w:r>
    </w:p>
    <w:p w:rsidR="004F577E" w:rsidRPr="00DB568D" w:rsidRDefault="004F577E" w:rsidP="00907475">
      <w:pPr>
        <w:tabs>
          <w:tab w:val="left" w:pos="426"/>
          <w:tab w:val="left" w:pos="1134"/>
        </w:tabs>
        <w:rPr>
          <w:sz w:val="24"/>
          <w:szCs w:val="24"/>
        </w:rPr>
      </w:pPr>
      <w:r w:rsidRPr="00DB568D">
        <w:rPr>
          <w:sz w:val="24"/>
          <w:szCs w:val="24"/>
        </w:rPr>
        <w:t>4)</w:t>
      </w:r>
      <w:r w:rsidRPr="00DB568D">
        <w:rPr>
          <w:sz w:val="24"/>
          <w:szCs w:val="24"/>
        </w:rPr>
        <w:tab/>
      </w:r>
      <w:r w:rsidR="00907475" w:rsidRPr="00DB568D">
        <w:rPr>
          <w:sz w:val="24"/>
          <w:szCs w:val="24"/>
        </w:rPr>
        <w:t>д</w:t>
      </w:r>
      <w:r w:rsidRPr="00DB568D">
        <w:rPr>
          <w:sz w:val="24"/>
          <w:szCs w:val="24"/>
        </w:rPr>
        <w:t>оходы от хранения грузов фактически составили 219 579 тыс. тенге или 210% к факту прошлого года (104 471 тыс. тенге).</w:t>
      </w:r>
    </w:p>
    <w:p w:rsidR="004F577E" w:rsidRPr="00DB568D" w:rsidRDefault="004F577E" w:rsidP="00907475">
      <w:pPr>
        <w:tabs>
          <w:tab w:val="left" w:pos="426"/>
          <w:tab w:val="left" w:pos="1134"/>
        </w:tabs>
        <w:rPr>
          <w:sz w:val="24"/>
          <w:szCs w:val="24"/>
        </w:rPr>
      </w:pPr>
      <w:r w:rsidRPr="00DB568D">
        <w:rPr>
          <w:sz w:val="24"/>
          <w:szCs w:val="24"/>
        </w:rPr>
        <w:t>5)</w:t>
      </w:r>
      <w:r w:rsidRPr="00DB568D">
        <w:rPr>
          <w:sz w:val="24"/>
          <w:szCs w:val="24"/>
        </w:rPr>
        <w:tab/>
      </w:r>
      <w:r w:rsidR="00907475" w:rsidRPr="00DB568D">
        <w:rPr>
          <w:sz w:val="24"/>
          <w:szCs w:val="24"/>
        </w:rPr>
        <w:t>п</w:t>
      </w:r>
      <w:r w:rsidRPr="00DB568D">
        <w:rPr>
          <w:sz w:val="24"/>
          <w:szCs w:val="24"/>
        </w:rPr>
        <w:t>рочие доходы составили 158 985 тыс. тенге или 74% к факту 2020 года (215 745 тыс. тенге).</w:t>
      </w:r>
    </w:p>
    <w:p w:rsidR="007A6D15" w:rsidRPr="00DB568D" w:rsidRDefault="007A6D15" w:rsidP="00F1568B">
      <w:pPr>
        <w:rPr>
          <w:rFonts w:eastAsiaTheme="minorHAnsi"/>
          <w:b/>
          <w:sz w:val="24"/>
          <w:szCs w:val="24"/>
          <w:lang w:eastAsia="en-US"/>
        </w:rPr>
      </w:pPr>
    </w:p>
    <w:p w:rsidR="00F8211E" w:rsidRPr="00DB568D" w:rsidRDefault="007A6D15" w:rsidP="00676968">
      <w:pPr>
        <w:rPr>
          <w:rFonts w:eastAsiaTheme="minorHAnsi"/>
          <w:b/>
          <w:sz w:val="24"/>
          <w:szCs w:val="24"/>
          <w:lang w:eastAsia="en-US"/>
        </w:rPr>
      </w:pPr>
      <w:r w:rsidRPr="00DB568D">
        <w:rPr>
          <w:rFonts w:eastAsiaTheme="minorHAnsi"/>
          <w:b/>
          <w:sz w:val="24"/>
          <w:szCs w:val="24"/>
          <w:lang w:eastAsia="en-US"/>
        </w:rPr>
        <w:t>Информация о расходах за 202</w:t>
      </w:r>
      <w:r w:rsidR="004F577E" w:rsidRPr="00DB568D">
        <w:rPr>
          <w:rFonts w:eastAsiaTheme="minorHAnsi"/>
          <w:b/>
          <w:sz w:val="24"/>
          <w:szCs w:val="24"/>
          <w:lang w:eastAsia="en-US"/>
        </w:rPr>
        <w:t>1</w:t>
      </w:r>
      <w:r w:rsidRPr="00DB568D">
        <w:rPr>
          <w:rFonts w:eastAsiaTheme="minorHAnsi"/>
          <w:b/>
          <w:sz w:val="24"/>
          <w:szCs w:val="24"/>
          <w:lang w:eastAsia="en-US"/>
        </w:rPr>
        <w:t xml:space="preserve"> год</w:t>
      </w:r>
    </w:p>
    <w:p w:rsidR="001B20E4" w:rsidRPr="00DB568D" w:rsidRDefault="001B20E4" w:rsidP="00E13138">
      <w:pPr>
        <w:spacing w:before="0" w:after="0"/>
        <w:jc w:val="right"/>
        <w:rPr>
          <w:rFonts w:eastAsiaTheme="minorHAnsi"/>
          <w:i/>
          <w:lang w:eastAsia="en-US"/>
        </w:rPr>
      </w:pPr>
      <w:r w:rsidRPr="00DB568D">
        <w:rPr>
          <w:rFonts w:eastAsiaTheme="minorHAnsi"/>
          <w:i/>
          <w:lang w:eastAsia="en-US"/>
        </w:rPr>
        <w:t>тыс. тенге</w:t>
      </w:r>
    </w:p>
    <w:tbl>
      <w:tblPr>
        <w:tblpPr w:leftFromText="180" w:rightFromText="180" w:vertAnchor="text" w:tblpY="1"/>
        <w:tblOverlap w:val="never"/>
        <w:tblW w:w="9635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1417"/>
        <w:gridCol w:w="1555"/>
        <w:gridCol w:w="1701"/>
      </w:tblGrid>
      <w:tr w:rsidR="004F577E" w:rsidRPr="00DB568D" w:rsidTr="00E13138">
        <w:trPr>
          <w:cantSplit/>
        </w:trPr>
        <w:tc>
          <w:tcPr>
            <w:tcW w:w="4962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DB568D">
              <w:rPr>
                <w:rFonts w:eastAsia="Arial Unicode MS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jc w:val="center"/>
              <w:rPr>
                <w:rFonts w:eastAsia="Arial Unicode MS"/>
                <w:b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b/>
                <w:sz w:val="24"/>
                <w:szCs w:val="24"/>
              </w:rPr>
              <w:t>2021 г.</w:t>
            </w:r>
          </w:p>
        </w:tc>
        <w:tc>
          <w:tcPr>
            <w:tcW w:w="1555" w:type="dxa"/>
            <w:vAlign w:val="bottom"/>
          </w:tcPr>
          <w:p w:rsidR="004F577E" w:rsidRPr="00DB568D" w:rsidRDefault="004F577E" w:rsidP="00E13138">
            <w:pPr>
              <w:spacing w:before="0" w:after="0"/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DB568D">
              <w:rPr>
                <w:rFonts w:eastAsia="Arial Unicode MS"/>
                <w:b/>
                <w:sz w:val="24"/>
                <w:szCs w:val="24"/>
              </w:rPr>
              <w:t>2020 г.</w:t>
            </w:r>
          </w:p>
        </w:tc>
        <w:tc>
          <w:tcPr>
            <w:tcW w:w="1701" w:type="dxa"/>
            <w:vAlign w:val="bottom"/>
          </w:tcPr>
          <w:p w:rsidR="004F577E" w:rsidRPr="00DB568D" w:rsidRDefault="004F577E" w:rsidP="00E13138">
            <w:pPr>
              <w:spacing w:before="0" w:after="0"/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DB568D">
              <w:rPr>
                <w:rFonts w:eastAsia="Arial Unicode MS"/>
                <w:b/>
                <w:sz w:val="24"/>
                <w:szCs w:val="24"/>
              </w:rPr>
              <w:t>2019 г.</w:t>
            </w:r>
          </w:p>
        </w:tc>
      </w:tr>
      <w:tr w:rsidR="004F577E" w:rsidRPr="00DB568D" w:rsidTr="00E13138">
        <w:trPr>
          <w:cantSplit/>
        </w:trPr>
        <w:tc>
          <w:tcPr>
            <w:tcW w:w="4962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rPr>
                <w:rFonts w:eastAsia="Arial Unicode MS"/>
                <w:b/>
                <w:sz w:val="24"/>
                <w:szCs w:val="24"/>
              </w:rPr>
            </w:pPr>
            <w:r w:rsidRPr="00DB568D">
              <w:rPr>
                <w:rFonts w:eastAsia="Arial Unicode MS"/>
                <w:b/>
                <w:sz w:val="24"/>
                <w:szCs w:val="24"/>
              </w:rPr>
              <w:t>Себестоимость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sz w:val="24"/>
                <w:szCs w:val="24"/>
              </w:rPr>
            </w:pPr>
            <w:r w:rsidRPr="00DB568D">
              <w:rPr>
                <w:rFonts w:eastAsia="Arial Unicode MS"/>
                <w:b/>
                <w:sz w:val="24"/>
                <w:szCs w:val="24"/>
              </w:rPr>
              <w:t>4</w:t>
            </w:r>
            <w:r w:rsidR="00F1568B" w:rsidRPr="00DB568D">
              <w:rPr>
                <w:rFonts w:eastAsia="Arial Unicode MS"/>
                <w:b/>
                <w:sz w:val="24"/>
                <w:szCs w:val="24"/>
              </w:rPr>
              <w:t xml:space="preserve"> </w:t>
            </w:r>
            <w:r w:rsidRPr="00DB568D">
              <w:rPr>
                <w:rFonts w:eastAsia="Arial Unicode MS"/>
                <w:b/>
                <w:sz w:val="24"/>
                <w:szCs w:val="24"/>
              </w:rPr>
              <w:t>959 643</w:t>
            </w:r>
          </w:p>
        </w:tc>
        <w:tc>
          <w:tcPr>
            <w:tcW w:w="1555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sz w:val="24"/>
                <w:szCs w:val="24"/>
              </w:rPr>
            </w:pPr>
            <w:r w:rsidRPr="00DB568D">
              <w:rPr>
                <w:rFonts w:eastAsia="Arial Unicode MS"/>
                <w:b/>
                <w:sz w:val="24"/>
                <w:szCs w:val="24"/>
              </w:rPr>
              <w:t>4</w:t>
            </w:r>
            <w:r w:rsidR="00F1568B" w:rsidRPr="00DB568D">
              <w:rPr>
                <w:rFonts w:eastAsia="Arial Unicode MS"/>
                <w:b/>
                <w:sz w:val="24"/>
                <w:szCs w:val="24"/>
              </w:rPr>
              <w:t xml:space="preserve"> </w:t>
            </w:r>
            <w:r w:rsidRPr="00DB568D">
              <w:rPr>
                <w:rFonts w:eastAsia="Arial Unicode MS"/>
                <w:b/>
                <w:sz w:val="24"/>
                <w:szCs w:val="24"/>
              </w:rPr>
              <w:t>272 552</w:t>
            </w:r>
          </w:p>
        </w:tc>
        <w:tc>
          <w:tcPr>
            <w:tcW w:w="1701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sz w:val="24"/>
                <w:szCs w:val="24"/>
              </w:rPr>
            </w:pPr>
            <w:r w:rsidRPr="00DB568D">
              <w:rPr>
                <w:rFonts w:eastAsia="Arial Unicode MS"/>
                <w:b/>
                <w:sz w:val="24"/>
                <w:szCs w:val="24"/>
              </w:rPr>
              <w:t>4</w:t>
            </w:r>
            <w:r w:rsidR="00F1568B" w:rsidRPr="00DB568D">
              <w:rPr>
                <w:rFonts w:eastAsia="Arial Unicode MS"/>
                <w:b/>
                <w:sz w:val="24"/>
                <w:szCs w:val="24"/>
              </w:rPr>
              <w:t xml:space="preserve"> </w:t>
            </w:r>
            <w:r w:rsidRPr="00DB568D">
              <w:rPr>
                <w:rFonts w:eastAsia="Arial Unicode MS"/>
                <w:b/>
                <w:sz w:val="24"/>
                <w:szCs w:val="24"/>
              </w:rPr>
              <w:t>269 191</w:t>
            </w:r>
          </w:p>
        </w:tc>
      </w:tr>
      <w:tr w:rsidR="004F577E" w:rsidRPr="00DB568D" w:rsidTr="00E13138">
        <w:trPr>
          <w:cantSplit/>
        </w:trPr>
        <w:tc>
          <w:tcPr>
            <w:tcW w:w="4962" w:type="dxa"/>
            <w:shd w:val="clear" w:color="auto" w:fill="auto"/>
            <w:vAlign w:val="bottom"/>
            <w:hideMark/>
          </w:tcPr>
          <w:p w:rsidR="004F577E" w:rsidRPr="00DB568D" w:rsidRDefault="004F577E" w:rsidP="00E13138">
            <w:pPr>
              <w:spacing w:before="0" w:after="0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Затраты на персонал, включая краткосрочные резервы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2</w:t>
            </w:r>
            <w:r w:rsidR="00F1568B" w:rsidRPr="00DB568D">
              <w:rPr>
                <w:rFonts w:eastAsia="Arial Unicode MS"/>
                <w:sz w:val="24"/>
                <w:szCs w:val="24"/>
              </w:rPr>
              <w:t xml:space="preserve"> </w:t>
            </w:r>
            <w:r w:rsidRPr="00DB568D">
              <w:rPr>
                <w:rFonts w:eastAsia="Arial Unicode MS"/>
                <w:sz w:val="24"/>
                <w:szCs w:val="24"/>
              </w:rPr>
              <w:t>459 697</w:t>
            </w:r>
          </w:p>
        </w:tc>
        <w:tc>
          <w:tcPr>
            <w:tcW w:w="1555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1 884 271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1</w:t>
            </w:r>
            <w:r w:rsidR="00F1568B" w:rsidRPr="00DB568D">
              <w:rPr>
                <w:rFonts w:eastAsia="Arial Unicode MS"/>
                <w:sz w:val="24"/>
                <w:szCs w:val="24"/>
              </w:rPr>
              <w:t xml:space="preserve"> </w:t>
            </w:r>
            <w:r w:rsidRPr="00DB568D">
              <w:rPr>
                <w:rFonts w:eastAsia="Arial Unicode MS"/>
                <w:sz w:val="24"/>
                <w:szCs w:val="24"/>
              </w:rPr>
              <w:t>820 678</w:t>
            </w:r>
          </w:p>
        </w:tc>
      </w:tr>
      <w:tr w:rsidR="004F577E" w:rsidRPr="00DB568D" w:rsidTr="00E13138">
        <w:trPr>
          <w:cantSplit/>
        </w:trPr>
        <w:tc>
          <w:tcPr>
            <w:tcW w:w="4962" w:type="dxa"/>
            <w:shd w:val="clear" w:color="auto" w:fill="auto"/>
            <w:vAlign w:val="bottom"/>
            <w:hideMark/>
          </w:tcPr>
          <w:p w:rsidR="004F577E" w:rsidRPr="00DB568D" w:rsidRDefault="004F577E" w:rsidP="00E13138">
            <w:pPr>
              <w:spacing w:before="0" w:after="0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Износ и амортизация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963 691</w:t>
            </w:r>
          </w:p>
        </w:tc>
        <w:tc>
          <w:tcPr>
            <w:tcW w:w="1555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1</w:t>
            </w:r>
            <w:r w:rsidR="00F1568B" w:rsidRPr="00DB568D">
              <w:rPr>
                <w:rFonts w:eastAsia="Arial Unicode MS"/>
                <w:sz w:val="24"/>
                <w:szCs w:val="24"/>
              </w:rPr>
              <w:t xml:space="preserve"> </w:t>
            </w:r>
            <w:r w:rsidRPr="00DB568D">
              <w:rPr>
                <w:rFonts w:eastAsia="Arial Unicode MS"/>
                <w:sz w:val="24"/>
                <w:szCs w:val="24"/>
              </w:rPr>
              <w:t>004 717</w:t>
            </w:r>
          </w:p>
        </w:tc>
        <w:tc>
          <w:tcPr>
            <w:tcW w:w="1701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1</w:t>
            </w:r>
            <w:r w:rsidR="00F1568B" w:rsidRPr="00DB568D">
              <w:rPr>
                <w:rFonts w:eastAsia="Arial Unicode MS"/>
                <w:sz w:val="24"/>
                <w:szCs w:val="24"/>
              </w:rPr>
              <w:t xml:space="preserve"> </w:t>
            </w:r>
            <w:r w:rsidRPr="00DB568D">
              <w:rPr>
                <w:rFonts w:eastAsia="Arial Unicode MS"/>
                <w:sz w:val="24"/>
                <w:szCs w:val="24"/>
              </w:rPr>
              <w:t>018 803</w:t>
            </w:r>
          </w:p>
        </w:tc>
      </w:tr>
      <w:tr w:rsidR="004F577E" w:rsidRPr="00DB568D" w:rsidTr="00E13138">
        <w:trPr>
          <w:cantSplit/>
        </w:trPr>
        <w:tc>
          <w:tcPr>
            <w:tcW w:w="4962" w:type="dxa"/>
            <w:shd w:val="clear" w:color="auto" w:fill="auto"/>
            <w:vAlign w:val="bottom"/>
            <w:hideMark/>
          </w:tcPr>
          <w:p w:rsidR="004F577E" w:rsidRPr="00DB568D" w:rsidRDefault="004F577E" w:rsidP="00E13138">
            <w:pPr>
              <w:spacing w:before="0" w:after="0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Налоги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368 449</w:t>
            </w:r>
          </w:p>
        </w:tc>
        <w:tc>
          <w:tcPr>
            <w:tcW w:w="1555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357 802</w:t>
            </w:r>
          </w:p>
        </w:tc>
        <w:tc>
          <w:tcPr>
            <w:tcW w:w="1701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398 895</w:t>
            </w:r>
          </w:p>
        </w:tc>
      </w:tr>
      <w:tr w:rsidR="004F577E" w:rsidRPr="00DB568D" w:rsidTr="00E13138">
        <w:trPr>
          <w:cantSplit/>
        </w:trPr>
        <w:tc>
          <w:tcPr>
            <w:tcW w:w="4962" w:type="dxa"/>
            <w:shd w:val="clear" w:color="auto" w:fill="auto"/>
            <w:vAlign w:val="bottom"/>
          </w:tcPr>
          <w:p w:rsidR="004F577E" w:rsidRPr="00DB568D" w:rsidRDefault="004F577E" w:rsidP="00E13138">
            <w:pPr>
              <w:spacing w:before="0" w:after="0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Ремонт и обслуживание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273 577</w:t>
            </w:r>
          </w:p>
        </w:tc>
        <w:tc>
          <w:tcPr>
            <w:tcW w:w="1555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317 065</w:t>
            </w:r>
          </w:p>
        </w:tc>
        <w:tc>
          <w:tcPr>
            <w:tcW w:w="1701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256 413</w:t>
            </w:r>
          </w:p>
        </w:tc>
      </w:tr>
      <w:tr w:rsidR="004F577E" w:rsidRPr="00DB568D" w:rsidTr="00E13138">
        <w:trPr>
          <w:cantSplit/>
        </w:trPr>
        <w:tc>
          <w:tcPr>
            <w:tcW w:w="4962" w:type="dxa"/>
            <w:shd w:val="clear" w:color="auto" w:fill="auto"/>
            <w:vAlign w:val="bottom"/>
          </w:tcPr>
          <w:p w:rsidR="004F577E" w:rsidRPr="00DB568D" w:rsidRDefault="004F577E" w:rsidP="00E13138">
            <w:pPr>
              <w:spacing w:before="0" w:after="0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Материалы и запасы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267 161</w:t>
            </w:r>
          </w:p>
        </w:tc>
        <w:tc>
          <w:tcPr>
            <w:tcW w:w="1555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201 815</w:t>
            </w:r>
          </w:p>
        </w:tc>
        <w:tc>
          <w:tcPr>
            <w:tcW w:w="1701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272 206</w:t>
            </w:r>
          </w:p>
        </w:tc>
      </w:tr>
      <w:tr w:rsidR="004F577E" w:rsidRPr="00DB568D" w:rsidTr="00E13138">
        <w:trPr>
          <w:cantSplit/>
        </w:trPr>
        <w:tc>
          <w:tcPr>
            <w:tcW w:w="4962" w:type="dxa"/>
            <w:shd w:val="clear" w:color="auto" w:fill="auto"/>
            <w:vAlign w:val="bottom"/>
          </w:tcPr>
          <w:p w:rsidR="004F577E" w:rsidRPr="00DB568D" w:rsidRDefault="004F577E" w:rsidP="00E13138">
            <w:pPr>
              <w:spacing w:before="0" w:after="0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Работы и услуги производственного характера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117 614</w:t>
            </w:r>
          </w:p>
        </w:tc>
        <w:tc>
          <w:tcPr>
            <w:tcW w:w="1555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131 341</w:t>
            </w:r>
          </w:p>
        </w:tc>
        <w:tc>
          <w:tcPr>
            <w:tcW w:w="1701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65 957</w:t>
            </w:r>
          </w:p>
        </w:tc>
      </w:tr>
      <w:tr w:rsidR="004F577E" w:rsidRPr="00DB568D" w:rsidTr="00E13138">
        <w:trPr>
          <w:cantSplit/>
        </w:trPr>
        <w:tc>
          <w:tcPr>
            <w:tcW w:w="4962" w:type="dxa"/>
            <w:shd w:val="clear" w:color="auto" w:fill="auto"/>
            <w:vAlign w:val="bottom"/>
          </w:tcPr>
          <w:p w:rsidR="004F577E" w:rsidRPr="00DB568D" w:rsidRDefault="004F577E" w:rsidP="00E13138">
            <w:pPr>
              <w:spacing w:before="0" w:after="0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Услуги охраны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124 712</w:t>
            </w:r>
          </w:p>
        </w:tc>
        <w:tc>
          <w:tcPr>
            <w:tcW w:w="1555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118 634</w:t>
            </w:r>
          </w:p>
        </w:tc>
        <w:tc>
          <w:tcPr>
            <w:tcW w:w="1701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108 339</w:t>
            </w:r>
          </w:p>
        </w:tc>
      </w:tr>
      <w:tr w:rsidR="004F577E" w:rsidRPr="00DB568D" w:rsidTr="00E13138">
        <w:trPr>
          <w:cantSplit/>
        </w:trPr>
        <w:tc>
          <w:tcPr>
            <w:tcW w:w="4962" w:type="dxa"/>
            <w:shd w:val="clear" w:color="auto" w:fill="auto"/>
            <w:vAlign w:val="bottom"/>
          </w:tcPr>
          <w:p w:rsidR="004F577E" w:rsidRPr="00DB568D" w:rsidRDefault="004F577E" w:rsidP="00E13138">
            <w:pPr>
              <w:spacing w:before="0" w:after="0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Топливо, ГСМ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107 918</w:t>
            </w:r>
          </w:p>
        </w:tc>
        <w:tc>
          <w:tcPr>
            <w:tcW w:w="1555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74 340</w:t>
            </w:r>
          </w:p>
        </w:tc>
        <w:tc>
          <w:tcPr>
            <w:tcW w:w="1701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85 727</w:t>
            </w:r>
          </w:p>
        </w:tc>
      </w:tr>
      <w:tr w:rsidR="004F577E" w:rsidRPr="00DB568D" w:rsidTr="00E13138">
        <w:trPr>
          <w:cantSplit/>
        </w:trPr>
        <w:tc>
          <w:tcPr>
            <w:tcW w:w="4962" w:type="dxa"/>
            <w:shd w:val="clear" w:color="auto" w:fill="auto"/>
            <w:vAlign w:val="bottom"/>
          </w:tcPr>
          <w:p w:rsidR="004F577E" w:rsidRPr="00DB568D" w:rsidRDefault="004F577E" w:rsidP="00E13138">
            <w:pPr>
              <w:spacing w:before="0" w:after="0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Электроэнергия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81 636</w:t>
            </w:r>
          </w:p>
        </w:tc>
        <w:tc>
          <w:tcPr>
            <w:tcW w:w="1555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67 706</w:t>
            </w:r>
          </w:p>
        </w:tc>
        <w:tc>
          <w:tcPr>
            <w:tcW w:w="1701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75 414</w:t>
            </w:r>
          </w:p>
        </w:tc>
      </w:tr>
      <w:tr w:rsidR="004F577E" w:rsidRPr="00DB568D" w:rsidTr="00E13138">
        <w:trPr>
          <w:cantSplit/>
        </w:trPr>
        <w:tc>
          <w:tcPr>
            <w:tcW w:w="4962" w:type="dxa"/>
            <w:shd w:val="clear" w:color="auto" w:fill="auto"/>
            <w:vAlign w:val="bottom"/>
          </w:tcPr>
          <w:p w:rsidR="004F577E" w:rsidRPr="00DB568D" w:rsidRDefault="004F577E" w:rsidP="00E13138">
            <w:pPr>
              <w:spacing w:before="0" w:after="0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Расходы по вознаграждениям работникам по окончании трудовой деятельности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61 099</w:t>
            </w:r>
          </w:p>
        </w:tc>
        <w:tc>
          <w:tcPr>
            <w:tcW w:w="1555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4 905</w:t>
            </w:r>
          </w:p>
        </w:tc>
        <w:tc>
          <w:tcPr>
            <w:tcW w:w="1701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57 033</w:t>
            </w:r>
          </w:p>
        </w:tc>
      </w:tr>
      <w:tr w:rsidR="004F577E" w:rsidRPr="00DB568D" w:rsidTr="00E13138">
        <w:trPr>
          <w:cantSplit/>
        </w:trPr>
        <w:tc>
          <w:tcPr>
            <w:tcW w:w="4962" w:type="dxa"/>
            <w:shd w:val="clear" w:color="auto" w:fill="auto"/>
            <w:vAlign w:val="bottom"/>
            <w:hideMark/>
          </w:tcPr>
          <w:p w:rsidR="004F577E" w:rsidRPr="00DB568D" w:rsidRDefault="004F577E" w:rsidP="00E13138">
            <w:pPr>
              <w:spacing w:before="0" w:after="0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Прочее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134 089</w:t>
            </w:r>
          </w:p>
        </w:tc>
        <w:tc>
          <w:tcPr>
            <w:tcW w:w="1555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109 956</w:t>
            </w:r>
          </w:p>
        </w:tc>
        <w:tc>
          <w:tcPr>
            <w:tcW w:w="1701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109 726</w:t>
            </w:r>
          </w:p>
        </w:tc>
      </w:tr>
      <w:tr w:rsidR="004F577E" w:rsidRPr="00DB568D" w:rsidTr="00E13138">
        <w:trPr>
          <w:cantSplit/>
          <w:trHeight w:val="283"/>
        </w:trPr>
        <w:tc>
          <w:tcPr>
            <w:tcW w:w="4962" w:type="dxa"/>
            <w:shd w:val="clear" w:color="auto" w:fill="auto"/>
            <w:noWrap/>
            <w:vAlign w:val="bottom"/>
            <w:hideMark/>
          </w:tcPr>
          <w:p w:rsidR="004F577E" w:rsidRPr="00DB568D" w:rsidRDefault="004F577E" w:rsidP="00E13138">
            <w:pPr>
              <w:spacing w:before="0" w:after="0"/>
              <w:rPr>
                <w:rFonts w:eastAsia="Arial Unicode MS"/>
                <w:b/>
                <w:sz w:val="24"/>
                <w:szCs w:val="24"/>
              </w:rPr>
            </w:pPr>
            <w:r w:rsidRPr="00DB568D">
              <w:rPr>
                <w:rFonts w:eastAsia="Arial Unicode MS"/>
                <w:b/>
                <w:sz w:val="24"/>
                <w:szCs w:val="24"/>
              </w:rPr>
              <w:t>Административные расходы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b/>
                <w:sz w:val="24"/>
                <w:szCs w:val="24"/>
              </w:rPr>
              <w:t>1</w:t>
            </w:r>
            <w:r w:rsidR="00F1568B" w:rsidRPr="00DB568D">
              <w:rPr>
                <w:rFonts w:eastAsia="Arial Unicode MS"/>
                <w:b/>
                <w:sz w:val="24"/>
                <w:szCs w:val="24"/>
              </w:rPr>
              <w:t xml:space="preserve"> </w:t>
            </w:r>
            <w:r w:rsidRPr="00DB568D">
              <w:rPr>
                <w:rFonts w:eastAsia="Arial Unicode MS"/>
                <w:b/>
                <w:sz w:val="24"/>
                <w:szCs w:val="24"/>
              </w:rPr>
              <w:t>299 364</w:t>
            </w:r>
          </w:p>
        </w:tc>
        <w:tc>
          <w:tcPr>
            <w:tcW w:w="1555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b/>
                <w:sz w:val="24"/>
                <w:szCs w:val="24"/>
                <w:lang w:val="en-US"/>
              </w:rPr>
              <w:t>940</w:t>
            </w:r>
            <w:r w:rsidRPr="00DB568D">
              <w:rPr>
                <w:rFonts w:eastAsia="Arial Unicode MS"/>
                <w:b/>
                <w:sz w:val="24"/>
                <w:szCs w:val="24"/>
              </w:rPr>
              <w:t xml:space="preserve"> </w:t>
            </w:r>
            <w:r w:rsidRPr="00DB568D">
              <w:rPr>
                <w:rFonts w:eastAsia="Arial Unicode MS"/>
                <w:b/>
                <w:sz w:val="24"/>
                <w:szCs w:val="24"/>
                <w:lang w:val="en-US"/>
              </w:rPr>
              <w:t>793</w:t>
            </w:r>
          </w:p>
        </w:tc>
        <w:tc>
          <w:tcPr>
            <w:tcW w:w="1701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sz w:val="24"/>
                <w:szCs w:val="24"/>
              </w:rPr>
            </w:pPr>
            <w:r w:rsidRPr="00DB568D">
              <w:rPr>
                <w:rFonts w:eastAsia="Arial Unicode MS"/>
                <w:b/>
                <w:sz w:val="24"/>
                <w:szCs w:val="24"/>
              </w:rPr>
              <w:t>984 044</w:t>
            </w:r>
          </w:p>
        </w:tc>
      </w:tr>
      <w:tr w:rsidR="004F577E" w:rsidRPr="00DB568D" w:rsidTr="00E13138">
        <w:trPr>
          <w:cantSplit/>
          <w:trHeight w:val="283"/>
        </w:trPr>
        <w:tc>
          <w:tcPr>
            <w:tcW w:w="4962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Затраты на персонал, включая краткосрочные резервы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756 409</w:t>
            </w:r>
          </w:p>
        </w:tc>
        <w:tc>
          <w:tcPr>
            <w:tcW w:w="1555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463 301</w:t>
            </w:r>
          </w:p>
        </w:tc>
        <w:tc>
          <w:tcPr>
            <w:tcW w:w="1701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444 275</w:t>
            </w:r>
          </w:p>
        </w:tc>
      </w:tr>
      <w:tr w:rsidR="004F577E" w:rsidRPr="00DB568D" w:rsidTr="00E13138">
        <w:trPr>
          <w:cantSplit/>
          <w:trHeight w:val="283"/>
        </w:trPr>
        <w:tc>
          <w:tcPr>
            <w:tcW w:w="4962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Налоги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140 186</w:t>
            </w:r>
          </w:p>
        </w:tc>
        <w:tc>
          <w:tcPr>
            <w:tcW w:w="1555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145 115</w:t>
            </w:r>
          </w:p>
        </w:tc>
        <w:tc>
          <w:tcPr>
            <w:tcW w:w="1701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107 019</w:t>
            </w:r>
          </w:p>
        </w:tc>
      </w:tr>
      <w:tr w:rsidR="004F577E" w:rsidRPr="00DB568D" w:rsidTr="00E13138">
        <w:trPr>
          <w:cantSplit/>
          <w:trHeight w:val="283"/>
        </w:trPr>
        <w:tc>
          <w:tcPr>
            <w:tcW w:w="4962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Износ и амортизация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58 482</w:t>
            </w:r>
          </w:p>
        </w:tc>
        <w:tc>
          <w:tcPr>
            <w:tcW w:w="1555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61 348</w:t>
            </w:r>
          </w:p>
        </w:tc>
        <w:tc>
          <w:tcPr>
            <w:tcW w:w="1701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65 797</w:t>
            </w:r>
          </w:p>
        </w:tc>
      </w:tr>
      <w:tr w:rsidR="004F577E" w:rsidRPr="00DB568D" w:rsidTr="00E13138">
        <w:trPr>
          <w:cantSplit/>
          <w:trHeight w:val="283"/>
        </w:trPr>
        <w:tc>
          <w:tcPr>
            <w:tcW w:w="4962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Консультационные, аудиторские и юридические услуги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32 784</w:t>
            </w:r>
          </w:p>
        </w:tc>
        <w:tc>
          <w:tcPr>
            <w:tcW w:w="1555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31 223</w:t>
            </w:r>
          </w:p>
        </w:tc>
        <w:tc>
          <w:tcPr>
            <w:tcW w:w="1701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16 612</w:t>
            </w:r>
          </w:p>
        </w:tc>
      </w:tr>
      <w:tr w:rsidR="004F577E" w:rsidRPr="00DB568D" w:rsidTr="00E13138">
        <w:trPr>
          <w:cantSplit/>
          <w:trHeight w:val="283"/>
        </w:trPr>
        <w:tc>
          <w:tcPr>
            <w:tcW w:w="4962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Материалы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10 130</w:t>
            </w:r>
          </w:p>
        </w:tc>
        <w:tc>
          <w:tcPr>
            <w:tcW w:w="1555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14 109</w:t>
            </w:r>
          </w:p>
        </w:tc>
        <w:tc>
          <w:tcPr>
            <w:tcW w:w="1701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23 267</w:t>
            </w:r>
          </w:p>
        </w:tc>
      </w:tr>
      <w:tr w:rsidR="004F577E" w:rsidRPr="00DB568D" w:rsidTr="00E13138">
        <w:trPr>
          <w:cantSplit/>
          <w:trHeight w:val="283"/>
        </w:trPr>
        <w:tc>
          <w:tcPr>
            <w:tcW w:w="4962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jc w:val="lef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Расходы на проведение праздничных и культурно-массовых мероприятий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15 026</w:t>
            </w:r>
          </w:p>
        </w:tc>
        <w:tc>
          <w:tcPr>
            <w:tcW w:w="1555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10 417</w:t>
            </w:r>
          </w:p>
        </w:tc>
        <w:tc>
          <w:tcPr>
            <w:tcW w:w="1701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14 469</w:t>
            </w:r>
          </w:p>
        </w:tc>
      </w:tr>
      <w:tr w:rsidR="004F577E" w:rsidRPr="00DB568D" w:rsidTr="00E13138">
        <w:trPr>
          <w:cantSplit/>
          <w:trHeight w:val="283"/>
        </w:trPr>
        <w:tc>
          <w:tcPr>
            <w:tcW w:w="4962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jc w:val="lef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Командировочные и представительские расходы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25 804</w:t>
            </w:r>
          </w:p>
        </w:tc>
        <w:tc>
          <w:tcPr>
            <w:tcW w:w="1555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7 191</w:t>
            </w:r>
          </w:p>
        </w:tc>
        <w:tc>
          <w:tcPr>
            <w:tcW w:w="1701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34 363</w:t>
            </w:r>
          </w:p>
        </w:tc>
      </w:tr>
      <w:tr w:rsidR="004F577E" w:rsidRPr="00DB568D" w:rsidTr="00E13138">
        <w:trPr>
          <w:cantSplit/>
          <w:trHeight w:val="283"/>
        </w:trPr>
        <w:tc>
          <w:tcPr>
            <w:tcW w:w="4962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jc w:val="lef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Резерв под ожидаемые кредитные убытки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20 435</w:t>
            </w:r>
          </w:p>
        </w:tc>
        <w:tc>
          <w:tcPr>
            <w:tcW w:w="1555" w:type="dxa"/>
            <w:vAlign w:val="bottom"/>
          </w:tcPr>
          <w:p w:rsidR="004F577E" w:rsidRPr="00DB568D" w:rsidRDefault="00426B14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386</w:t>
            </w:r>
          </w:p>
        </w:tc>
        <w:tc>
          <w:tcPr>
            <w:tcW w:w="1701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33 157</w:t>
            </w:r>
          </w:p>
        </w:tc>
      </w:tr>
      <w:tr w:rsidR="004F577E" w:rsidRPr="00DB568D" w:rsidTr="00E13138">
        <w:trPr>
          <w:cantSplit/>
          <w:trHeight w:val="283"/>
        </w:trPr>
        <w:tc>
          <w:tcPr>
            <w:tcW w:w="4962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jc w:val="lef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Расходы по вознаграждениям работникам по окончании трудовой деятельности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13 225</w:t>
            </w:r>
          </w:p>
        </w:tc>
        <w:tc>
          <w:tcPr>
            <w:tcW w:w="1555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1 199</w:t>
            </w:r>
          </w:p>
        </w:tc>
        <w:tc>
          <w:tcPr>
            <w:tcW w:w="1701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13 923</w:t>
            </w:r>
          </w:p>
        </w:tc>
      </w:tr>
      <w:tr w:rsidR="004F577E" w:rsidRPr="00DB568D" w:rsidTr="00E13138">
        <w:trPr>
          <w:cantSplit/>
          <w:trHeight w:val="283"/>
        </w:trPr>
        <w:tc>
          <w:tcPr>
            <w:tcW w:w="4962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jc w:val="lef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Прочее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226 883</w:t>
            </w:r>
          </w:p>
        </w:tc>
        <w:tc>
          <w:tcPr>
            <w:tcW w:w="1555" w:type="dxa"/>
            <w:vAlign w:val="bottom"/>
          </w:tcPr>
          <w:p w:rsidR="004F577E" w:rsidRPr="00DB568D" w:rsidRDefault="00426B14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i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206 504</w:t>
            </w:r>
          </w:p>
        </w:tc>
        <w:tc>
          <w:tcPr>
            <w:tcW w:w="1701" w:type="dxa"/>
            <w:vAlign w:val="bottom"/>
          </w:tcPr>
          <w:p w:rsidR="004F577E" w:rsidRPr="00DB568D" w:rsidRDefault="004F577E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231 162</w:t>
            </w:r>
          </w:p>
        </w:tc>
      </w:tr>
    </w:tbl>
    <w:p w:rsidR="00F1568B" w:rsidRPr="00DB568D" w:rsidRDefault="00F1568B" w:rsidP="004F577E">
      <w:pPr>
        <w:rPr>
          <w:rFonts w:eastAsiaTheme="minorHAnsi"/>
          <w:lang w:eastAsia="en-US"/>
        </w:rPr>
      </w:pPr>
      <w:r w:rsidRPr="00DB568D">
        <w:rPr>
          <w:rFonts w:eastAsiaTheme="minorHAnsi"/>
          <w:lang w:eastAsia="en-US"/>
        </w:rPr>
        <w:br w:type="page"/>
      </w:r>
    </w:p>
    <w:p w:rsidR="00A5773F" w:rsidRPr="00DB568D" w:rsidRDefault="00C20803" w:rsidP="00FA647E">
      <w:pPr>
        <w:rPr>
          <w:sz w:val="24"/>
          <w:szCs w:val="28"/>
        </w:rPr>
      </w:pPr>
      <w:r w:rsidRPr="00DB568D">
        <w:rPr>
          <w:rFonts w:eastAsiaTheme="minorHAnsi"/>
          <w:b/>
          <w:sz w:val="24"/>
          <w:szCs w:val="24"/>
          <w:lang w:eastAsia="en-US"/>
        </w:rPr>
        <w:lastRenderedPageBreak/>
        <w:t>Информация о прибылях и убытках</w:t>
      </w:r>
    </w:p>
    <w:p w:rsidR="0052686B" w:rsidRPr="00DB568D" w:rsidRDefault="0052686B" w:rsidP="00E13138">
      <w:pPr>
        <w:spacing w:before="0" w:after="0"/>
        <w:jc w:val="right"/>
        <w:rPr>
          <w:rFonts w:eastAsiaTheme="minorHAnsi"/>
          <w:i/>
          <w:lang w:eastAsia="en-US"/>
        </w:rPr>
      </w:pPr>
      <w:r w:rsidRPr="00DB568D">
        <w:rPr>
          <w:rFonts w:eastAsiaTheme="minorHAnsi"/>
          <w:i/>
          <w:lang w:eastAsia="en-US"/>
        </w:rPr>
        <w:t>тыс. тенге</w:t>
      </w:r>
    </w:p>
    <w:tbl>
      <w:tblPr>
        <w:tblW w:w="9658" w:type="dxa"/>
        <w:tblInd w:w="-14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55"/>
        <w:gridCol w:w="1701"/>
        <w:gridCol w:w="1701"/>
        <w:gridCol w:w="1701"/>
      </w:tblGrid>
      <w:tr w:rsidR="00F1568B" w:rsidRPr="00DB568D" w:rsidTr="00E13138">
        <w:trPr>
          <w:cantSplit/>
          <w:trHeight w:val="283"/>
        </w:trPr>
        <w:tc>
          <w:tcPr>
            <w:tcW w:w="4555" w:type="dxa"/>
            <w:shd w:val="clear" w:color="000000" w:fill="FFFFFF"/>
            <w:vAlign w:val="bottom"/>
          </w:tcPr>
          <w:p w:rsidR="00F1568B" w:rsidRPr="00DB568D" w:rsidRDefault="00F1568B" w:rsidP="00E13138">
            <w:pPr>
              <w:spacing w:before="0" w:after="0"/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DB568D">
              <w:rPr>
                <w:rFonts w:eastAsia="Arial Unicode MS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  <w:shd w:val="clear" w:color="000000" w:fill="FFFFFF"/>
            <w:noWrap/>
            <w:vAlign w:val="center"/>
          </w:tcPr>
          <w:p w:rsidR="00F1568B" w:rsidRPr="00DB568D" w:rsidRDefault="00F1568B" w:rsidP="00E13138">
            <w:pPr>
              <w:spacing w:before="0" w:after="0"/>
              <w:ind w:right="57"/>
              <w:jc w:val="center"/>
              <w:rPr>
                <w:rFonts w:eastAsia="Arial Unicode MS"/>
                <w:b/>
                <w:sz w:val="24"/>
                <w:szCs w:val="24"/>
                <w:lang w:val="en-US"/>
              </w:rPr>
            </w:pPr>
            <w:r w:rsidRPr="00DB568D">
              <w:rPr>
                <w:rFonts w:eastAsia="Arial Unicode MS"/>
                <w:b/>
                <w:sz w:val="24"/>
                <w:szCs w:val="24"/>
              </w:rPr>
              <w:t>2021 г.</w:t>
            </w:r>
          </w:p>
        </w:tc>
        <w:tc>
          <w:tcPr>
            <w:tcW w:w="1701" w:type="dxa"/>
            <w:shd w:val="clear" w:color="000000" w:fill="FFFFFF"/>
            <w:noWrap/>
            <w:vAlign w:val="center"/>
          </w:tcPr>
          <w:p w:rsidR="00F1568B" w:rsidRPr="00DB568D" w:rsidRDefault="00F1568B" w:rsidP="00E13138">
            <w:pPr>
              <w:spacing w:before="0" w:after="0"/>
              <w:ind w:right="57"/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DB568D">
              <w:rPr>
                <w:rFonts w:eastAsia="Arial Unicode MS"/>
                <w:b/>
                <w:sz w:val="24"/>
                <w:szCs w:val="24"/>
              </w:rPr>
              <w:t>2020 г.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F1568B" w:rsidRPr="00DB568D" w:rsidRDefault="00F1568B" w:rsidP="00E13138">
            <w:pPr>
              <w:spacing w:before="0" w:after="0"/>
              <w:ind w:right="57"/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DB568D">
              <w:rPr>
                <w:rFonts w:eastAsia="Arial Unicode MS"/>
                <w:b/>
                <w:sz w:val="24"/>
                <w:szCs w:val="24"/>
              </w:rPr>
              <w:t>2019 г.</w:t>
            </w:r>
          </w:p>
        </w:tc>
      </w:tr>
      <w:tr w:rsidR="00F1568B" w:rsidRPr="00DB568D" w:rsidTr="00E13138">
        <w:trPr>
          <w:cantSplit/>
          <w:trHeight w:val="283"/>
        </w:trPr>
        <w:tc>
          <w:tcPr>
            <w:tcW w:w="4555" w:type="dxa"/>
            <w:shd w:val="clear" w:color="000000" w:fill="FFFFFF"/>
            <w:vAlign w:val="bottom"/>
          </w:tcPr>
          <w:p w:rsidR="00F1568B" w:rsidRPr="00DB568D" w:rsidRDefault="00F1568B" w:rsidP="00E13138">
            <w:pPr>
              <w:spacing w:before="0" w:after="0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Выручка</w:t>
            </w:r>
          </w:p>
        </w:tc>
        <w:tc>
          <w:tcPr>
            <w:tcW w:w="1701" w:type="dxa"/>
            <w:shd w:val="clear" w:color="000000" w:fill="FFFFFF"/>
            <w:noWrap/>
            <w:vAlign w:val="center"/>
          </w:tcPr>
          <w:p w:rsidR="00F1568B" w:rsidRPr="00DB568D" w:rsidRDefault="00F1568B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7 601 460</w:t>
            </w:r>
          </w:p>
        </w:tc>
        <w:tc>
          <w:tcPr>
            <w:tcW w:w="1701" w:type="dxa"/>
            <w:shd w:val="clear" w:color="000000" w:fill="FFFFFF"/>
            <w:noWrap/>
            <w:vAlign w:val="center"/>
          </w:tcPr>
          <w:p w:rsidR="00F1568B" w:rsidRPr="00DB568D" w:rsidRDefault="00F1568B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6 010 583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F1568B" w:rsidRPr="00DB568D" w:rsidRDefault="00F1568B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6 879 118</w:t>
            </w:r>
          </w:p>
        </w:tc>
      </w:tr>
      <w:tr w:rsidR="00F1568B" w:rsidRPr="00DB568D" w:rsidTr="00E13138">
        <w:trPr>
          <w:cantSplit/>
        </w:trPr>
        <w:tc>
          <w:tcPr>
            <w:tcW w:w="4555" w:type="dxa"/>
            <w:shd w:val="clear" w:color="000000" w:fill="FFFFFF"/>
            <w:vAlign w:val="bottom"/>
            <w:hideMark/>
          </w:tcPr>
          <w:p w:rsidR="00F1568B" w:rsidRPr="00DB568D" w:rsidRDefault="00F1568B" w:rsidP="00E13138">
            <w:pPr>
              <w:spacing w:before="0" w:after="0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Себестоимость реализации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F1568B" w:rsidRPr="00DB568D" w:rsidRDefault="00F1568B" w:rsidP="00E13138">
            <w:pPr>
              <w:spacing w:before="0" w:after="0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(4 959 643)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F1568B" w:rsidRPr="00DB568D" w:rsidRDefault="00F1568B" w:rsidP="00E13138">
            <w:pPr>
              <w:spacing w:before="0" w:after="0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(4 272 552)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F1568B" w:rsidRPr="00DB568D" w:rsidRDefault="00F1568B" w:rsidP="00E13138">
            <w:pPr>
              <w:spacing w:before="0" w:after="0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(4 269 191)</w:t>
            </w:r>
          </w:p>
        </w:tc>
      </w:tr>
      <w:tr w:rsidR="00F1568B" w:rsidRPr="00DB568D" w:rsidTr="00E13138">
        <w:trPr>
          <w:cantSplit/>
          <w:trHeight w:val="283"/>
        </w:trPr>
        <w:tc>
          <w:tcPr>
            <w:tcW w:w="4555" w:type="dxa"/>
            <w:shd w:val="clear" w:color="000000" w:fill="FFFFFF"/>
            <w:vAlign w:val="bottom"/>
            <w:hideMark/>
          </w:tcPr>
          <w:p w:rsidR="00F1568B" w:rsidRPr="00DB568D" w:rsidRDefault="00F1568B" w:rsidP="00E13138">
            <w:pPr>
              <w:spacing w:before="0" w:after="0"/>
              <w:rPr>
                <w:rFonts w:eastAsia="Arial Unicode MS"/>
                <w:b/>
                <w:sz w:val="24"/>
                <w:szCs w:val="24"/>
              </w:rPr>
            </w:pPr>
            <w:r w:rsidRPr="00DB568D">
              <w:rPr>
                <w:rFonts w:eastAsia="Arial Unicode MS"/>
                <w:b/>
                <w:sz w:val="24"/>
                <w:szCs w:val="24"/>
              </w:rPr>
              <w:t>Валовая прибыль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F1568B" w:rsidRPr="00DB568D" w:rsidRDefault="00F1568B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sz w:val="24"/>
                <w:szCs w:val="24"/>
              </w:rPr>
            </w:pPr>
            <w:r w:rsidRPr="00DB568D">
              <w:rPr>
                <w:rFonts w:eastAsia="Arial Unicode MS"/>
                <w:b/>
                <w:sz w:val="24"/>
                <w:szCs w:val="24"/>
              </w:rPr>
              <w:t>2 641 817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:rsidR="00F1568B" w:rsidRPr="00DB568D" w:rsidRDefault="00F1568B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sz w:val="24"/>
                <w:szCs w:val="24"/>
              </w:rPr>
            </w:pPr>
            <w:r w:rsidRPr="00DB568D">
              <w:rPr>
                <w:rFonts w:eastAsia="Arial Unicode MS"/>
                <w:b/>
                <w:sz w:val="24"/>
                <w:szCs w:val="24"/>
              </w:rPr>
              <w:t>1 738 031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F1568B" w:rsidRPr="00DB568D" w:rsidRDefault="00F1568B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sz w:val="24"/>
                <w:szCs w:val="24"/>
              </w:rPr>
            </w:pPr>
            <w:r w:rsidRPr="00DB568D">
              <w:rPr>
                <w:rFonts w:eastAsia="Arial Unicode MS"/>
                <w:b/>
                <w:sz w:val="24"/>
                <w:szCs w:val="24"/>
              </w:rPr>
              <w:t>2 609 927</w:t>
            </w:r>
          </w:p>
        </w:tc>
      </w:tr>
      <w:tr w:rsidR="00F1568B" w:rsidRPr="00DB568D" w:rsidTr="00E13138">
        <w:trPr>
          <w:cantSplit/>
        </w:trPr>
        <w:tc>
          <w:tcPr>
            <w:tcW w:w="4555" w:type="dxa"/>
            <w:shd w:val="clear" w:color="000000" w:fill="FFFFFF"/>
            <w:vAlign w:val="bottom"/>
            <w:hideMark/>
          </w:tcPr>
          <w:p w:rsidR="00F1568B" w:rsidRPr="00DB568D" w:rsidRDefault="00F1568B" w:rsidP="00E13138">
            <w:pPr>
              <w:spacing w:before="0" w:after="0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Административные расходы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F1568B" w:rsidRPr="00DB568D" w:rsidRDefault="00F1568B" w:rsidP="00E13138">
            <w:pPr>
              <w:spacing w:before="0" w:after="0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(1 299 364)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F1568B" w:rsidRPr="00DB568D" w:rsidRDefault="00F1568B" w:rsidP="00E13138">
            <w:pPr>
              <w:spacing w:before="0" w:after="0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 xml:space="preserve">(940 </w:t>
            </w:r>
            <w:r w:rsidRPr="00DB568D">
              <w:rPr>
                <w:rFonts w:eastAsia="Arial Unicode MS"/>
                <w:sz w:val="24"/>
                <w:szCs w:val="24"/>
                <w:lang w:val="en-US"/>
              </w:rPr>
              <w:t>793</w:t>
            </w:r>
            <w:r w:rsidRPr="00DB568D">
              <w:rPr>
                <w:rFonts w:eastAsia="Arial Unicode MS"/>
                <w:sz w:val="24"/>
                <w:szCs w:val="24"/>
              </w:rPr>
              <w:t>)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F1568B" w:rsidRPr="00DB568D" w:rsidRDefault="00F1568B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(984 044)</w:t>
            </w:r>
          </w:p>
        </w:tc>
      </w:tr>
      <w:tr w:rsidR="00F1568B" w:rsidRPr="00DB568D" w:rsidTr="00E13138">
        <w:trPr>
          <w:cantSplit/>
        </w:trPr>
        <w:tc>
          <w:tcPr>
            <w:tcW w:w="4555" w:type="dxa"/>
            <w:shd w:val="clear" w:color="000000" w:fill="FFFFFF"/>
            <w:vAlign w:val="bottom"/>
            <w:hideMark/>
          </w:tcPr>
          <w:p w:rsidR="00F1568B" w:rsidRPr="00DB568D" w:rsidRDefault="00F1568B" w:rsidP="00E13138">
            <w:pPr>
              <w:spacing w:before="0" w:after="0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Прочие (убытки)/прибыли, нетто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F1568B" w:rsidRPr="00DB568D" w:rsidRDefault="00F1568B" w:rsidP="00E13138">
            <w:pPr>
              <w:spacing w:before="0" w:after="0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29 712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F1568B" w:rsidRPr="00DB568D" w:rsidRDefault="00F1568B" w:rsidP="00E13138">
            <w:pPr>
              <w:spacing w:before="0" w:after="0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 xml:space="preserve">(7 </w:t>
            </w:r>
            <w:r w:rsidRPr="00DB568D">
              <w:rPr>
                <w:rFonts w:eastAsia="Arial Unicode MS"/>
                <w:sz w:val="24"/>
                <w:szCs w:val="24"/>
                <w:lang w:val="en-US"/>
              </w:rPr>
              <w:t>444</w:t>
            </w:r>
            <w:r w:rsidRPr="00DB568D">
              <w:rPr>
                <w:rFonts w:eastAsia="Arial Unicode MS"/>
                <w:sz w:val="24"/>
                <w:szCs w:val="24"/>
              </w:rPr>
              <w:t>)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F1568B" w:rsidRPr="00DB568D" w:rsidRDefault="00F1568B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17 398</w:t>
            </w:r>
          </w:p>
        </w:tc>
      </w:tr>
      <w:tr w:rsidR="00F1568B" w:rsidRPr="00DB568D" w:rsidTr="00E13138">
        <w:trPr>
          <w:cantSplit/>
        </w:trPr>
        <w:tc>
          <w:tcPr>
            <w:tcW w:w="4555" w:type="dxa"/>
            <w:shd w:val="clear" w:color="000000" w:fill="FFFFFF"/>
            <w:vAlign w:val="bottom"/>
            <w:hideMark/>
          </w:tcPr>
          <w:p w:rsidR="00F1568B" w:rsidRPr="00DB568D" w:rsidRDefault="00F1568B" w:rsidP="00E13138">
            <w:pPr>
              <w:spacing w:before="0" w:after="0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Финансовый доход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:rsidR="00F1568B" w:rsidRPr="00DB568D" w:rsidRDefault="00F1568B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274 438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:rsidR="00F1568B" w:rsidRPr="00DB568D" w:rsidRDefault="00F1568B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330 181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F1568B" w:rsidRPr="00DB568D" w:rsidRDefault="00F1568B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218 618</w:t>
            </w:r>
          </w:p>
        </w:tc>
      </w:tr>
      <w:tr w:rsidR="00F1568B" w:rsidRPr="00DB568D" w:rsidTr="00E13138">
        <w:trPr>
          <w:cantSplit/>
        </w:trPr>
        <w:tc>
          <w:tcPr>
            <w:tcW w:w="4555" w:type="dxa"/>
            <w:shd w:val="clear" w:color="000000" w:fill="FFFFFF"/>
            <w:vAlign w:val="bottom"/>
            <w:hideMark/>
          </w:tcPr>
          <w:p w:rsidR="00F1568B" w:rsidRPr="00DB568D" w:rsidRDefault="00F1568B" w:rsidP="00E13138">
            <w:pPr>
              <w:spacing w:before="0" w:after="0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Финансовые расходы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F1568B" w:rsidRPr="00DB568D" w:rsidRDefault="00F1568B" w:rsidP="00E13138">
            <w:pPr>
              <w:spacing w:before="0" w:after="0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(563 286)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F1568B" w:rsidRPr="00DB568D" w:rsidRDefault="00F1568B" w:rsidP="00E13138">
            <w:pPr>
              <w:spacing w:before="0" w:after="0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(711 316)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F1568B" w:rsidRPr="00DB568D" w:rsidRDefault="00F1568B" w:rsidP="00E13138">
            <w:pPr>
              <w:spacing w:before="0" w:after="0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(852 010)</w:t>
            </w:r>
          </w:p>
        </w:tc>
      </w:tr>
      <w:tr w:rsidR="00F1568B" w:rsidRPr="00DB568D" w:rsidTr="00E13138">
        <w:trPr>
          <w:cantSplit/>
        </w:trPr>
        <w:tc>
          <w:tcPr>
            <w:tcW w:w="4555" w:type="dxa"/>
            <w:shd w:val="clear" w:color="000000" w:fill="FFFFFF"/>
            <w:vAlign w:val="bottom"/>
            <w:hideMark/>
          </w:tcPr>
          <w:p w:rsidR="00F1568B" w:rsidRPr="00DB568D" w:rsidRDefault="00F1568B" w:rsidP="00E13138">
            <w:pPr>
              <w:spacing w:before="0" w:after="0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Прибыль/(убыток) от курсовой разницы, нетто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F1568B" w:rsidRPr="00DB568D" w:rsidRDefault="00F1568B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19 166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F1568B" w:rsidRPr="00DB568D" w:rsidRDefault="00F1568B" w:rsidP="00E13138">
            <w:pPr>
              <w:spacing w:before="0" w:after="0"/>
              <w:ind w:right="57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92 910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F1568B" w:rsidRPr="00DB568D" w:rsidRDefault="00F1568B" w:rsidP="00E13138">
            <w:pPr>
              <w:spacing w:before="0" w:after="0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(17 458)</w:t>
            </w:r>
          </w:p>
        </w:tc>
      </w:tr>
      <w:tr w:rsidR="00F1568B" w:rsidRPr="00DB568D" w:rsidTr="00E13138">
        <w:trPr>
          <w:cantSplit/>
          <w:trHeight w:val="283"/>
        </w:trPr>
        <w:tc>
          <w:tcPr>
            <w:tcW w:w="4555" w:type="dxa"/>
            <w:shd w:val="clear" w:color="000000" w:fill="FFFFFF"/>
            <w:vAlign w:val="bottom"/>
            <w:hideMark/>
          </w:tcPr>
          <w:p w:rsidR="00F1568B" w:rsidRPr="00DB568D" w:rsidRDefault="00F1568B" w:rsidP="00E13138">
            <w:pPr>
              <w:spacing w:before="0" w:after="0"/>
              <w:rPr>
                <w:rFonts w:eastAsia="Arial Unicode MS"/>
                <w:b/>
                <w:sz w:val="24"/>
                <w:szCs w:val="24"/>
              </w:rPr>
            </w:pPr>
            <w:r w:rsidRPr="00DB568D">
              <w:rPr>
                <w:rFonts w:eastAsia="Arial Unicode MS"/>
                <w:b/>
                <w:sz w:val="24"/>
                <w:szCs w:val="24"/>
              </w:rPr>
              <w:t>Прибыль/(убыток) до налогообложения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F1568B" w:rsidRPr="00DB568D" w:rsidRDefault="00F1568B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sz w:val="24"/>
                <w:szCs w:val="24"/>
              </w:rPr>
            </w:pPr>
            <w:r w:rsidRPr="00DB568D">
              <w:rPr>
                <w:rFonts w:eastAsia="Arial Unicode MS"/>
                <w:b/>
                <w:sz w:val="24"/>
                <w:szCs w:val="24"/>
              </w:rPr>
              <w:t>1 102 483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F1568B" w:rsidRPr="00DB568D" w:rsidRDefault="00F1568B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sz w:val="24"/>
                <w:szCs w:val="24"/>
              </w:rPr>
            </w:pPr>
            <w:r w:rsidRPr="00DB568D">
              <w:rPr>
                <w:rFonts w:eastAsia="Arial Unicode MS"/>
                <w:b/>
                <w:sz w:val="24"/>
                <w:szCs w:val="24"/>
              </w:rPr>
              <w:t>501 569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F1568B" w:rsidRPr="00DB568D" w:rsidRDefault="00F1568B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sz w:val="24"/>
                <w:szCs w:val="24"/>
              </w:rPr>
            </w:pPr>
            <w:r w:rsidRPr="00DB568D">
              <w:rPr>
                <w:rFonts w:eastAsia="Arial Unicode MS"/>
                <w:b/>
                <w:sz w:val="24"/>
                <w:szCs w:val="24"/>
              </w:rPr>
              <w:t>992 431</w:t>
            </w:r>
          </w:p>
        </w:tc>
      </w:tr>
      <w:tr w:rsidR="00F1568B" w:rsidRPr="00DB568D" w:rsidTr="00E13138">
        <w:trPr>
          <w:cantSplit/>
          <w:trHeight w:val="283"/>
        </w:trPr>
        <w:tc>
          <w:tcPr>
            <w:tcW w:w="4555" w:type="dxa"/>
            <w:shd w:val="clear" w:color="000000" w:fill="FFFFFF"/>
            <w:vAlign w:val="bottom"/>
            <w:hideMark/>
          </w:tcPr>
          <w:p w:rsidR="00F1568B" w:rsidRPr="00DB568D" w:rsidRDefault="00F1568B" w:rsidP="00E13138">
            <w:pPr>
              <w:spacing w:before="0" w:after="0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Расходы по корпоративному подоходному налогу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F1568B" w:rsidRPr="00DB568D" w:rsidRDefault="00F1568B" w:rsidP="00E13138">
            <w:pPr>
              <w:spacing w:before="0" w:after="0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(226 946)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F1568B" w:rsidRPr="00DB568D" w:rsidRDefault="00F1568B" w:rsidP="00E13138">
            <w:pPr>
              <w:spacing w:before="0" w:after="0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(1</w:t>
            </w:r>
            <w:r w:rsidRPr="00DB568D">
              <w:rPr>
                <w:rFonts w:eastAsia="Arial Unicode MS"/>
                <w:sz w:val="24"/>
                <w:szCs w:val="24"/>
                <w:lang w:val="en-US"/>
              </w:rPr>
              <w:t>04</w:t>
            </w:r>
            <w:r w:rsidRPr="00DB568D">
              <w:rPr>
                <w:rFonts w:eastAsia="Arial Unicode MS"/>
                <w:sz w:val="24"/>
                <w:szCs w:val="24"/>
              </w:rPr>
              <w:t xml:space="preserve"> </w:t>
            </w:r>
            <w:r w:rsidRPr="00DB568D">
              <w:rPr>
                <w:rFonts w:eastAsia="Arial Unicode MS"/>
                <w:sz w:val="24"/>
                <w:szCs w:val="24"/>
                <w:lang w:val="en-US"/>
              </w:rPr>
              <w:t>462</w:t>
            </w:r>
            <w:r w:rsidRPr="00DB568D">
              <w:rPr>
                <w:rFonts w:eastAsia="Arial Unicode MS"/>
                <w:sz w:val="24"/>
                <w:szCs w:val="24"/>
              </w:rPr>
              <w:t>)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F1568B" w:rsidRPr="00DB568D" w:rsidRDefault="00F1568B" w:rsidP="00E13138">
            <w:pPr>
              <w:spacing w:before="0" w:after="0"/>
              <w:jc w:val="right"/>
              <w:rPr>
                <w:rFonts w:eastAsia="Arial Unicode MS"/>
                <w:sz w:val="24"/>
                <w:szCs w:val="24"/>
              </w:rPr>
            </w:pPr>
            <w:r w:rsidRPr="00DB568D">
              <w:rPr>
                <w:rFonts w:eastAsia="Arial Unicode MS"/>
                <w:sz w:val="24"/>
                <w:szCs w:val="24"/>
              </w:rPr>
              <w:t>(101 501)</w:t>
            </w:r>
          </w:p>
        </w:tc>
      </w:tr>
      <w:tr w:rsidR="00F1568B" w:rsidRPr="00DB568D" w:rsidTr="00E13138">
        <w:trPr>
          <w:cantSplit/>
          <w:trHeight w:val="283"/>
        </w:trPr>
        <w:tc>
          <w:tcPr>
            <w:tcW w:w="4555" w:type="dxa"/>
            <w:shd w:val="clear" w:color="000000" w:fill="FFFFFF"/>
            <w:vAlign w:val="bottom"/>
            <w:hideMark/>
          </w:tcPr>
          <w:p w:rsidR="00F1568B" w:rsidRPr="00DB568D" w:rsidRDefault="00F1568B" w:rsidP="00E13138">
            <w:pPr>
              <w:spacing w:before="0" w:after="0"/>
              <w:rPr>
                <w:rFonts w:eastAsia="Arial Unicode MS"/>
                <w:b/>
                <w:sz w:val="24"/>
                <w:szCs w:val="24"/>
              </w:rPr>
            </w:pPr>
            <w:r w:rsidRPr="00DB568D">
              <w:rPr>
                <w:rFonts w:eastAsia="Arial Unicode MS"/>
                <w:b/>
                <w:sz w:val="24"/>
                <w:szCs w:val="24"/>
              </w:rPr>
              <w:t>Прибыль/(убыток) за год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:rsidR="00F1568B" w:rsidRPr="00DB568D" w:rsidRDefault="00F1568B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sz w:val="24"/>
                <w:szCs w:val="24"/>
              </w:rPr>
            </w:pPr>
            <w:r w:rsidRPr="00DB568D">
              <w:rPr>
                <w:rFonts w:eastAsia="Arial Unicode MS"/>
                <w:b/>
                <w:sz w:val="24"/>
                <w:szCs w:val="24"/>
              </w:rPr>
              <w:t>875 537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F1568B" w:rsidRPr="00DB568D" w:rsidRDefault="00F1568B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sz w:val="24"/>
                <w:szCs w:val="24"/>
                <w:lang w:val="en-US"/>
              </w:rPr>
            </w:pPr>
            <w:r w:rsidRPr="00DB568D">
              <w:rPr>
                <w:rFonts w:eastAsia="Arial Unicode MS"/>
                <w:b/>
                <w:sz w:val="24"/>
                <w:szCs w:val="24"/>
                <w:lang w:val="en-US"/>
              </w:rPr>
              <w:t>397</w:t>
            </w:r>
            <w:r w:rsidRPr="00DB568D">
              <w:rPr>
                <w:rFonts w:eastAsia="Arial Unicode MS"/>
                <w:b/>
                <w:sz w:val="24"/>
                <w:szCs w:val="24"/>
              </w:rPr>
              <w:t xml:space="preserve"> </w:t>
            </w:r>
            <w:r w:rsidRPr="00DB568D">
              <w:rPr>
                <w:rFonts w:eastAsia="Arial Unicode MS"/>
                <w:b/>
                <w:sz w:val="24"/>
                <w:szCs w:val="24"/>
                <w:lang w:val="en-US"/>
              </w:rPr>
              <w:t>107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F1568B" w:rsidRPr="00DB568D" w:rsidRDefault="00F1568B" w:rsidP="00E13138">
            <w:pPr>
              <w:spacing w:before="0" w:after="0"/>
              <w:ind w:right="57"/>
              <w:jc w:val="right"/>
              <w:rPr>
                <w:rFonts w:eastAsia="Arial Unicode MS"/>
                <w:b/>
                <w:sz w:val="24"/>
                <w:szCs w:val="24"/>
              </w:rPr>
            </w:pPr>
            <w:r w:rsidRPr="00DB568D">
              <w:rPr>
                <w:rFonts w:eastAsia="Arial Unicode MS"/>
                <w:b/>
                <w:sz w:val="24"/>
                <w:szCs w:val="24"/>
              </w:rPr>
              <w:t>890 930</w:t>
            </w:r>
          </w:p>
        </w:tc>
      </w:tr>
    </w:tbl>
    <w:p w:rsidR="00F1568B" w:rsidRPr="00DB568D" w:rsidRDefault="00F1568B" w:rsidP="00F1568B">
      <w:pPr>
        <w:rPr>
          <w:sz w:val="24"/>
          <w:szCs w:val="28"/>
        </w:rPr>
      </w:pPr>
    </w:p>
    <w:p w:rsidR="00F1568B" w:rsidRPr="00DB568D" w:rsidRDefault="00F1568B" w:rsidP="00F1568B">
      <w:pPr>
        <w:rPr>
          <w:sz w:val="24"/>
          <w:szCs w:val="28"/>
        </w:rPr>
      </w:pPr>
      <w:r w:rsidRPr="00DB568D">
        <w:rPr>
          <w:sz w:val="24"/>
          <w:szCs w:val="28"/>
        </w:rPr>
        <w:t xml:space="preserve">Доходы от основной деятельности </w:t>
      </w:r>
      <w:r w:rsidRPr="00DB568D">
        <w:rPr>
          <w:bCs/>
          <w:sz w:val="24"/>
          <w:szCs w:val="28"/>
        </w:rPr>
        <w:t>(выручка) по итогам 2021 года</w:t>
      </w:r>
      <w:r w:rsidRPr="00DB568D">
        <w:rPr>
          <w:sz w:val="24"/>
          <w:szCs w:val="28"/>
        </w:rPr>
        <w:t xml:space="preserve"> составили </w:t>
      </w:r>
      <w:r w:rsidRPr="00DB568D">
        <w:rPr>
          <w:bCs/>
          <w:sz w:val="24"/>
          <w:szCs w:val="28"/>
        </w:rPr>
        <w:t>7 601 460 тыс. тенге</w:t>
      </w:r>
      <w:r w:rsidRPr="00DB568D">
        <w:rPr>
          <w:sz w:val="24"/>
          <w:szCs w:val="28"/>
        </w:rPr>
        <w:t xml:space="preserve"> или 126% к факту прошлого года (6 010 583 тыс. тенге), что связано с увеличением объемов перевалки грузов.</w:t>
      </w:r>
    </w:p>
    <w:p w:rsidR="00F1568B" w:rsidRPr="00DB568D" w:rsidRDefault="00F1568B" w:rsidP="00F1568B">
      <w:pPr>
        <w:rPr>
          <w:sz w:val="24"/>
          <w:szCs w:val="28"/>
        </w:rPr>
      </w:pPr>
      <w:r w:rsidRPr="00DB568D">
        <w:rPr>
          <w:sz w:val="24"/>
          <w:szCs w:val="28"/>
        </w:rPr>
        <w:t xml:space="preserve">Расходы производственной себестоимости – </w:t>
      </w:r>
      <w:r w:rsidRPr="00DB568D">
        <w:rPr>
          <w:bCs/>
          <w:sz w:val="24"/>
          <w:szCs w:val="28"/>
        </w:rPr>
        <w:t>4 959 643 тыс. тенге</w:t>
      </w:r>
      <w:r w:rsidR="00D61D9B">
        <w:rPr>
          <w:sz w:val="24"/>
          <w:szCs w:val="28"/>
        </w:rPr>
        <w:t xml:space="preserve"> или 116</w:t>
      </w:r>
      <w:r w:rsidRPr="00DB568D">
        <w:rPr>
          <w:sz w:val="24"/>
          <w:szCs w:val="28"/>
        </w:rPr>
        <w:t>% к факту 2020 года (4 272 552 тыс. тенге), что связано с увеличением расходов по заработной плате, ростом стоимости товаров, горюче-смазочных материалов, работ и услуг.</w:t>
      </w:r>
    </w:p>
    <w:p w:rsidR="00F1568B" w:rsidRPr="00DB568D" w:rsidRDefault="00F1568B" w:rsidP="00F1568B">
      <w:pPr>
        <w:tabs>
          <w:tab w:val="left" w:pos="993"/>
        </w:tabs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 xml:space="preserve">Административные расходы составили </w:t>
      </w:r>
      <w:r w:rsidRPr="00DB568D">
        <w:rPr>
          <w:rFonts w:eastAsia="Calibri"/>
          <w:bCs/>
          <w:sz w:val="24"/>
          <w:szCs w:val="28"/>
          <w:lang w:eastAsia="en-US"/>
        </w:rPr>
        <w:t>1 299 364 тыс. тенге</w:t>
      </w:r>
      <w:r w:rsidRPr="00DB568D">
        <w:rPr>
          <w:rFonts w:eastAsia="Calibri"/>
          <w:sz w:val="24"/>
          <w:szCs w:val="28"/>
          <w:lang w:eastAsia="en-US"/>
        </w:rPr>
        <w:t xml:space="preserve"> или 138% к факту прошлого года (940 793 тыс. тенге).</w:t>
      </w:r>
    </w:p>
    <w:p w:rsidR="00F1568B" w:rsidRPr="00DB568D" w:rsidRDefault="00F1568B" w:rsidP="00F1568B">
      <w:pPr>
        <w:tabs>
          <w:tab w:val="left" w:pos="993"/>
        </w:tabs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Финансовый доход составил 274 438 тыс. тенге или 83% к факту прошлого года (330 181 тыс. тенге).</w:t>
      </w:r>
    </w:p>
    <w:p w:rsidR="00F1568B" w:rsidRPr="00DB568D" w:rsidRDefault="00F1568B" w:rsidP="00F1568B">
      <w:pPr>
        <w:tabs>
          <w:tab w:val="left" w:pos="993"/>
        </w:tabs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Расходы на финансирование составили 563 286</w:t>
      </w:r>
      <w:r w:rsidRPr="00DB568D">
        <w:rPr>
          <w:rFonts w:eastAsia="Calibri"/>
          <w:bCs/>
          <w:sz w:val="24"/>
          <w:szCs w:val="28"/>
          <w:lang w:eastAsia="en-US"/>
        </w:rPr>
        <w:t xml:space="preserve"> тыс. тенге</w:t>
      </w:r>
      <w:r w:rsidRPr="00DB568D">
        <w:rPr>
          <w:rFonts w:eastAsia="Calibri"/>
          <w:sz w:val="24"/>
          <w:szCs w:val="28"/>
          <w:lang w:eastAsia="en-US"/>
        </w:rPr>
        <w:t xml:space="preserve"> или 79% к факту 2020 года (711 316 тыс. тенге).</w:t>
      </w:r>
    </w:p>
    <w:p w:rsidR="00F1568B" w:rsidRPr="00DB568D" w:rsidRDefault="00F1568B" w:rsidP="00F1568B">
      <w:pPr>
        <w:rPr>
          <w:rFonts w:eastAsiaTheme="minorHAnsi"/>
          <w:sz w:val="24"/>
          <w:szCs w:val="28"/>
          <w:lang w:eastAsia="en-US"/>
        </w:rPr>
      </w:pPr>
      <w:r w:rsidRPr="00DB568D">
        <w:rPr>
          <w:sz w:val="24"/>
          <w:szCs w:val="28"/>
        </w:rPr>
        <w:t>По итогам 2021 года чистая прибыль составила 875 537 тыс. тенге или 220% к факту прошлого года (397 107 тыс. тенге).</w:t>
      </w:r>
    </w:p>
    <w:p w:rsidR="00A35EA8" w:rsidRPr="00DB568D" w:rsidRDefault="00A35EA8" w:rsidP="00F1568B">
      <w:pPr>
        <w:rPr>
          <w:sz w:val="24"/>
          <w:szCs w:val="24"/>
        </w:rPr>
      </w:pPr>
    </w:p>
    <w:p w:rsidR="006C7D87" w:rsidRPr="00DB568D" w:rsidRDefault="007763BB" w:rsidP="00E13138">
      <w:pPr>
        <w:spacing w:before="0" w:after="0"/>
        <w:rPr>
          <w:rFonts w:eastAsiaTheme="minorHAnsi"/>
          <w:b/>
          <w:sz w:val="24"/>
          <w:szCs w:val="28"/>
          <w:lang w:eastAsia="en-US"/>
        </w:rPr>
      </w:pPr>
      <w:r w:rsidRPr="00DB568D">
        <w:rPr>
          <w:rFonts w:eastAsiaTheme="minorHAnsi"/>
          <w:b/>
          <w:sz w:val="24"/>
          <w:szCs w:val="28"/>
          <w:lang w:eastAsia="en-US"/>
        </w:rPr>
        <w:t>Информация о движении денежных средств</w:t>
      </w:r>
    </w:p>
    <w:p w:rsidR="0052686B" w:rsidRPr="00DB568D" w:rsidRDefault="0052686B" w:rsidP="00E13138">
      <w:pPr>
        <w:spacing w:before="0" w:after="0"/>
        <w:jc w:val="right"/>
        <w:rPr>
          <w:rFonts w:eastAsiaTheme="minorHAnsi"/>
          <w:i/>
          <w:lang w:eastAsia="en-US"/>
        </w:rPr>
      </w:pPr>
      <w:r w:rsidRPr="00DB568D">
        <w:rPr>
          <w:rFonts w:eastAsiaTheme="minorHAnsi"/>
          <w:i/>
          <w:lang w:eastAsia="en-US"/>
        </w:rPr>
        <w:t>тыс. тенге</w:t>
      </w:r>
    </w:p>
    <w:tbl>
      <w:tblPr>
        <w:tblStyle w:val="1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1559"/>
        <w:gridCol w:w="1701"/>
        <w:gridCol w:w="1699"/>
      </w:tblGrid>
      <w:tr w:rsidR="00386AAE" w:rsidRPr="00DB568D" w:rsidTr="009C4F1C">
        <w:tc>
          <w:tcPr>
            <w:tcW w:w="4786" w:type="dxa"/>
            <w:shd w:val="clear" w:color="auto" w:fill="auto"/>
            <w:vAlign w:val="center"/>
          </w:tcPr>
          <w:p w:rsidR="00386AAE" w:rsidRPr="004E0B2C" w:rsidRDefault="00386AAE" w:rsidP="00E13138">
            <w:pPr>
              <w:spacing w:before="0"/>
              <w:ind w:left="153" w:hanging="153"/>
              <w:jc w:val="center"/>
              <w:rPr>
                <w:rFonts w:ascii="Verdana" w:eastAsia="Arial Unicode MS" w:hAnsi="Verdana"/>
                <w:color w:val="000000" w:themeColor="text1"/>
                <w:sz w:val="24"/>
                <w:szCs w:val="24"/>
                <w:lang w:val="kk-KZ"/>
              </w:rPr>
            </w:pPr>
            <w:r w:rsidRPr="00DB568D">
              <w:rPr>
                <w:rFonts w:eastAsia="Arial Unicode MS"/>
                <w:b/>
                <w:color w:val="000000" w:themeColor="text1"/>
                <w:sz w:val="24"/>
                <w:szCs w:val="24"/>
                <w:lang w:val="kk-KZ"/>
              </w:rPr>
              <w:t xml:space="preserve">Наименование </w:t>
            </w:r>
          </w:p>
        </w:tc>
        <w:tc>
          <w:tcPr>
            <w:tcW w:w="1559" w:type="dxa"/>
            <w:vAlign w:val="center"/>
          </w:tcPr>
          <w:p w:rsidR="00386AAE" w:rsidRPr="004E0B2C" w:rsidRDefault="00386AAE" w:rsidP="00E13138">
            <w:pPr>
              <w:spacing w:before="0"/>
              <w:ind w:left="153" w:hanging="153"/>
              <w:jc w:val="center"/>
              <w:rPr>
                <w:rFonts w:ascii="Verdana" w:eastAsia="Arial Unicode MS" w:hAnsi="Verdana"/>
                <w:color w:val="000000" w:themeColor="text1"/>
                <w:sz w:val="24"/>
                <w:szCs w:val="24"/>
              </w:rPr>
            </w:pPr>
            <w:r w:rsidRPr="00DB568D">
              <w:rPr>
                <w:rFonts w:eastAsia="Arial Unicode MS"/>
                <w:b/>
                <w:color w:val="000000" w:themeColor="text1"/>
                <w:sz w:val="24"/>
                <w:szCs w:val="24"/>
              </w:rPr>
              <w:t>2021 г.</w:t>
            </w:r>
          </w:p>
        </w:tc>
        <w:tc>
          <w:tcPr>
            <w:tcW w:w="1701" w:type="dxa"/>
            <w:vAlign w:val="center"/>
          </w:tcPr>
          <w:p w:rsidR="00386AAE" w:rsidRPr="004E0B2C" w:rsidRDefault="00386AAE" w:rsidP="00E13138">
            <w:pPr>
              <w:spacing w:before="0"/>
              <w:ind w:left="153" w:hanging="153"/>
              <w:jc w:val="center"/>
              <w:rPr>
                <w:rFonts w:ascii="Verdana" w:eastAsia="Arial Unicode MS" w:hAnsi="Verdana"/>
                <w:color w:val="000000" w:themeColor="text1"/>
                <w:sz w:val="24"/>
                <w:szCs w:val="24"/>
              </w:rPr>
            </w:pPr>
            <w:r w:rsidRPr="00DB568D">
              <w:rPr>
                <w:rFonts w:eastAsia="Arial Unicode MS"/>
                <w:b/>
                <w:color w:val="000000" w:themeColor="text1"/>
                <w:sz w:val="24"/>
                <w:szCs w:val="24"/>
              </w:rPr>
              <w:t>2020 г.</w:t>
            </w:r>
          </w:p>
        </w:tc>
        <w:tc>
          <w:tcPr>
            <w:tcW w:w="1699" w:type="dxa"/>
            <w:vAlign w:val="center"/>
          </w:tcPr>
          <w:p w:rsidR="00386AAE" w:rsidRPr="004E0B2C" w:rsidRDefault="00386AAE" w:rsidP="00E13138">
            <w:pPr>
              <w:spacing w:before="0"/>
              <w:ind w:left="153" w:hanging="153"/>
              <w:jc w:val="center"/>
              <w:rPr>
                <w:rFonts w:ascii="Verdana" w:eastAsia="Arial Unicode MS" w:hAnsi="Verdana"/>
                <w:color w:val="000000" w:themeColor="text1"/>
                <w:sz w:val="24"/>
                <w:szCs w:val="24"/>
              </w:rPr>
            </w:pPr>
            <w:r w:rsidRPr="00DB568D">
              <w:rPr>
                <w:rFonts w:eastAsia="Arial Unicode MS"/>
                <w:b/>
                <w:color w:val="000000" w:themeColor="text1"/>
                <w:sz w:val="24"/>
                <w:szCs w:val="24"/>
              </w:rPr>
              <w:t>2019 г.</w:t>
            </w:r>
          </w:p>
        </w:tc>
      </w:tr>
      <w:tr w:rsidR="00386AAE" w:rsidRPr="00DB568D" w:rsidTr="00E13138">
        <w:tc>
          <w:tcPr>
            <w:tcW w:w="4786" w:type="dxa"/>
            <w:vAlign w:val="center"/>
          </w:tcPr>
          <w:p w:rsidR="00386AAE" w:rsidRPr="00DB568D" w:rsidRDefault="00386AAE" w:rsidP="00E13138">
            <w:pPr>
              <w:spacing w:before="0"/>
              <w:jc w:val="left"/>
              <w:rPr>
                <w:rFonts w:ascii="Verdana" w:eastAsia="Arial Unicode MS" w:hAnsi="Verdana"/>
                <w:color w:val="000000" w:themeColor="text1"/>
                <w:sz w:val="24"/>
                <w:szCs w:val="24"/>
              </w:rPr>
            </w:pPr>
            <w:r w:rsidRPr="00DB568D">
              <w:rPr>
                <w:rFonts w:eastAsia="Arial Unicode MS"/>
                <w:color w:val="000000" w:themeColor="text1"/>
                <w:sz w:val="24"/>
                <w:szCs w:val="24"/>
              </w:rPr>
              <w:t>Чистый операционный денежный поток</w:t>
            </w:r>
          </w:p>
        </w:tc>
        <w:tc>
          <w:tcPr>
            <w:tcW w:w="1559" w:type="dxa"/>
            <w:vAlign w:val="center"/>
          </w:tcPr>
          <w:p w:rsidR="00386AAE" w:rsidRPr="00DB568D" w:rsidRDefault="00386AAE" w:rsidP="00E13138">
            <w:pPr>
              <w:spacing w:before="0"/>
              <w:jc w:val="right"/>
              <w:rPr>
                <w:rFonts w:ascii="Verdana" w:eastAsia="Arial Unicode MS" w:hAnsi="Verdana"/>
                <w:color w:val="000000" w:themeColor="text1"/>
                <w:sz w:val="24"/>
                <w:szCs w:val="24"/>
              </w:rPr>
            </w:pPr>
            <w:r w:rsidRPr="00DB568D">
              <w:rPr>
                <w:rFonts w:eastAsia="Arial Unicode MS"/>
                <w:color w:val="000000" w:themeColor="text1"/>
                <w:sz w:val="24"/>
                <w:szCs w:val="24"/>
              </w:rPr>
              <w:t>2 257 739</w:t>
            </w:r>
          </w:p>
        </w:tc>
        <w:tc>
          <w:tcPr>
            <w:tcW w:w="1701" w:type="dxa"/>
          </w:tcPr>
          <w:p w:rsidR="00386AAE" w:rsidRPr="00DB568D" w:rsidRDefault="00386AAE" w:rsidP="00E13138">
            <w:pPr>
              <w:spacing w:before="0"/>
              <w:jc w:val="right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1 525 996</w:t>
            </w:r>
          </w:p>
        </w:tc>
        <w:tc>
          <w:tcPr>
            <w:tcW w:w="1699" w:type="dxa"/>
          </w:tcPr>
          <w:p w:rsidR="00386AAE" w:rsidRPr="00DB568D" w:rsidRDefault="00386AAE" w:rsidP="00E13138">
            <w:pPr>
              <w:spacing w:before="0"/>
              <w:jc w:val="right"/>
              <w:rPr>
                <w:sz w:val="22"/>
              </w:rPr>
            </w:pPr>
            <w:r w:rsidRPr="00DB568D">
              <w:rPr>
                <w:sz w:val="22"/>
              </w:rPr>
              <w:t>1 469 536</w:t>
            </w:r>
          </w:p>
        </w:tc>
      </w:tr>
      <w:tr w:rsidR="00386AAE" w:rsidRPr="00DB568D" w:rsidTr="00E13138">
        <w:tc>
          <w:tcPr>
            <w:tcW w:w="4786" w:type="dxa"/>
            <w:vAlign w:val="center"/>
          </w:tcPr>
          <w:p w:rsidR="00386AAE" w:rsidRPr="00DB568D" w:rsidRDefault="00386AAE" w:rsidP="00E13138">
            <w:pPr>
              <w:spacing w:before="0"/>
              <w:ind w:left="153" w:hanging="153"/>
              <w:jc w:val="left"/>
              <w:rPr>
                <w:rFonts w:ascii="Verdana" w:eastAsia="Arial Unicode MS" w:hAnsi="Verdana"/>
                <w:color w:val="000000" w:themeColor="text1"/>
                <w:sz w:val="24"/>
                <w:szCs w:val="24"/>
              </w:rPr>
            </w:pPr>
            <w:r w:rsidRPr="00DB568D">
              <w:rPr>
                <w:rFonts w:eastAsia="Arial Unicode MS"/>
                <w:color w:val="000000" w:themeColor="text1"/>
                <w:sz w:val="24"/>
                <w:szCs w:val="24"/>
              </w:rPr>
              <w:t>Выбытие по капитальным вложениям</w:t>
            </w:r>
          </w:p>
        </w:tc>
        <w:tc>
          <w:tcPr>
            <w:tcW w:w="1559" w:type="dxa"/>
            <w:vAlign w:val="center"/>
          </w:tcPr>
          <w:p w:rsidR="00386AAE" w:rsidRPr="00DB568D" w:rsidRDefault="00386AAE" w:rsidP="00E13138">
            <w:pPr>
              <w:spacing w:before="0"/>
              <w:jc w:val="right"/>
              <w:rPr>
                <w:rFonts w:ascii="Verdana" w:eastAsia="Arial Unicode MS" w:hAnsi="Verdana"/>
                <w:color w:val="000000" w:themeColor="text1"/>
                <w:sz w:val="24"/>
                <w:szCs w:val="24"/>
              </w:rPr>
            </w:pPr>
            <w:r w:rsidRPr="00DB568D">
              <w:rPr>
                <w:rFonts w:eastAsia="Arial Unicode MS"/>
                <w:color w:val="000000" w:themeColor="text1"/>
                <w:sz w:val="24"/>
                <w:szCs w:val="24"/>
              </w:rPr>
              <w:t>(485 261)</w:t>
            </w:r>
          </w:p>
        </w:tc>
        <w:tc>
          <w:tcPr>
            <w:tcW w:w="1701" w:type="dxa"/>
          </w:tcPr>
          <w:p w:rsidR="00386AAE" w:rsidRPr="00DB568D" w:rsidRDefault="00386AAE" w:rsidP="00E13138">
            <w:pPr>
              <w:spacing w:before="0"/>
              <w:jc w:val="right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(238 565)</w:t>
            </w:r>
          </w:p>
        </w:tc>
        <w:tc>
          <w:tcPr>
            <w:tcW w:w="1699" w:type="dxa"/>
          </w:tcPr>
          <w:p w:rsidR="00386AAE" w:rsidRPr="00DB568D" w:rsidRDefault="00386AAE" w:rsidP="00E13138">
            <w:pPr>
              <w:spacing w:before="0"/>
              <w:jc w:val="right"/>
              <w:rPr>
                <w:sz w:val="22"/>
              </w:rPr>
            </w:pPr>
            <w:r w:rsidRPr="00DB568D">
              <w:rPr>
                <w:sz w:val="22"/>
              </w:rPr>
              <w:t>(101 207)</w:t>
            </w:r>
          </w:p>
        </w:tc>
      </w:tr>
      <w:tr w:rsidR="00386AAE" w:rsidRPr="00DB568D" w:rsidTr="00E13138">
        <w:tc>
          <w:tcPr>
            <w:tcW w:w="4786" w:type="dxa"/>
            <w:shd w:val="clear" w:color="auto" w:fill="auto"/>
            <w:vAlign w:val="center"/>
          </w:tcPr>
          <w:p w:rsidR="00386AAE" w:rsidRPr="00DB568D" w:rsidRDefault="00386AAE" w:rsidP="00E13138">
            <w:pPr>
              <w:spacing w:before="0"/>
              <w:jc w:val="left"/>
              <w:rPr>
                <w:rFonts w:ascii="Verdana" w:eastAsia="Arial Unicode MS" w:hAnsi="Verdana"/>
                <w:color w:val="000000" w:themeColor="text1"/>
                <w:sz w:val="24"/>
                <w:szCs w:val="24"/>
              </w:rPr>
            </w:pPr>
            <w:r w:rsidRPr="00DB568D">
              <w:rPr>
                <w:rFonts w:eastAsia="Arial Unicode MS"/>
                <w:color w:val="000000" w:themeColor="text1"/>
                <w:sz w:val="24"/>
                <w:szCs w:val="24"/>
              </w:rPr>
              <w:t>FCFC (денежный поток после финансирования капитальных вложений)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6AAE" w:rsidRPr="00DB568D" w:rsidRDefault="00386AAE" w:rsidP="00E13138">
            <w:pPr>
              <w:spacing w:before="0"/>
              <w:jc w:val="right"/>
              <w:rPr>
                <w:rFonts w:ascii="Verdana" w:eastAsia="Arial Unicode MS" w:hAnsi="Verdana"/>
                <w:color w:val="000000" w:themeColor="text1"/>
                <w:sz w:val="24"/>
                <w:szCs w:val="24"/>
              </w:rPr>
            </w:pPr>
            <w:r w:rsidRPr="00DB568D">
              <w:rPr>
                <w:rFonts w:eastAsia="Arial Unicode MS"/>
                <w:color w:val="000000" w:themeColor="text1"/>
                <w:sz w:val="24"/>
                <w:szCs w:val="24"/>
              </w:rPr>
              <w:t>1 772 478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86AAE" w:rsidRPr="00DB568D" w:rsidRDefault="00386AAE" w:rsidP="00E13138">
            <w:pPr>
              <w:spacing w:before="0"/>
              <w:jc w:val="right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1 287 431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386AAE" w:rsidRPr="00DB568D" w:rsidRDefault="00386AAE" w:rsidP="00E13138">
            <w:pPr>
              <w:spacing w:before="0"/>
              <w:jc w:val="right"/>
              <w:rPr>
                <w:sz w:val="22"/>
              </w:rPr>
            </w:pPr>
            <w:r w:rsidRPr="00DB568D">
              <w:rPr>
                <w:sz w:val="22"/>
              </w:rPr>
              <w:t>1 368 329</w:t>
            </w:r>
          </w:p>
        </w:tc>
      </w:tr>
      <w:tr w:rsidR="00386AAE" w:rsidRPr="00DB568D" w:rsidTr="00E13138">
        <w:tc>
          <w:tcPr>
            <w:tcW w:w="4786" w:type="dxa"/>
            <w:shd w:val="clear" w:color="auto" w:fill="auto"/>
            <w:vAlign w:val="center"/>
          </w:tcPr>
          <w:p w:rsidR="00386AAE" w:rsidRPr="00DB568D" w:rsidRDefault="00386AAE" w:rsidP="00E13138">
            <w:pPr>
              <w:spacing w:before="0"/>
              <w:ind w:left="153" w:hanging="153"/>
              <w:jc w:val="left"/>
              <w:rPr>
                <w:rFonts w:ascii="Verdana" w:eastAsia="Arial Unicode MS" w:hAnsi="Verdana"/>
                <w:color w:val="000000" w:themeColor="text1"/>
                <w:sz w:val="24"/>
                <w:szCs w:val="24"/>
                <w:lang w:val="kk-KZ"/>
              </w:rPr>
            </w:pPr>
            <w:r w:rsidRPr="00DB568D">
              <w:rPr>
                <w:rFonts w:eastAsia="Arial Unicode MS"/>
                <w:color w:val="000000" w:themeColor="text1"/>
                <w:sz w:val="24"/>
                <w:szCs w:val="24"/>
              </w:rPr>
              <w:t>Погашение основного долга</w:t>
            </w:r>
            <w:r w:rsidRPr="00DB568D">
              <w:rPr>
                <w:rFonts w:eastAsia="Arial Unicode MS"/>
                <w:color w:val="000000" w:themeColor="text1"/>
                <w:sz w:val="24"/>
                <w:szCs w:val="24"/>
                <w:lang w:val="kk-KZ"/>
              </w:rPr>
              <w:t xml:space="preserve"> по займу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6AAE" w:rsidRPr="00DB568D" w:rsidRDefault="00386AAE" w:rsidP="00E13138">
            <w:pPr>
              <w:spacing w:before="0"/>
              <w:jc w:val="right"/>
              <w:rPr>
                <w:rFonts w:ascii="Verdana" w:eastAsia="Arial Unicode MS" w:hAnsi="Verdana"/>
                <w:color w:val="000000" w:themeColor="text1"/>
                <w:sz w:val="24"/>
                <w:szCs w:val="24"/>
              </w:rPr>
            </w:pPr>
            <w:r w:rsidRPr="00DB568D">
              <w:rPr>
                <w:rFonts w:eastAsia="Arial Unicode MS"/>
                <w:color w:val="000000" w:themeColor="text1"/>
                <w:sz w:val="24"/>
                <w:szCs w:val="24"/>
              </w:rPr>
              <w:t>(1 076 684)</w:t>
            </w:r>
          </w:p>
        </w:tc>
        <w:tc>
          <w:tcPr>
            <w:tcW w:w="1701" w:type="dxa"/>
            <w:shd w:val="clear" w:color="auto" w:fill="auto"/>
          </w:tcPr>
          <w:p w:rsidR="00386AAE" w:rsidRPr="00DB568D" w:rsidRDefault="00386AAE" w:rsidP="00E13138">
            <w:pPr>
              <w:spacing w:before="0"/>
              <w:jc w:val="right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(1 076 684)</w:t>
            </w:r>
          </w:p>
        </w:tc>
        <w:tc>
          <w:tcPr>
            <w:tcW w:w="1699" w:type="dxa"/>
            <w:shd w:val="clear" w:color="auto" w:fill="auto"/>
          </w:tcPr>
          <w:p w:rsidR="00386AAE" w:rsidRPr="00DB568D" w:rsidRDefault="00386AAE" w:rsidP="00E13138">
            <w:pPr>
              <w:spacing w:before="0"/>
              <w:jc w:val="right"/>
              <w:rPr>
                <w:sz w:val="22"/>
              </w:rPr>
            </w:pPr>
            <w:r w:rsidRPr="00DB568D">
              <w:rPr>
                <w:sz w:val="22"/>
              </w:rPr>
              <w:t>(1 076 684)</w:t>
            </w:r>
          </w:p>
        </w:tc>
      </w:tr>
      <w:tr w:rsidR="00386AAE" w:rsidRPr="00DB568D" w:rsidTr="00E13138">
        <w:trPr>
          <w:trHeight w:val="453"/>
        </w:trPr>
        <w:tc>
          <w:tcPr>
            <w:tcW w:w="4786" w:type="dxa"/>
            <w:vMerge w:val="restart"/>
            <w:shd w:val="clear" w:color="auto" w:fill="auto"/>
            <w:vAlign w:val="center"/>
          </w:tcPr>
          <w:p w:rsidR="00386AAE" w:rsidRPr="00DB568D" w:rsidRDefault="00386AAE" w:rsidP="00E13138">
            <w:pPr>
              <w:spacing w:before="0"/>
              <w:jc w:val="left"/>
              <w:rPr>
                <w:rFonts w:eastAsia="Arial Unicode MS"/>
                <w:color w:val="000000" w:themeColor="text1"/>
                <w:sz w:val="24"/>
                <w:szCs w:val="24"/>
                <w:lang w:val="kk-KZ"/>
              </w:rPr>
            </w:pPr>
            <w:r w:rsidRPr="00DB568D">
              <w:rPr>
                <w:rFonts w:eastAsia="Arial Unicode MS"/>
                <w:color w:val="000000" w:themeColor="text1"/>
                <w:sz w:val="24"/>
                <w:szCs w:val="24"/>
              </w:rPr>
              <w:t>Прочий денежный поток</w:t>
            </w:r>
            <w:r w:rsidRPr="00DB568D">
              <w:rPr>
                <w:rFonts w:eastAsia="Arial Unicode MS"/>
                <w:color w:val="000000" w:themeColor="text1"/>
                <w:sz w:val="24"/>
                <w:szCs w:val="24"/>
                <w:lang w:val="kk-KZ"/>
              </w:rPr>
              <w:t xml:space="preserve"> от инвестициионной деятельности </w:t>
            </w:r>
          </w:p>
          <w:p w:rsidR="00386AAE" w:rsidRPr="00DB568D" w:rsidRDefault="00386AAE" w:rsidP="00E13138">
            <w:pPr>
              <w:spacing w:before="0"/>
              <w:jc w:val="left"/>
              <w:rPr>
                <w:rFonts w:eastAsia="Arial Unicode MS"/>
                <w:color w:val="000000" w:themeColor="text1"/>
                <w:sz w:val="24"/>
                <w:szCs w:val="24"/>
                <w:lang w:val="kk-KZ"/>
              </w:rPr>
            </w:pPr>
            <w:r w:rsidRPr="00DB568D">
              <w:rPr>
                <w:rFonts w:eastAsia="Arial Unicode MS"/>
                <w:color w:val="000000" w:themeColor="text1"/>
                <w:sz w:val="24"/>
                <w:szCs w:val="24"/>
              </w:rPr>
              <w:t>Прочий денежный поток</w:t>
            </w:r>
            <w:r w:rsidRPr="00DB568D">
              <w:rPr>
                <w:rFonts w:eastAsia="Arial Unicode MS"/>
                <w:color w:val="000000" w:themeColor="text1"/>
                <w:sz w:val="24"/>
                <w:szCs w:val="24"/>
                <w:lang w:val="kk-KZ"/>
              </w:rPr>
              <w:t xml:space="preserve"> от финансовой деятельности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6AAE" w:rsidRPr="00DB568D" w:rsidRDefault="00386AAE" w:rsidP="00E13138">
            <w:pPr>
              <w:spacing w:before="0"/>
              <w:jc w:val="right"/>
              <w:rPr>
                <w:rFonts w:eastAsia="Arial Unicode MS"/>
                <w:color w:val="000000" w:themeColor="text1"/>
                <w:sz w:val="24"/>
                <w:szCs w:val="24"/>
                <w:lang w:val="kk-KZ"/>
              </w:rPr>
            </w:pPr>
            <w:r w:rsidRPr="00DB568D">
              <w:rPr>
                <w:rFonts w:eastAsia="Arial Unicode MS"/>
                <w:color w:val="000000" w:themeColor="text1"/>
                <w:sz w:val="24"/>
                <w:szCs w:val="24"/>
                <w:lang w:val="kk-KZ"/>
              </w:rPr>
              <w:t>209 199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86AAE" w:rsidRPr="00DB568D" w:rsidRDefault="00386AAE" w:rsidP="00E13138">
            <w:pPr>
              <w:spacing w:before="0"/>
              <w:jc w:val="right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166 986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386AAE" w:rsidRPr="00DB568D" w:rsidRDefault="00386AAE" w:rsidP="00E13138">
            <w:pPr>
              <w:spacing w:before="0"/>
              <w:jc w:val="right"/>
              <w:rPr>
                <w:sz w:val="22"/>
              </w:rPr>
            </w:pPr>
            <w:r w:rsidRPr="00DB568D">
              <w:rPr>
                <w:sz w:val="22"/>
              </w:rPr>
              <w:t>136 785</w:t>
            </w:r>
          </w:p>
        </w:tc>
      </w:tr>
      <w:tr w:rsidR="00386AAE" w:rsidRPr="00DB568D" w:rsidTr="00E13138">
        <w:trPr>
          <w:trHeight w:val="419"/>
        </w:trPr>
        <w:tc>
          <w:tcPr>
            <w:tcW w:w="4786" w:type="dxa"/>
            <w:vMerge/>
            <w:shd w:val="clear" w:color="auto" w:fill="auto"/>
            <w:vAlign w:val="center"/>
          </w:tcPr>
          <w:p w:rsidR="00386AAE" w:rsidRPr="00DB568D" w:rsidRDefault="00386AAE" w:rsidP="00E13138">
            <w:pPr>
              <w:spacing w:before="0"/>
              <w:jc w:val="left"/>
              <w:rPr>
                <w:rFonts w:eastAsia="Arial Unicode MS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86AAE" w:rsidRPr="00DB568D" w:rsidRDefault="00386AAE" w:rsidP="00E13138">
            <w:pPr>
              <w:spacing w:before="0"/>
              <w:jc w:val="right"/>
              <w:rPr>
                <w:rFonts w:eastAsia="Arial Unicode MS"/>
                <w:color w:val="000000" w:themeColor="text1"/>
                <w:sz w:val="24"/>
                <w:szCs w:val="24"/>
              </w:rPr>
            </w:pPr>
            <w:r w:rsidRPr="00DB568D">
              <w:rPr>
                <w:rFonts w:eastAsia="Arial Unicode MS"/>
                <w:color w:val="000000" w:themeColor="text1"/>
                <w:sz w:val="24"/>
                <w:szCs w:val="24"/>
              </w:rPr>
              <w:t>(381 399)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86AAE" w:rsidRPr="00DB568D" w:rsidRDefault="00386AAE" w:rsidP="00E13138">
            <w:pPr>
              <w:spacing w:before="0"/>
              <w:jc w:val="right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(798 045)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386AAE" w:rsidRPr="00DB568D" w:rsidRDefault="00386AAE" w:rsidP="00E13138">
            <w:pPr>
              <w:spacing w:before="0"/>
              <w:jc w:val="right"/>
              <w:rPr>
                <w:sz w:val="22"/>
              </w:rPr>
            </w:pPr>
            <w:r w:rsidRPr="00DB568D">
              <w:rPr>
                <w:sz w:val="22"/>
              </w:rPr>
              <w:t>191 306</w:t>
            </w:r>
          </w:p>
        </w:tc>
      </w:tr>
      <w:tr w:rsidR="00386AAE" w:rsidRPr="00DB568D" w:rsidTr="00E13138">
        <w:tc>
          <w:tcPr>
            <w:tcW w:w="4786" w:type="dxa"/>
            <w:shd w:val="clear" w:color="auto" w:fill="auto"/>
            <w:vAlign w:val="center"/>
          </w:tcPr>
          <w:p w:rsidR="00386AAE" w:rsidRPr="00DB568D" w:rsidRDefault="00386AAE" w:rsidP="00E13138">
            <w:pPr>
              <w:spacing w:before="0"/>
              <w:ind w:left="153" w:hanging="153"/>
              <w:jc w:val="left"/>
              <w:rPr>
                <w:rFonts w:ascii="Verdana" w:eastAsia="Arial Unicode MS" w:hAnsi="Verdana"/>
                <w:color w:val="000000" w:themeColor="text1"/>
                <w:sz w:val="24"/>
                <w:szCs w:val="24"/>
              </w:rPr>
            </w:pPr>
            <w:r w:rsidRPr="00DB568D">
              <w:rPr>
                <w:rFonts w:eastAsia="Arial Unicode MS"/>
                <w:color w:val="000000" w:themeColor="text1"/>
                <w:sz w:val="24"/>
                <w:szCs w:val="24"/>
              </w:rPr>
              <w:t>Деньги на начало периода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6AAE" w:rsidRPr="00DB568D" w:rsidRDefault="00386AAE" w:rsidP="00E13138">
            <w:pPr>
              <w:spacing w:before="0"/>
              <w:jc w:val="right"/>
              <w:rPr>
                <w:rFonts w:ascii="Verdana" w:eastAsia="Arial Unicode MS" w:hAnsi="Verdana"/>
                <w:color w:val="000000" w:themeColor="text1"/>
                <w:sz w:val="24"/>
                <w:szCs w:val="24"/>
              </w:rPr>
            </w:pPr>
            <w:r w:rsidRPr="00DB568D">
              <w:rPr>
                <w:rFonts w:eastAsia="Arial Unicode MS"/>
                <w:color w:val="000000" w:themeColor="text1"/>
                <w:sz w:val="24"/>
                <w:szCs w:val="24"/>
              </w:rPr>
              <w:t>799 556</w:t>
            </w:r>
          </w:p>
        </w:tc>
        <w:tc>
          <w:tcPr>
            <w:tcW w:w="1701" w:type="dxa"/>
            <w:shd w:val="clear" w:color="auto" w:fill="auto"/>
          </w:tcPr>
          <w:p w:rsidR="00386AAE" w:rsidRPr="00DB568D" w:rsidRDefault="00386AAE" w:rsidP="00E13138">
            <w:pPr>
              <w:spacing w:before="0"/>
              <w:jc w:val="right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1 219 868</w:t>
            </w:r>
          </w:p>
        </w:tc>
        <w:tc>
          <w:tcPr>
            <w:tcW w:w="1699" w:type="dxa"/>
            <w:shd w:val="clear" w:color="auto" w:fill="auto"/>
          </w:tcPr>
          <w:p w:rsidR="00386AAE" w:rsidRPr="00DB568D" w:rsidRDefault="00386AAE" w:rsidP="00E13138">
            <w:pPr>
              <w:spacing w:before="0"/>
              <w:jc w:val="right"/>
              <w:rPr>
                <w:sz w:val="22"/>
              </w:rPr>
            </w:pPr>
            <w:r w:rsidRPr="00DB568D">
              <w:rPr>
                <w:sz w:val="22"/>
              </w:rPr>
              <w:t>600 132</w:t>
            </w:r>
          </w:p>
        </w:tc>
      </w:tr>
      <w:tr w:rsidR="00386AAE" w:rsidRPr="00DB568D" w:rsidTr="00E13138">
        <w:tc>
          <w:tcPr>
            <w:tcW w:w="4786" w:type="dxa"/>
            <w:shd w:val="clear" w:color="auto" w:fill="auto"/>
            <w:vAlign w:val="center"/>
          </w:tcPr>
          <w:p w:rsidR="00386AAE" w:rsidRPr="00DB568D" w:rsidRDefault="00386AAE" w:rsidP="00E13138">
            <w:pPr>
              <w:spacing w:before="0"/>
              <w:ind w:left="153" w:hanging="153"/>
              <w:jc w:val="left"/>
              <w:rPr>
                <w:rFonts w:ascii="Verdana" w:eastAsia="Arial Unicode MS" w:hAnsi="Verdana"/>
                <w:color w:val="000000" w:themeColor="text1"/>
                <w:sz w:val="24"/>
                <w:szCs w:val="24"/>
              </w:rPr>
            </w:pPr>
            <w:r w:rsidRPr="00DB568D">
              <w:rPr>
                <w:rFonts w:eastAsia="Arial Unicode MS"/>
                <w:color w:val="000000" w:themeColor="text1"/>
                <w:sz w:val="24"/>
                <w:szCs w:val="24"/>
              </w:rPr>
              <w:t>Деньги на конец периода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6AAE" w:rsidRPr="00DB568D" w:rsidRDefault="00386AAE" w:rsidP="00E13138">
            <w:pPr>
              <w:spacing w:before="0"/>
              <w:jc w:val="right"/>
              <w:rPr>
                <w:rFonts w:ascii="Verdana" w:eastAsia="Arial Unicode MS" w:hAnsi="Verdana"/>
                <w:color w:val="000000" w:themeColor="text1"/>
                <w:sz w:val="24"/>
                <w:szCs w:val="24"/>
              </w:rPr>
            </w:pPr>
            <w:r w:rsidRPr="00DB568D">
              <w:rPr>
                <w:rFonts w:eastAsia="Arial Unicode MS"/>
                <w:color w:val="000000" w:themeColor="text1"/>
                <w:sz w:val="24"/>
                <w:szCs w:val="24"/>
              </w:rPr>
              <w:t>1 323 150</w:t>
            </w:r>
          </w:p>
        </w:tc>
        <w:tc>
          <w:tcPr>
            <w:tcW w:w="1701" w:type="dxa"/>
            <w:shd w:val="clear" w:color="auto" w:fill="auto"/>
          </w:tcPr>
          <w:p w:rsidR="00386AAE" w:rsidRPr="00DB568D" w:rsidRDefault="00386AAE" w:rsidP="00E13138">
            <w:pPr>
              <w:spacing w:before="0"/>
              <w:jc w:val="right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799 556</w:t>
            </w:r>
          </w:p>
        </w:tc>
        <w:tc>
          <w:tcPr>
            <w:tcW w:w="1699" w:type="dxa"/>
            <w:shd w:val="clear" w:color="auto" w:fill="auto"/>
          </w:tcPr>
          <w:p w:rsidR="00386AAE" w:rsidRPr="00DB568D" w:rsidRDefault="00386AAE" w:rsidP="00E13138">
            <w:pPr>
              <w:spacing w:before="0"/>
              <w:jc w:val="right"/>
              <w:rPr>
                <w:sz w:val="22"/>
              </w:rPr>
            </w:pPr>
            <w:r w:rsidRPr="00DB568D">
              <w:rPr>
                <w:sz w:val="22"/>
              </w:rPr>
              <w:t>1 219 868</w:t>
            </w:r>
          </w:p>
        </w:tc>
      </w:tr>
    </w:tbl>
    <w:p w:rsidR="00386AAE" w:rsidRPr="00DB568D" w:rsidRDefault="00386AAE" w:rsidP="00386AAE">
      <w:pPr>
        <w:rPr>
          <w:bCs/>
          <w:sz w:val="24"/>
          <w:szCs w:val="24"/>
        </w:rPr>
      </w:pPr>
    </w:p>
    <w:p w:rsidR="00386AAE" w:rsidRPr="00DB568D" w:rsidRDefault="00386AAE" w:rsidP="00386AAE">
      <w:pPr>
        <w:rPr>
          <w:sz w:val="24"/>
          <w:szCs w:val="28"/>
        </w:rPr>
      </w:pPr>
      <w:r w:rsidRPr="00DB568D">
        <w:rPr>
          <w:bCs/>
          <w:sz w:val="24"/>
          <w:szCs w:val="28"/>
        </w:rPr>
        <w:lastRenderedPageBreak/>
        <w:t>Чистый операционный денежный поток</w:t>
      </w:r>
      <w:r w:rsidRPr="00DB568D">
        <w:rPr>
          <w:sz w:val="24"/>
          <w:szCs w:val="28"/>
        </w:rPr>
        <w:t xml:space="preserve"> за 2021 год составил </w:t>
      </w:r>
      <w:r w:rsidRPr="00DB568D">
        <w:rPr>
          <w:bCs/>
          <w:sz w:val="24"/>
          <w:szCs w:val="28"/>
        </w:rPr>
        <w:t>2</w:t>
      </w:r>
      <w:r w:rsidR="00DB53D8" w:rsidRPr="00DB568D">
        <w:rPr>
          <w:bCs/>
          <w:sz w:val="24"/>
          <w:szCs w:val="28"/>
        </w:rPr>
        <w:t xml:space="preserve"> </w:t>
      </w:r>
      <w:r w:rsidRPr="00DB568D">
        <w:rPr>
          <w:bCs/>
          <w:sz w:val="24"/>
          <w:szCs w:val="28"/>
        </w:rPr>
        <w:t>257 739 тыс. тенге.</w:t>
      </w:r>
    </w:p>
    <w:p w:rsidR="00386AAE" w:rsidRPr="00DB568D" w:rsidRDefault="00386AAE" w:rsidP="00386AAE">
      <w:pPr>
        <w:rPr>
          <w:sz w:val="24"/>
          <w:szCs w:val="28"/>
        </w:rPr>
      </w:pPr>
      <w:r w:rsidRPr="00DB568D">
        <w:rPr>
          <w:sz w:val="24"/>
          <w:szCs w:val="28"/>
        </w:rPr>
        <w:t xml:space="preserve">Выплаты по </w:t>
      </w:r>
      <w:r w:rsidRPr="00DB568D">
        <w:rPr>
          <w:bCs/>
          <w:sz w:val="24"/>
          <w:szCs w:val="28"/>
        </w:rPr>
        <w:t>капитальным вложениям</w:t>
      </w:r>
      <w:r w:rsidRPr="00DB568D">
        <w:rPr>
          <w:sz w:val="24"/>
          <w:szCs w:val="28"/>
        </w:rPr>
        <w:t xml:space="preserve"> составили </w:t>
      </w:r>
      <w:r w:rsidRPr="00DB568D">
        <w:rPr>
          <w:bCs/>
          <w:sz w:val="24"/>
          <w:szCs w:val="28"/>
        </w:rPr>
        <w:t>485 261 тыс. тенге</w:t>
      </w:r>
      <w:r w:rsidRPr="00DB568D">
        <w:rPr>
          <w:sz w:val="24"/>
          <w:szCs w:val="28"/>
        </w:rPr>
        <w:t>.</w:t>
      </w:r>
    </w:p>
    <w:p w:rsidR="00386AAE" w:rsidRPr="00DB568D" w:rsidRDefault="00386AAE" w:rsidP="00386AAE">
      <w:pPr>
        <w:rPr>
          <w:sz w:val="24"/>
          <w:szCs w:val="28"/>
        </w:rPr>
      </w:pPr>
      <w:r w:rsidRPr="00DB568D">
        <w:rPr>
          <w:sz w:val="24"/>
          <w:szCs w:val="28"/>
        </w:rPr>
        <w:t xml:space="preserve">Выплаты по </w:t>
      </w:r>
      <w:r w:rsidRPr="00DB568D">
        <w:rPr>
          <w:bCs/>
          <w:sz w:val="24"/>
          <w:szCs w:val="28"/>
        </w:rPr>
        <w:t>погашению основного долга</w:t>
      </w:r>
      <w:r w:rsidRPr="00DB568D">
        <w:rPr>
          <w:sz w:val="24"/>
          <w:szCs w:val="28"/>
        </w:rPr>
        <w:t xml:space="preserve"> по займам АО «Банк Развития Казахстана» составили </w:t>
      </w:r>
      <w:r w:rsidRPr="00DB568D">
        <w:rPr>
          <w:bCs/>
          <w:sz w:val="24"/>
          <w:szCs w:val="28"/>
        </w:rPr>
        <w:t>1 076 684 тыс. тенге</w:t>
      </w:r>
      <w:r w:rsidRPr="00DB568D">
        <w:rPr>
          <w:sz w:val="24"/>
          <w:szCs w:val="28"/>
        </w:rPr>
        <w:t>.</w:t>
      </w:r>
    </w:p>
    <w:p w:rsidR="00386AAE" w:rsidRPr="00DB568D" w:rsidRDefault="00386AAE" w:rsidP="00386AAE">
      <w:pPr>
        <w:rPr>
          <w:sz w:val="24"/>
          <w:szCs w:val="28"/>
        </w:rPr>
      </w:pPr>
      <w:r w:rsidRPr="00DB568D">
        <w:rPr>
          <w:bCs/>
          <w:sz w:val="24"/>
          <w:szCs w:val="28"/>
        </w:rPr>
        <w:t>Прочие выплаты</w:t>
      </w:r>
      <w:r w:rsidR="00907475" w:rsidRPr="00DB568D">
        <w:rPr>
          <w:sz w:val="24"/>
          <w:szCs w:val="28"/>
        </w:rPr>
        <w:t xml:space="preserve"> составили </w:t>
      </w:r>
      <w:r w:rsidRPr="00DB568D">
        <w:rPr>
          <w:bCs/>
          <w:color w:val="000000" w:themeColor="text1"/>
          <w:sz w:val="24"/>
          <w:szCs w:val="28"/>
        </w:rPr>
        <w:t>–</w:t>
      </w:r>
      <w:r w:rsidR="00907475" w:rsidRPr="00DB568D">
        <w:rPr>
          <w:bCs/>
          <w:color w:val="000000" w:themeColor="text1"/>
          <w:sz w:val="24"/>
          <w:szCs w:val="28"/>
        </w:rPr>
        <w:t xml:space="preserve"> </w:t>
      </w:r>
      <w:r w:rsidRPr="00DB568D">
        <w:rPr>
          <w:bCs/>
          <w:color w:val="000000" w:themeColor="text1"/>
          <w:sz w:val="24"/>
          <w:szCs w:val="28"/>
        </w:rPr>
        <w:t xml:space="preserve">172 200 </w:t>
      </w:r>
      <w:r w:rsidRPr="00DB568D">
        <w:rPr>
          <w:bCs/>
          <w:sz w:val="24"/>
          <w:szCs w:val="28"/>
        </w:rPr>
        <w:t>тыс. тенге.</w:t>
      </w:r>
    </w:p>
    <w:p w:rsidR="00386AAE" w:rsidRPr="00DB568D" w:rsidRDefault="00386AAE" w:rsidP="00386AAE">
      <w:pPr>
        <w:rPr>
          <w:rFonts w:eastAsiaTheme="minorHAnsi"/>
          <w:sz w:val="24"/>
          <w:szCs w:val="28"/>
          <w:lang w:eastAsia="en-US"/>
        </w:rPr>
      </w:pPr>
      <w:r w:rsidRPr="00DB568D">
        <w:rPr>
          <w:bCs/>
          <w:sz w:val="24"/>
          <w:szCs w:val="28"/>
        </w:rPr>
        <w:t xml:space="preserve">Денежные средства </w:t>
      </w:r>
      <w:proofErr w:type="gramStart"/>
      <w:r w:rsidRPr="00DB568D">
        <w:rPr>
          <w:bCs/>
          <w:sz w:val="24"/>
          <w:szCs w:val="28"/>
        </w:rPr>
        <w:t>на конец</w:t>
      </w:r>
      <w:proofErr w:type="gramEnd"/>
      <w:r w:rsidRPr="00DB568D">
        <w:rPr>
          <w:sz w:val="24"/>
          <w:szCs w:val="28"/>
        </w:rPr>
        <w:t xml:space="preserve"> 2021 года составили </w:t>
      </w:r>
      <w:r w:rsidRPr="00DB568D">
        <w:rPr>
          <w:bCs/>
          <w:sz w:val="24"/>
          <w:szCs w:val="28"/>
        </w:rPr>
        <w:t>1 323 150 тыс. тенге.</w:t>
      </w:r>
    </w:p>
    <w:p w:rsidR="0049663D" w:rsidRPr="00DB568D" w:rsidRDefault="0049663D" w:rsidP="00EC5CB5">
      <w:pPr>
        <w:rPr>
          <w:sz w:val="24"/>
          <w:szCs w:val="24"/>
        </w:rPr>
      </w:pPr>
    </w:p>
    <w:p w:rsidR="00CA48C3" w:rsidRPr="00DB568D" w:rsidRDefault="00CA48C3" w:rsidP="0049663D">
      <w:pPr>
        <w:ind w:firstLine="709"/>
        <w:rPr>
          <w:sz w:val="28"/>
          <w:szCs w:val="28"/>
        </w:rPr>
      </w:pPr>
      <w:r w:rsidRPr="00DB568D">
        <w:rPr>
          <w:sz w:val="28"/>
          <w:szCs w:val="28"/>
        </w:rPr>
        <w:br w:type="page"/>
      </w:r>
    </w:p>
    <w:p w:rsidR="00CA48C3" w:rsidRPr="00DB568D" w:rsidRDefault="00082A6B" w:rsidP="00907475">
      <w:pPr>
        <w:rPr>
          <w:b/>
          <w:sz w:val="24"/>
          <w:szCs w:val="28"/>
        </w:rPr>
      </w:pPr>
      <w:r w:rsidRPr="00DB568D">
        <w:rPr>
          <w:b/>
          <w:sz w:val="24"/>
          <w:szCs w:val="28"/>
        </w:rPr>
        <w:lastRenderedPageBreak/>
        <w:t>ОПЕРАЦИОННЫЕ И ФИНАНСОВЫЕ ПОКАЗАТЕЛИ ДЕЯТЕЛЬНОСТИ</w:t>
      </w:r>
    </w:p>
    <w:p w:rsidR="00907475" w:rsidRPr="00DB568D" w:rsidRDefault="00907475" w:rsidP="00907475">
      <w:pPr>
        <w:rPr>
          <w:rFonts w:eastAsia="Calibri"/>
          <w:color w:val="000000"/>
          <w:sz w:val="24"/>
          <w:szCs w:val="28"/>
          <w:lang w:eastAsia="en-US"/>
        </w:rPr>
      </w:pPr>
    </w:p>
    <w:p w:rsidR="00DB53D8" w:rsidRPr="00DB568D" w:rsidRDefault="00DB53D8" w:rsidP="00907475">
      <w:pPr>
        <w:rPr>
          <w:rFonts w:eastAsia="Calibri"/>
          <w:color w:val="000000"/>
          <w:sz w:val="24"/>
          <w:szCs w:val="28"/>
          <w:lang w:eastAsia="en-US"/>
        </w:rPr>
      </w:pPr>
      <w:r w:rsidRPr="00DB568D">
        <w:rPr>
          <w:rFonts w:eastAsia="Calibri"/>
          <w:color w:val="000000"/>
          <w:sz w:val="24"/>
          <w:szCs w:val="28"/>
          <w:lang w:eastAsia="en-US"/>
        </w:rPr>
        <w:t xml:space="preserve">Доходы от основной деятельности за 2021 год составили 7 601 460 тыс. тенге, что выше факта 2020 года на 26%. Рост связан с увеличением доходов: от перевалки грузов на 28%, от услуг судозахода на 20%, от хранения на 110% и прочих доходов </w:t>
      </w:r>
      <w:proofErr w:type="gramStart"/>
      <w:r w:rsidRPr="00DB568D">
        <w:rPr>
          <w:rFonts w:eastAsia="Calibri"/>
          <w:color w:val="000000"/>
          <w:sz w:val="24"/>
          <w:szCs w:val="28"/>
          <w:lang w:eastAsia="en-US"/>
        </w:rPr>
        <w:t>на</w:t>
      </w:r>
      <w:proofErr w:type="gramEnd"/>
      <w:r w:rsidRPr="00DB568D">
        <w:rPr>
          <w:rFonts w:eastAsia="Calibri"/>
          <w:color w:val="000000"/>
          <w:sz w:val="24"/>
          <w:szCs w:val="28"/>
          <w:lang w:eastAsia="en-US"/>
        </w:rPr>
        <w:t xml:space="preserve"> 18%.</w:t>
      </w:r>
    </w:p>
    <w:p w:rsidR="00DB53D8" w:rsidRPr="00DB568D" w:rsidRDefault="00DB53D8" w:rsidP="00907475">
      <w:pPr>
        <w:rPr>
          <w:rFonts w:ascii="Times New Roman,Bold" w:eastAsia="Calibri" w:hAnsi="Times New Roman,Bold" w:cs="Times New Roman,Bold"/>
          <w:bCs/>
          <w:color w:val="818181"/>
          <w:sz w:val="22"/>
          <w:szCs w:val="24"/>
          <w:lang w:eastAsia="en-US"/>
        </w:rPr>
      </w:pPr>
      <w:r w:rsidRPr="00DB568D">
        <w:rPr>
          <w:rFonts w:ascii="Times New Roman,Bold" w:eastAsia="Calibri" w:hAnsi="Times New Roman,Bold" w:cs="Times New Roman,Bold"/>
          <w:bCs/>
          <w:color w:val="818181"/>
          <w:sz w:val="22"/>
          <w:szCs w:val="24"/>
          <w:lang w:eastAsia="en-US"/>
        </w:rPr>
        <w:t>Доходы от основной деятельности, млн. тенге</w:t>
      </w:r>
    </w:p>
    <w:p w:rsidR="00DB53D8" w:rsidRPr="00DB568D" w:rsidRDefault="00DB53D8" w:rsidP="00DB53D8">
      <w:pPr>
        <w:rPr>
          <w:rFonts w:ascii="Times New Roman,Bold" w:eastAsia="Calibri" w:hAnsi="Times New Roman,Bold" w:cs="Times New Roman,Bold"/>
          <w:bCs/>
          <w:color w:val="818181"/>
          <w:sz w:val="26"/>
          <w:szCs w:val="28"/>
          <w:lang w:eastAsia="en-US"/>
        </w:rPr>
      </w:pPr>
      <w:r w:rsidRPr="00DB568D">
        <w:rPr>
          <w:rFonts w:ascii="Times New Roman,Bold" w:eastAsia="Calibri" w:hAnsi="Times New Roman,Bold" w:cs="Times New Roman,Bold"/>
          <w:bCs/>
          <w:noProof/>
          <w:color w:val="818181"/>
          <w:sz w:val="26"/>
          <w:szCs w:val="28"/>
        </w:rPr>
        <w:drawing>
          <wp:inline distT="0" distB="0" distL="0" distR="0" wp14:anchorId="084A5D50" wp14:editId="27EA6B01">
            <wp:extent cx="6257925" cy="1924050"/>
            <wp:effectExtent l="0" t="0" r="9525" b="190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DB53D8" w:rsidRPr="00DB568D" w:rsidRDefault="00DB53D8" w:rsidP="00DB53D8">
      <w:pPr>
        <w:tabs>
          <w:tab w:val="left" w:pos="993"/>
        </w:tabs>
        <w:rPr>
          <w:sz w:val="24"/>
          <w:szCs w:val="24"/>
        </w:rPr>
      </w:pPr>
    </w:p>
    <w:p w:rsidR="00DB53D8" w:rsidRPr="00DB568D" w:rsidRDefault="00DB53D8" w:rsidP="00DB53D8">
      <w:pPr>
        <w:rPr>
          <w:rFonts w:eastAsia="Calibri"/>
          <w:color w:val="000000"/>
          <w:sz w:val="24"/>
          <w:szCs w:val="28"/>
          <w:lang w:eastAsia="en-US"/>
        </w:rPr>
      </w:pPr>
      <w:r w:rsidRPr="00DB568D">
        <w:rPr>
          <w:rFonts w:eastAsia="Calibri"/>
          <w:color w:val="000000"/>
          <w:sz w:val="24"/>
          <w:szCs w:val="28"/>
          <w:lang w:eastAsia="en-US"/>
        </w:rPr>
        <w:t>Доходы от перевалки грузов за 2021 год составили 4 585 805 тыс. тенге, что выше факта 2020 года на 28% за счет увеличения объемов грузооборота на 13%.</w:t>
      </w:r>
    </w:p>
    <w:p w:rsidR="00DB53D8" w:rsidRPr="00DB568D" w:rsidRDefault="00DB53D8" w:rsidP="00DB53D8">
      <w:pPr>
        <w:rPr>
          <w:rFonts w:ascii="Times New Roman,Bold" w:eastAsia="Calibri" w:hAnsi="Times New Roman,Bold" w:cs="Times New Roman,Bold"/>
          <w:bCs/>
          <w:color w:val="818181"/>
          <w:sz w:val="22"/>
          <w:szCs w:val="24"/>
          <w:lang w:eastAsia="en-US"/>
        </w:rPr>
      </w:pPr>
      <w:r w:rsidRPr="00DB568D">
        <w:rPr>
          <w:rFonts w:ascii="Times New Roman,Bold" w:eastAsia="Calibri" w:hAnsi="Times New Roman,Bold" w:cs="Times New Roman,Bold"/>
          <w:bCs/>
          <w:color w:val="818181"/>
          <w:sz w:val="22"/>
          <w:szCs w:val="24"/>
          <w:lang w:eastAsia="en-US"/>
        </w:rPr>
        <w:t>Доходы от перевалки грузов, млн. тенге</w:t>
      </w:r>
    </w:p>
    <w:p w:rsidR="00DB53D8" w:rsidRPr="00DB568D" w:rsidRDefault="00DB53D8" w:rsidP="00DB53D8">
      <w:pPr>
        <w:rPr>
          <w:rFonts w:eastAsia="Calibri"/>
          <w:color w:val="000000"/>
          <w:sz w:val="24"/>
          <w:szCs w:val="28"/>
          <w:lang w:eastAsia="en-US"/>
        </w:rPr>
      </w:pPr>
      <w:r w:rsidRPr="00DB568D">
        <w:rPr>
          <w:rFonts w:ascii="Times New Roman,Bold" w:eastAsia="Calibri" w:hAnsi="Times New Roman,Bold" w:cs="Times New Roman,Bold"/>
          <w:bCs/>
          <w:noProof/>
          <w:color w:val="818181"/>
          <w:sz w:val="26"/>
          <w:szCs w:val="28"/>
        </w:rPr>
        <w:drawing>
          <wp:inline distT="0" distB="0" distL="0" distR="0" wp14:anchorId="6717CDE4" wp14:editId="17429D71">
            <wp:extent cx="6124575" cy="1943100"/>
            <wp:effectExtent l="0" t="0" r="9525" b="1905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DB53D8" w:rsidRPr="00DB568D" w:rsidRDefault="00DB53D8" w:rsidP="00EC5CB5">
      <w:pPr>
        <w:rPr>
          <w:rFonts w:eastAsia="Calibri"/>
          <w:color w:val="000000"/>
          <w:sz w:val="24"/>
          <w:szCs w:val="24"/>
          <w:lang w:eastAsia="en-US"/>
        </w:rPr>
      </w:pPr>
    </w:p>
    <w:p w:rsidR="00DB53D8" w:rsidRPr="00DB568D" w:rsidRDefault="00DB53D8" w:rsidP="00DB53D8">
      <w:pPr>
        <w:rPr>
          <w:rFonts w:eastAsia="Calibri"/>
          <w:color w:val="000000"/>
          <w:sz w:val="24"/>
          <w:szCs w:val="28"/>
          <w:lang w:eastAsia="en-US"/>
        </w:rPr>
      </w:pPr>
      <w:r w:rsidRPr="00DB568D">
        <w:rPr>
          <w:rFonts w:eastAsia="Calibri"/>
          <w:color w:val="000000"/>
          <w:sz w:val="24"/>
          <w:szCs w:val="28"/>
          <w:lang w:eastAsia="en-US"/>
        </w:rPr>
        <w:t>EBITDA за 2021 год составила 2 364 626 тыс. тенге, что выше факта 2020 года на 27%.</w:t>
      </w:r>
    </w:p>
    <w:p w:rsidR="00DB53D8" w:rsidRPr="00DB568D" w:rsidRDefault="00DB53D8" w:rsidP="00DB53D8">
      <w:pPr>
        <w:rPr>
          <w:sz w:val="22"/>
          <w:szCs w:val="24"/>
        </w:rPr>
      </w:pPr>
      <w:r w:rsidRPr="00DB568D">
        <w:rPr>
          <w:rFonts w:ascii="Times New Roman,Bold" w:eastAsia="Calibri" w:hAnsi="Times New Roman,Bold" w:cs="Times New Roman,Bold"/>
          <w:bCs/>
          <w:color w:val="818181"/>
          <w:sz w:val="22"/>
          <w:szCs w:val="24"/>
          <w:lang w:eastAsia="en-US"/>
        </w:rPr>
        <w:t>EBITDA, млн. тенге</w:t>
      </w:r>
    </w:p>
    <w:p w:rsidR="00DB53D8" w:rsidRPr="00DB568D" w:rsidRDefault="00DB53D8" w:rsidP="00DB53D8">
      <w:pPr>
        <w:rPr>
          <w:rFonts w:eastAsia="Calibri"/>
          <w:color w:val="000000"/>
          <w:sz w:val="24"/>
          <w:szCs w:val="28"/>
          <w:lang w:eastAsia="en-US"/>
        </w:rPr>
      </w:pPr>
      <w:r w:rsidRPr="00DB568D">
        <w:rPr>
          <w:rFonts w:ascii="Times New Roman,Bold" w:eastAsia="Calibri" w:hAnsi="Times New Roman,Bold" w:cs="Times New Roman,Bold"/>
          <w:bCs/>
          <w:noProof/>
          <w:color w:val="818181"/>
          <w:sz w:val="26"/>
          <w:szCs w:val="28"/>
        </w:rPr>
        <w:drawing>
          <wp:inline distT="0" distB="0" distL="0" distR="0" wp14:anchorId="719EA3F5" wp14:editId="6E04D8C6">
            <wp:extent cx="6115050" cy="1866900"/>
            <wp:effectExtent l="0" t="0" r="19050" b="1905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DB53D8" w:rsidRPr="00DB568D" w:rsidRDefault="00DB53D8" w:rsidP="00DB53D8">
      <w:pPr>
        <w:rPr>
          <w:rFonts w:eastAsia="Calibri"/>
          <w:color w:val="000000"/>
          <w:sz w:val="24"/>
          <w:szCs w:val="28"/>
          <w:lang w:eastAsia="en-US"/>
        </w:rPr>
      </w:pPr>
      <w:r w:rsidRPr="00DB568D">
        <w:rPr>
          <w:rFonts w:eastAsia="Calibri"/>
          <w:color w:val="000000"/>
          <w:sz w:val="24"/>
          <w:szCs w:val="28"/>
          <w:lang w:eastAsia="en-US"/>
        </w:rPr>
        <w:lastRenderedPageBreak/>
        <w:t>Операционная прибыль за 2021 год составила 1 342 453 тыс. тенге, что больше факта 2020 года на 68%.</w:t>
      </w:r>
    </w:p>
    <w:p w:rsidR="00DB53D8" w:rsidRPr="00DB568D" w:rsidRDefault="00DB53D8" w:rsidP="00DB53D8">
      <w:pPr>
        <w:rPr>
          <w:rFonts w:ascii="Times New Roman,Bold" w:eastAsia="Calibri" w:hAnsi="Times New Roman,Bold" w:cs="Times New Roman,Bold"/>
          <w:bCs/>
          <w:color w:val="818181"/>
          <w:sz w:val="22"/>
          <w:szCs w:val="24"/>
          <w:lang w:eastAsia="en-US"/>
        </w:rPr>
      </w:pPr>
      <w:r w:rsidRPr="00DB568D">
        <w:rPr>
          <w:rFonts w:ascii="Times New Roman,Bold" w:eastAsia="Calibri" w:hAnsi="Times New Roman,Bold" w:cs="Times New Roman,Bold"/>
          <w:bCs/>
          <w:color w:val="818181"/>
          <w:sz w:val="22"/>
          <w:szCs w:val="24"/>
          <w:lang w:eastAsia="en-US"/>
        </w:rPr>
        <w:t>Операционная прибыль, млн</w:t>
      </w:r>
      <w:r w:rsidR="00907475" w:rsidRPr="00DB568D">
        <w:rPr>
          <w:rFonts w:ascii="Times New Roman,Bold" w:eastAsia="Calibri" w:hAnsi="Times New Roman,Bold" w:cs="Times New Roman,Bold"/>
          <w:bCs/>
          <w:color w:val="818181"/>
          <w:sz w:val="22"/>
          <w:szCs w:val="24"/>
          <w:lang w:eastAsia="en-US"/>
        </w:rPr>
        <w:t>.</w:t>
      </w:r>
      <w:r w:rsidRPr="00DB568D">
        <w:rPr>
          <w:rFonts w:ascii="Times New Roman,Bold" w:eastAsia="Calibri" w:hAnsi="Times New Roman,Bold" w:cs="Times New Roman,Bold"/>
          <w:bCs/>
          <w:color w:val="818181"/>
          <w:sz w:val="22"/>
          <w:szCs w:val="24"/>
          <w:lang w:eastAsia="en-US"/>
        </w:rPr>
        <w:t xml:space="preserve"> тенге</w:t>
      </w:r>
    </w:p>
    <w:p w:rsidR="00DB53D8" w:rsidRPr="00DB568D" w:rsidRDefault="00DB53D8" w:rsidP="00DB53D8">
      <w:pPr>
        <w:rPr>
          <w:rFonts w:eastAsia="Calibri"/>
          <w:color w:val="000000"/>
          <w:sz w:val="24"/>
          <w:szCs w:val="28"/>
          <w:lang w:eastAsia="en-US"/>
        </w:rPr>
      </w:pPr>
      <w:r w:rsidRPr="00DB568D">
        <w:rPr>
          <w:rFonts w:ascii="Times New Roman,Bold" w:eastAsia="Calibri" w:hAnsi="Times New Roman,Bold" w:cs="Times New Roman,Bold"/>
          <w:bCs/>
          <w:noProof/>
          <w:color w:val="818181"/>
          <w:sz w:val="26"/>
          <w:szCs w:val="28"/>
        </w:rPr>
        <w:drawing>
          <wp:inline distT="0" distB="0" distL="0" distR="0" wp14:anchorId="4AFD1DFD" wp14:editId="6B7448B3">
            <wp:extent cx="6120130" cy="2095500"/>
            <wp:effectExtent l="0" t="0" r="13970" b="190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721B1" w:rsidRPr="00DB568D" w:rsidRDefault="006721B1" w:rsidP="00EC5CB5">
      <w:pPr>
        <w:rPr>
          <w:rFonts w:eastAsia="Calibri"/>
          <w:color w:val="000000"/>
          <w:sz w:val="24"/>
          <w:szCs w:val="24"/>
          <w:lang w:eastAsia="en-US"/>
        </w:rPr>
      </w:pPr>
    </w:p>
    <w:p w:rsidR="00DB53D8" w:rsidRPr="00DB568D" w:rsidRDefault="00DB53D8" w:rsidP="00DB53D8">
      <w:pPr>
        <w:rPr>
          <w:rFonts w:eastAsia="Calibri"/>
          <w:color w:val="000000"/>
          <w:sz w:val="24"/>
          <w:szCs w:val="28"/>
          <w:lang w:eastAsia="en-US"/>
        </w:rPr>
      </w:pPr>
      <w:r w:rsidRPr="00DB568D">
        <w:rPr>
          <w:rFonts w:eastAsia="Calibri"/>
          <w:color w:val="000000"/>
          <w:sz w:val="24"/>
          <w:szCs w:val="28"/>
          <w:lang w:eastAsia="en-US"/>
        </w:rPr>
        <w:t>Чистый доход, относящийся к Единственному акционеру, за 2021 год составил 875 537 тыс. тенге, что больше факта аналогичного периода 2020 года на 478 430 тыс. тенге в основном за счет увеличения доходов от основной деятельности на 26% по причине увеличения  грузооборота на 13%.</w:t>
      </w:r>
    </w:p>
    <w:p w:rsidR="00DB53D8" w:rsidRPr="00DB568D" w:rsidRDefault="00DB53D8" w:rsidP="00DB53D8">
      <w:pPr>
        <w:rPr>
          <w:rFonts w:ascii="Times New Roman,Bold" w:eastAsia="Calibri" w:hAnsi="Times New Roman,Bold" w:cs="Times New Roman,Bold"/>
          <w:bCs/>
          <w:color w:val="818181"/>
          <w:sz w:val="22"/>
          <w:szCs w:val="24"/>
          <w:lang w:eastAsia="en-US"/>
        </w:rPr>
      </w:pPr>
      <w:r w:rsidRPr="00DB568D">
        <w:rPr>
          <w:rFonts w:ascii="Times New Roman,Bold" w:eastAsia="Calibri" w:hAnsi="Times New Roman,Bold" w:cs="Times New Roman,Bold"/>
          <w:bCs/>
          <w:color w:val="818181"/>
          <w:sz w:val="22"/>
          <w:szCs w:val="24"/>
          <w:lang w:eastAsia="en-US"/>
        </w:rPr>
        <w:t>Чистый доход/убыток, млн. тенге</w:t>
      </w:r>
    </w:p>
    <w:p w:rsidR="00DB53D8" w:rsidRPr="00DB568D" w:rsidRDefault="00DB53D8" w:rsidP="00DB53D8">
      <w:pPr>
        <w:rPr>
          <w:rFonts w:eastAsia="Calibri"/>
          <w:sz w:val="24"/>
          <w:szCs w:val="22"/>
          <w:lang w:eastAsia="en-US"/>
        </w:rPr>
      </w:pPr>
      <w:r w:rsidRPr="00DB568D">
        <w:rPr>
          <w:rFonts w:ascii="Times New Roman,Bold" w:hAnsi="Times New Roman,Bold" w:cs="Times New Roman,Bold"/>
          <w:bCs/>
          <w:noProof/>
          <w:color w:val="818181"/>
          <w:sz w:val="18"/>
          <w:szCs w:val="28"/>
        </w:rPr>
        <w:drawing>
          <wp:inline distT="0" distB="0" distL="0" distR="0" wp14:anchorId="6715FA67" wp14:editId="51343987">
            <wp:extent cx="6115050" cy="1952625"/>
            <wp:effectExtent l="0" t="0" r="19050" b="952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DB53D8" w:rsidRPr="00DB568D" w:rsidRDefault="00DB53D8" w:rsidP="00EC5CB5">
      <w:pPr>
        <w:rPr>
          <w:rFonts w:eastAsia="Calibri"/>
          <w:color w:val="000000"/>
          <w:sz w:val="24"/>
          <w:szCs w:val="28"/>
          <w:lang w:eastAsia="en-US"/>
        </w:rPr>
      </w:pPr>
    </w:p>
    <w:p w:rsidR="00907475" w:rsidRPr="00DB568D" w:rsidRDefault="00907475" w:rsidP="00EC5CB5">
      <w:pPr>
        <w:rPr>
          <w:rFonts w:eastAsia="Calibri"/>
          <w:color w:val="000000"/>
          <w:sz w:val="24"/>
          <w:szCs w:val="28"/>
          <w:lang w:eastAsia="en-US"/>
        </w:rPr>
      </w:pPr>
    </w:p>
    <w:p w:rsidR="0049663D" w:rsidRPr="00DB568D" w:rsidRDefault="008C60B1" w:rsidP="00EC5CB5">
      <w:pPr>
        <w:rPr>
          <w:b/>
          <w:sz w:val="24"/>
          <w:szCs w:val="28"/>
        </w:rPr>
      </w:pPr>
      <w:r w:rsidRPr="00DB568D">
        <w:rPr>
          <w:b/>
          <w:sz w:val="24"/>
          <w:szCs w:val="28"/>
        </w:rPr>
        <w:t>ФИНАНСОВАЯ ПОДДЕРЖКА</w:t>
      </w:r>
    </w:p>
    <w:p w:rsidR="00907475" w:rsidRPr="00DB568D" w:rsidRDefault="00907475" w:rsidP="00EC5CB5">
      <w:pPr>
        <w:rPr>
          <w:b/>
          <w:sz w:val="24"/>
          <w:szCs w:val="28"/>
        </w:rPr>
      </w:pPr>
    </w:p>
    <w:p w:rsidR="0084368B" w:rsidRPr="00DB568D" w:rsidRDefault="00B94A49" w:rsidP="00EC5CB5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АО «НК «АМТП»</w:t>
      </w:r>
      <w:r w:rsidR="0084368B" w:rsidRPr="00DB568D">
        <w:rPr>
          <w:rFonts w:eastAsiaTheme="minorHAnsi"/>
          <w:sz w:val="24"/>
          <w:szCs w:val="28"/>
          <w:lang w:eastAsia="en-US"/>
        </w:rPr>
        <w:t xml:space="preserve"> не получало от государства финансовой поддержки (включая гарантии), также у </w:t>
      </w:r>
      <w:r w:rsidRPr="00DB568D">
        <w:rPr>
          <w:rFonts w:eastAsiaTheme="minorHAnsi"/>
          <w:sz w:val="24"/>
          <w:szCs w:val="28"/>
          <w:lang w:eastAsia="en-US"/>
        </w:rPr>
        <w:t>АО «НК «АМТП»</w:t>
      </w:r>
      <w:r w:rsidR="0084368B" w:rsidRPr="00DB568D">
        <w:rPr>
          <w:rFonts w:eastAsiaTheme="minorHAnsi"/>
          <w:sz w:val="24"/>
          <w:szCs w:val="28"/>
          <w:lang w:eastAsia="en-US"/>
        </w:rPr>
        <w:t xml:space="preserve"> отсутствуют обязательства перед государством, принятые на себя </w:t>
      </w:r>
      <w:r w:rsidRPr="00DB568D">
        <w:rPr>
          <w:rFonts w:eastAsiaTheme="minorHAnsi"/>
          <w:sz w:val="24"/>
          <w:szCs w:val="28"/>
          <w:lang w:eastAsia="en-US"/>
        </w:rPr>
        <w:t>Компанией</w:t>
      </w:r>
      <w:r w:rsidR="0084368B" w:rsidRPr="00DB568D">
        <w:rPr>
          <w:rFonts w:eastAsiaTheme="minorHAnsi"/>
          <w:sz w:val="24"/>
          <w:szCs w:val="28"/>
          <w:lang w:eastAsia="en-US"/>
        </w:rPr>
        <w:t>.</w:t>
      </w:r>
    </w:p>
    <w:p w:rsidR="003D5C89" w:rsidRPr="00DB568D" w:rsidRDefault="003D5C89" w:rsidP="001C4670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br w:type="page"/>
      </w:r>
    </w:p>
    <w:p w:rsidR="0084368B" w:rsidRPr="00DB568D" w:rsidRDefault="0084368B" w:rsidP="00EC5CB5">
      <w:pPr>
        <w:rPr>
          <w:rFonts w:eastAsiaTheme="minorHAnsi"/>
          <w:b/>
          <w:sz w:val="24"/>
          <w:szCs w:val="28"/>
          <w:lang w:eastAsia="en-US"/>
        </w:rPr>
      </w:pPr>
      <w:r w:rsidRPr="00DB568D">
        <w:rPr>
          <w:rFonts w:eastAsiaTheme="minorHAnsi"/>
          <w:b/>
          <w:sz w:val="24"/>
          <w:szCs w:val="28"/>
          <w:lang w:eastAsia="en-US"/>
        </w:rPr>
        <w:lastRenderedPageBreak/>
        <w:t>УПРАВЛЕНИЕ РИСКАМИ И ВНУТРЕННИЙ КОНТРОЛЬ</w:t>
      </w:r>
    </w:p>
    <w:p w:rsidR="0084368B" w:rsidRPr="00DB568D" w:rsidRDefault="0084368B" w:rsidP="00EC5CB5">
      <w:pPr>
        <w:rPr>
          <w:rFonts w:eastAsiaTheme="minorHAnsi"/>
          <w:b/>
          <w:sz w:val="24"/>
          <w:szCs w:val="28"/>
          <w:lang w:eastAsia="en-US"/>
        </w:rPr>
      </w:pPr>
    </w:p>
    <w:p w:rsidR="00424BDD" w:rsidRPr="00DB568D" w:rsidRDefault="00424BDD" w:rsidP="00424BDD">
      <w:pPr>
        <w:pStyle w:val="Default"/>
        <w:spacing w:after="120"/>
        <w:rPr>
          <w:b/>
          <w:color w:val="auto"/>
          <w:szCs w:val="28"/>
        </w:rPr>
      </w:pPr>
      <w:r w:rsidRPr="00DB568D">
        <w:rPr>
          <w:b/>
          <w:color w:val="auto"/>
          <w:szCs w:val="28"/>
        </w:rPr>
        <w:t xml:space="preserve">Задачи </w:t>
      </w:r>
      <w:r w:rsidR="00F21059" w:rsidRPr="00DB568D">
        <w:rPr>
          <w:b/>
          <w:color w:val="auto"/>
          <w:szCs w:val="28"/>
        </w:rPr>
        <w:t>системы управления рисками</w:t>
      </w:r>
      <w:r w:rsidRPr="00DB568D">
        <w:rPr>
          <w:b/>
          <w:color w:val="auto"/>
          <w:szCs w:val="28"/>
        </w:rPr>
        <w:t xml:space="preserve"> и внутреннего контроля</w:t>
      </w:r>
    </w:p>
    <w:p w:rsidR="00424BDD" w:rsidRPr="00DB568D" w:rsidRDefault="00424BDD" w:rsidP="00424BDD">
      <w:pPr>
        <w:pStyle w:val="Default"/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 xml:space="preserve">Управление рисками в АО «НК «АМТП» представляет собой постоянный и непрерывный процесс, который призван обеспечить своевременную идентификацию потенциально рисковых событий и принятие мер по минимизации рисков, способных негативно повлиять на деятельность Компании и достижение поставленных целей. В случаях, когда наступление подобных событий неизбежно, АО «НК «АМТП» осуществляет все необходимые мероприятия для минимизации негативных последствий. В Компании функционирует служба по управлению рисками и внутреннему контролю (далее – СУР и ВК), основанная на общепринятых концептуальных моделях управления рисками и рекомендациях, разработанных Комитетом спонсорских организаций Комиссии </w:t>
      </w:r>
      <w:proofErr w:type="spellStart"/>
      <w:r w:rsidRPr="00DB568D">
        <w:rPr>
          <w:color w:val="auto"/>
          <w:szCs w:val="28"/>
        </w:rPr>
        <w:t>Тредвея</w:t>
      </w:r>
      <w:proofErr w:type="spellEnd"/>
      <w:r w:rsidRPr="00DB568D">
        <w:rPr>
          <w:color w:val="auto"/>
          <w:szCs w:val="28"/>
        </w:rPr>
        <w:t xml:space="preserve"> (COSO ERM «Управление рисками организации: интеграция со стратегией и эффективностью деятельности»). </w:t>
      </w:r>
    </w:p>
    <w:p w:rsidR="00424BDD" w:rsidRPr="00DB568D" w:rsidRDefault="00424BDD" w:rsidP="00424BDD">
      <w:pPr>
        <w:pStyle w:val="Default"/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 xml:space="preserve">Основные принципы СУР и ВК в Компании определены в Политике по управлению рисками и внутреннему контролю, утвержденной решением Совета директоров. Структура системы управления рисками в Компании представлена управлением рисками на нескольких уровнях с вовлечением следующих органов и подразделений Компании: Совет директоров, Комитет по аудиту, Правление, </w:t>
      </w:r>
      <w:r w:rsidR="009720A9" w:rsidRPr="00DB568D">
        <w:rPr>
          <w:color w:val="auto"/>
          <w:szCs w:val="28"/>
        </w:rPr>
        <w:t xml:space="preserve">Комитет по рискам, структурное </w:t>
      </w:r>
      <w:r w:rsidRPr="00DB568D">
        <w:rPr>
          <w:color w:val="auto"/>
          <w:szCs w:val="28"/>
        </w:rPr>
        <w:t>подразделение, ответственное за управление рисками.</w:t>
      </w:r>
    </w:p>
    <w:p w:rsidR="00424BDD" w:rsidRPr="00DB568D" w:rsidRDefault="00424BDD" w:rsidP="00424BDD">
      <w:pPr>
        <w:pStyle w:val="Default"/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 xml:space="preserve">В Компании проводится работа по системе внутреннего контроля, которая является инструментом, позволяющим менеджменту принимать решения, направленные на оперативное выявление и предотвращение рисков, и обеспечивать разумную уверенность в достижении стратегических целей Компании.  </w:t>
      </w:r>
    </w:p>
    <w:p w:rsidR="00424BDD" w:rsidRPr="00DB568D" w:rsidRDefault="00424BDD" w:rsidP="00424BDD">
      <w:pPr>
        <w:pStyle w:val="Default"/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На постоянной основе в Компании организовываются заседания Комитета по рискам, заслушиваются квартальные отчеты и обсуждаются мероприятия по управлению критическими рисками. Информация о реализованных рисках своевременно доводится до Правления и Совета директоров Компании.</w:t>
      </w:r>
    </w:p>
    <w:p w:rsidR="00424BDD" w:rsidRPr="00DB568D" w:rsidRDefault="00424BDD" w:rsidP="00424BDD">
      <w:pPr>
        <w:pStyle w:val="Default"/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Комитет является постоянно действующим коллегиальным органом при Правлении, координирующим процесс организации системы управления рисками Компании.</w:t>
      </w:r>
    </w:p>
    <w:p w:rsidR="00424BDD" w:rsidRPr="00DB568D" w:rsidRDefault="00424BDD" w:rsidP="00424BDD">
      <w:pPr>
        <w:pStyle w:val="Default"/>
        <w:widowControl w:val="0"/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Комитет по рискам рассматривает и предварительно одобряет управленческую отчетность по системе управления рисками для Правления и Совета директоров Компании.</w:t>
      </w:r>
    </w:p>
    <w:p w:rsidR="00424BDD" w:rsidRPr="00DB568D" w:rsidRDefault="00424BDD" w:rsidP="00EC5CB5">
      <w:pPr>
        <w:pStyle w:val="Default"/>
        <w:widowControl w:val="0"/>
        <w:spacing w:after="120"/>
        <w:rPr>
          <w:color w:val="auto"/>
          <w:szCs w:val="28"/>
        </w:rPr>
      </w:pPr>
    </w:p>
    <w:p w:rsidR="00424BDD" w:rsidRPr="00DB568D" w:rsidRDefault="00424BDD" w:rsidP="00424BDD">
      <w:pPr>
        <w:pStyle w:val="Default"/>
        <w:spacing w:after="120"/>
        <w:rPr>
          <w:b/>
          <w:color w:val="auto"/>
          <w:szCs w:val="28"/>
        </w:rPr>
      </w:pPr>
      <w:r w:rsidRPr="00DB568D">
        <w:rPr>
          <w:b/>
          <w:color w:val="auto"/>
          <w:szCs w:val="28"/>
        </w:rPr>
        <w:t xml:space="preserve">Меры по совершенствованию </w:t>
      </w:r>
      <w:r w:rsidR="00F21059" w:rsidRPr="00DB568D">
        <w:rPr>
          <w:b/>
          <w:color w:val="auto"/>
          <w:szCs w:val="28"/>
        </w:rPr>
        <w:t>системы управления рисками и внутреннего контроля</w:t>
      </w:r>
    </w:p>
    <w:p w:rsidR="00424BDD" w:rsidRPr="00DB568D" w:rsidRDefault="00424BDD" w:rsidP="00424BDD">
      <w:pPr>
        <w:pStyle w:val="Default"/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 xml:space="preserve">СУР и ВК Компании представляет собой набор взаимосвязанных элементов, объединенных в единый процесс, в рамках которого Совет директоров, менеджмент и работники, участвуют в выявлении потенциальных событий, которые могут повлиять на деятельность Компании, а также в управлении этими событиями в рамках приемлемого уровня риска. АО «НК «АМТП» ежегодно разрабатывает и реализует комплекс мероприятий по повышению эффективности СУР и ВК. В рамках совершенствования </w:t>
      </w:r>
      <w:r w:rsidR="0094610B" w:rsidRPr="00DB568D">
        <w:rPr>
          <w:color w:val="auto"/>
          <w:szCs w:val="28"/>
        </w:rPr>
        <w:t xml:space="preserve">системы управления рисками и системы внутреннего контроля </w:t>
      </w:r>
      <w:r w:rsidRPr="00DB568D">
        <w:rPr>
          <w:color w:val="auto"/>
          <w:szCs w:val="28"/>
        </w:rPr>
        <w:t xml:space="preserve">СУР и ВК в 2021 году проведены </w:t>
      </w:r>
      <w:r w:rsidR="0094610B" w:rsidRPr="00DB568D">
        <w:rPr>
          <w:color w:val="auto"/>
          <w:szCs w:val="28"/>
        </w:rPr>
        <w:t xml:space="preserve">следующие </w:t>
      </w:r>
      <w:r w:rsidRPr="00DB568D">
        <w:rPr>
          <w:color w:val="auto"/>
          <w:szCs w:val="28"/>
        </w:rPr>
        <w:t>мероприятия:</w:t>
      </w:r>
    </w:p>
    <w:p w:rsidR="00424BDD" w:rsidRPr="00DB568D" w:rsidRDefault="00424BDD" w:rsidP="00C76181">
      <w:pPr>
        <w:pStyle w:val="Default"/>
        <w:tabs>
          <w:tab w:val="left" w:pos="284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-</w:t>
      </w:r>
      <w:r w:rsidR="00C76181" w:rsidRPr="00DB568D">
        <w:rPr>
          <w:color w:val="auto"/>
          <w:szCs w:val="28"/>
        </w:rPr>
        <w:tab/>
      </w:r>
      <w:r w:rsidR="00FB7FEA" w:rsidRPr="00DB568D">
        <w:rPr>
          <w:color w:val="auto"/>
          <w:szCs w:val="28"/>
        </w:rPr>
        <w:t xml:space="preserve">согласование вопросов, выносимых на рассмотрение Правлением и Советом директоров Компании (с предоставлением заключений по рискам в случае необходимости), </w:t>
      </w:r>
      <w:r w:rsidR="00C76181" w:rsidRPr="00DB568D">
        <w:rPr>
          <w:color w:val="auto"/>
          <w:szCs w:val="28"/>
        </w:rPr>
        <w:t>в</w:t>
      </w:r>
      <w:r w:rsidRPr="00DB568D">
        <w:rPr>
          <w:color w:val="auto"/>
          <w:szCs w:val="28"/>
        </w:rPr>
        <w:t xml:space="preserve"> целях обеспечения принятия </w:t>
      </w:r>
      <w:r w:rsidR="00FB7FEA" w:rsidRPr="00DB568D">
        <w:rPr>
          <w:color w:val="auto"/>
          <w:szCs w:val="28"/>
        </w:rPr>
        <w:t xml:space="preserve">вышеуказанными органами управления </w:t>
      </w:r>
      <w:r w:rsidRPr="00DB568D">
        <w:rPr>
          <w:color w:val="auto"/>
          <w:szCs w:val="28"/>
        </w:rPr>
        <w:t>решений с учетом потенци</w:t>
      </w:r>
      <w:r w:rsidR="00C76181" w:rsidRPr="00DB568D">
        <w:rPr>
          <w:color w:val="auto"/>
          <w:szCs w:val="28"/>
        </w:rPr>
        <w:t>альных рисков</w:t>
      </w:r>
      <w:r w:rsidRPr="00DB568D">
        <w:rPr>
          <w:color w:val="auto"/>
          <w:szCs w:val="28"/>
        </w:rPr>
        <w:t>;</w:t>
      </w:r>
    </w:p>
    <w:p w:rsidR="00424BDD" w:rsidRPr="00DB568D" w:rsidRDefault="00C76181" w:rsidP="00C76181">
      <w:pPr>
        <w:pStyle w:val="Default"/>
        <w:tabs>
          <w:tab w:val="left" w:pos="284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lastRenderedPageBreak/>
        <w:t>-</w:t>
      </w:r>
      <w:r w:rsidR="0094610B" w:rsidRPr="00DB568D">
        <w:rPr>
          <w:color w:val="auto"/>
          <w:szCs w:val="28"/>
        </w:rPr>
        <w:tab/>
      </w:r>
      <w:r w:rsidR="00FB7FEA" w:rsidRPr="00DB568D">
        <w:rPr>
          <w:color w:val="auto"/>
          <w:szCs w:val="28"/>
        </w:rPr>
        <w:t xml:space="preserve">разработка и </w:t>
      </w:r>
      <w:r w:rsidR="0094610B" w:rsidRPr="00DB568D">
        <w:rPr>
          <w:color w:val="auto"/>
          <w:szCs w:val="28"/>
        </w:rPr>
        <w:t>утвержден</w:t>
      </w:r>
      <w:r w:rsidR="00FB7FEA" w:rsidRPr="00DB568D">
        <w:rPr>
          <w:color w:val="auto"/>
          <w:szCs w:val="28"/>
        </w:rPr>
        <w:t>ие</w:t>
      </w:r>
      <w:r w:rsidR="0094610B" w:rsidRPr="00DB568D">
        <w:rPr>
          <w:color w:val="auto"/>
          <w:szCs w:val="28"/>
        </w:rPr>
        <w:t xml:space="preserve"> Реестр</w:t>
      </w:r>
      <w:r w:rsidR="00FB7FEA" w:rsidRPr="00DB568D">
        <w:rPr>
          <w:color w:val="auto"/>
          <w:szCs w:val="28"/>
        </w:rPr>
        <w:t>а</w:t>
      </w:r>
      <w:r w:rsidR="0094610B" w:rsidRPr="00DB568D">
        <w:rPr>
          <w:color w:val="auto"/>
          <w:szCs w:val="28"/>
        </w:rPr>
        <w:t xml:space="preserve"> и Карт</w:t>
      </w:r>
      <w:r w:rsidR="00FB7FEA" w:rsidRPr="00DB568D">
        <w:rPr>
          <w:color w:val="auto"/>
          <w:szCs w:val="28"/>
        </w:rPr>
        <w:t>ы</w:t>
      </w:r>
      <w:r w:rsidR="0094610B" w:rsidRPr="00DB568D">
        <w:rPr>
          <w:color w:val="auto"/>
          <w:szCs w:val="28"/>
        </w:rPr>
        <w:t xml:space="preserve"> </w:t>
      </w:r>
      <w:r w:rsidR="00424BDD" w:rsidRPr="00DB568D">
        <w:rPr>
          <w:color w:val="auto"/>
          <w:szCs w:val="28"/>
        </w:rPr>
        <w:t xml:space="preserve">рисков, </w:t>
      </w:r>
      <w:r w:rsidRPr="00DB568D">
        <w:rPr>
          <w:color w:val="auto"/>
          <w:szCs w:val="28"/>
        </w:rPr>
        <w:t xml:space="preserve">а также </w:t>
      </w:r>
      <w:r w:rsidR="00424BDD" w:rsidRPr="00DB568D">
        <w:rPr>
          <w:color w:val="auto"/>
          <w:szCs w:val="28"/>
        </w:rPr>
        <w:t>План</w:t>
      </w:r>
      <w:r w:rsidR="00FB7FEA" w:rsidRPr="00DB568D">
        <w:rPr>
          <w:color w:val="auto"/>
          <w:szCs w:val="28"/>
        </w:rPr>
        <w:t>а</w:t>
      </w:r>
      <w:r w:rsidR="00424BDD" w:rsidRPr="00DB568D">
        <w:rPr>
          <w:color w:val="auto"/>
          <w:szCs w:val="28"/>
        </w:rPr>
        <w:t xml:space="preserve"> мероприятий по реагированию </w:t>
      </w:r>
      <w:r w:rsidRPr="00DB568D">
        <w:rPr>
          <w:color w:val="auto"/>
          <w:szCs w:val="28"/>
        </w:rPr>
        <w:t xml:space="preserve">на риски на 2021 год (протокол СД АО «НК «АМТП» </w:t>
      </w:r>
      <w:r w:rsidR="00424BDD" w:rsidRPr="00DB568D">
        <w:rPr>
          <w:color w:val="auto"/>
          <w:szCs w:val="28"/>
        </w:rPr>
        <w:t>от 21</w:t>
      </w:r>
      <w:r w:rsidRPr="00DB568D">
        <w:rPr>
          <w:color w:val="auto"/>
          <w:szCs w:val="28"/>
        </w:rPr>
        <w:t xml:space="preserve"> мая </w:t>
      </w:r>
      <w:r w:rsidR="00424BDD" w:rsidRPr="00DB568D">
        <w:rPr>
          <w:color w:val="auto"/>
          <w:szCs w:val="28"/>
        </w:rPr>
        <w:t>2021 года</w:t>
      </w:r>
      <w:r w:rsidRPr="00DB568D">
        <w:rPr>
          <w:color w:val="auto"/>
          <w:szCs w:val="28"/>
        </w:rPr>
        <w:t xml:space="preserve"> </w:t>
      </w:r>
      <w:r w:rsidR="00FB7FEA" w:rsidRPr="00DB568D">
        <w:rPr>
          <w:color w:val="auto"/>
          <w:szCs w:val="28"/>
        </w:rPr>
        <w:br/>
      </w:r>
      <w:r w:rsidRPr="00DB568D">
        <w:rPr>
          <w:color w:val="auto"/>
          <w:szCs w:val="28"/>
        </w:rPr>
        <w:t>№ 70</w:t>
      </w:r>
      <w:r w:rsidR="0094610B" w:rsidRPr="00DB568D">
        <w:rPr>
          <w:color w:val="auto"/>
          <w:szCs w:val="28"/>
        </w:rPr>
        <w:t>);</w:t>
      </w:r>
    </w:p>
    <w:p w:rsidR="00424BDD" w:rsidRPr="00DB568D" w:rsidRDefault="00424BDD" w:rsidP="0094610B">
      <w:pPr>
        <w:pStyle w:val="Default"/>
        <w:tabs>
          <w:tab w:val="left" w:pos="284"/>
        </w:tabs>
        <w:spacing w:after="120"/>
        <w:rPr>
          <w:color w:val="auto"/>
          <w:szCs w:val="28"/>
        </w:rPr>
      </w:pPr>
      <w:proofErr w:type="gramStart"/>
      <w:r w:rsidRPr="00DB568D">
        <w:rPr>
          <w:color w:val="auto"/>
          <w:szCs w:val="28"/>
        </w:rPr>
        <w:t>-</w:t>
      </w:r>
      <w:r w:rsidRPr="00DB568D">
        <w:rPr>
          <w:color w:val="auto"/>
          <w:szCs w:val="28"/>
        </w:rPr>
        <w:tab/>
      </w:r>
      <w:r w:rsidR="00FB7FEA" w:rsidRPr="00DB568D">
        <w:rPr>
          <w:color w:val="auto"/>
          <w:szCs w:val="28"/>
        </w:rPr>
        <w:t xml:space="preserve">подготовка на ежеквартальной основе и представление </w:t>
      </w:r>
      <w:r w:rsidRPr="00DB568D">
        <w:rPr>
          <w:color w:val="auto"/>
          <w:szCs w:val="28"/>
        </w:rPr>
        <w:t xml:space="preserve">Правлению и Совету директоров Компании </w:t>
      </w:r>
      <w:r w:rsidR="00C76181" w:rsidRPr="00DB568D">
        <w:rPr>
          <w:color w:val="auto"/>
          <w:szCs w:val="28"/>
        </w:rPr>
        <w:t>О</w:t>
      </w:r>
      <w:r w:rsidRPr="00DB568D">
        <w:rPr>
          <w:color w:val="auto"/>
          <w:szCs w:val="28"/>
        </w:rPr>
        <w:t>тчет</w:t>
      </w:r>
      <w:r w:rsidR="00FB7FEA" w:rsidRPr="00DB568D">
        <w:rPr>
          <w:color w:val="auto"/>
          <w:szCs w:val="28"/>
        </w:rPr>
        <w:t>ов</w:t>
      </w:r>
      <w:r w:rsidRPr="00DB568D">
        <w:rPr>
          <w:color w:val="auto"/>
          <w:szCs w:val="28"/>
        </w:rPr>
        <w:t xml:space="preserve"> по рискам</w:t>
      </w:r>
      <w:r w:rsidR="00C76181" w:rsidRPr="00DB568D">
        <w:rPr>
          <w:color w:val="auto"/>
          <w:szCs w:val="28"/>
        </w:rPr>
        <w:t>,</w:t>
      </w:r>
      <w:r w:rsidRPr="00DB568D">
        <w:rPr>
          <w:color w:val="auto"/>
          <w:szCs w:val="28"/>
        </w:rPr>
        <w:t xml:space="preserve"> включающи</w:t>
      </w:r>
      <w:r w:rsidR="00FB7FEA" w:rsidRPr="00DB568D">
        <w:rPr>
          <w:color w:val="auto"/>
          <w:szCs w:val="28"/>
        </w:rPr>
        <w:t>х</w:t>
      </w:r>
      <w:r w:rsidRPr="00DB568D">
        <w:rPr>
          <w:color w:val="auto"/>
          <w:szCs w:val="28"/>
        </w:rPr>
        <w:t xml:space="preserve"> </w:t>
      </w:r>
      <w:r w:rsidR="00C76181" w:rsidRPr="00DB568D">
        <w:rPr>
          <w:color w:val="auto"/>
          <w:szCs w:val="28"/>
        </w:rPr>
        <w:t>сведения по</w:t>
      </w:r>
      <w:r w:rsidRPr="00DB568D">
        <w:rPr>
          <w:color w:val="auto"/>
          <w:szCs w:val="28"/>
        </w:rPr>
        <w:t xml:space="preserve"> исполнени</w:t>
      </w:r>
      <w:r w:rsidR="00C76181" w:rsidRPr="00DB568D">
        <w:rPr>
          <w:color w:val="auto"/>
          <w:szCs w:val="28"/>
        </w:rPr>
        <w:t>ю</w:t>
      </w:r>
      <w:r w:rsidRPr="00DB568D">
        <w:rPr>
          <w:color w:val="auto"/>
          <w:szCs w:val="28"/>
        </w:rPr>
        <w:t xml:space="preserve"> </w:t>
      </w:r>
      <w:r w:rsidR="00FB7FEA" w:rsidRPr="00DB568D">
        <w:rPr>
          <w:color w:val="auto"/>
          <w:szCs w:val="28"/>
        </w:rPr>
        <w:t xml:space="preserve">в отчетном периоде </w:t>
      </w:r>
      <w:r w:rsidRPr="00DB568D">
        <w:rPr>
          <w:color w:val="auto"/>
          <w:szCs w:val="28"/>
        </w:rPr>
        <w:t>Плана мероприятий по реагированию на риски</w:t>
      </w:r>
      <w:r w:rsidR="0094610B" w:rsidRPr="00DB568D">
        <w:rPr>
          <w:color w:val="auto"/>
          <w:szCs w:val="28"/>
        </w:rPr>
        <w:t xml:space="preserve"> (Отчет по рискам </w:t>
      </w:r>
      <w:r w:rsidRPr="00DB568D">
        <w:rPr>
          <w:color w:val="auto"/>
          <w:szCs w:val="28"/>
        </w:rPr>
        <w:t xml:space="preserve">за 1 квартал 2021 года утвержден решением СД </w:t>
      </w:r>
      <w:r w:rsidR="0094610B" w:rsidRPr="00DB568D">
        <w:rPr>
          <w:color w:val="auto"/>
          <w:szCs w:val="28"/>
        </w:rPr>
        <w:t xml:space="preserve">АО «НК «АМТП» от 21 мая </w:t>
      </w:r>
      <w:r w:rsidRPr="00DB568D">
        <w:rPr>
          <w:color w:val="auto"/>
          <w:szCs w:val="28"/>
        </w:rPr>
        <w:t>2021 года (протокол № 70)</w:t>
      </w:r>
      <w:r w:rsidR="0094610B" w:rsidRPr="00DB568D">
        <w:rPr>
          <w:color w:val="auto"/>
          <w:szCs w:val="28"/>
        </w:rPr>
        <w:t xml:space="preserve">, </w:t>
      </w:r>
      <w:r w:rsidRPr="00DB568D">
        <w:rPr>
          <w:color w:val="auto"/>
          <w:szCs w:val="28"/>
        </w:rPr>
        <w:t xml:space="preserve">Отчет по рискам за 2 квартал 2021 года утвержден решением СД </w:t>
      </w:r>
      <w:r w:rsidR="0094610B" w:rsidRPr="00DB568D">
        <w:rPr>
          <w:color w:val="auto"/>
          <w:szCs w:val="28"/>
        </w:rPr>
        <w:t>АО</w:t>
      </w:r>
      <w:proofErr w:type="gramEnd"/>
      <w:r w:rsidR="0094610B" w:rsidRPr="00DB568D">
        <w:rPr>
          <w:color w:val="auto"/>
          <w:szCs w:val="28"/>
        </w:rPr>
        <w:t xml:space="preserve"> «</w:t>
      </w:r>
      <w:proofErr w:type="gramStart"/>
      <w:r w:rsidR="0094610B" w:rsidRPr="00DB568D">
        <w:rPr>
          <w:color w:val="auto"/>
          <w:szCs w:val="28"/>
        </w:rPr>
        <w:t xml:space="preserve">НК «АМТП» </w:t>
      </w:r>
      <w:r w:rsidRPr="00DB568D">
        <w:rPr>
          <w:color w:val="auto"/>
          <w:szCs w:val="28"/>
        </w:rPr>
        <w:t>от 25</w:t>
      </w:r>
      <w:r w:rsidR="0094610B" w:rsidRPr="00DB568D">
        <w:rPr>
          <w:color w:val="auto"/>
          <w:szCs w:val="28"/>
        </w:rPr>
        <w:t xml:space="preserve"> августа </w:t>
      </w:r>
      <w:r w:rsidRPr="00DB568D">
        <w:rPr>
          <w:color w:val="auto"/>
          <w:szCs w:val="28"/>
        </w:rPr>
        <w:t>2021 года (протокол №</w:t>
      </w:r>
      <w:r w:rsidR="0094610B" w:rsidRPr="00DB568D">
        <w:rPr>
          <w:color w:val="auto"/>
          <w:szCs w:val="28"/>
        </w:rPr>
        <w:t xml:space="preserve"> </w:t>
      </w:r>
      <w:r w:rsidRPr="00DB568D">
        <w:rPr>
          <w:color w:val="auto"/>
          <w:szCs w:val="28"/>
        </w:rPr>
        <w:t>73)</w:t>
      </w:r>
      <w:r w:rsidR="0094610B" w:rsidRPr="00DB568D">
        <w:rPr>
          <w:color w:val="auto"/>
          <w:szCs w:val="28"/>
        </w:rPr>
        <w:t xml:space="preserve">, </w:t>
      </w:r>
      <w:r w:rsidRPr="00DB568D">
        <w:rPr>
          <w:color w:val="auto"/>
          <w:szCs w:val="28"/>
        </w:rPr>
        <w:t xml:space="preserve">Отчет по рискам за 3 квартал 2021 года утвержден решением СД </w:t>
      </w:r>
      <w:r w:rsidR="00D61D9B">
        <w:rPr>
          <w:color w:val="auto"/>
          <w:szCs w:val="28"/>
        </w:rPr>
        <w:br/>
      </w:r>
      <w:r w:rsidR="0094610B" w:rsidRPr="00DB568D">
        <w:rPr>
          <w:color w:val="auto"/>
          <w:szCs w:val="28"/>
        </w:rPr>
        <w:t xml:space="preserve">АО «НК «АМТП» от </w:t>
      </w:r>
      <w:r w:rsidRPr="00DB568D">
        <w:rPr>
          <w:color w:val="auto"/>
          <w:szCs w:val="28"/>
        </w:rPr>
        <w:t>6</w:t>
      </w:r>
      <w:r w:rsidR="0094610B" w:rsidRPr="00DB568D">
        <w:rPr>
          <w:color w:val="auto"/>
          <w:szCs w:val="28"/>
        </w:rPr>
        <w:t xml:space="preserve"> декабря </w:t>
      </w:r>
      <w:r w:rsidRPr="00DB568D">
        <w:rPr>
          <w:color w:val="auto"/>
          <w:szCs w:val="28"/>
        </w:rPr>
        <w:t>2021 года (протокол №</w:t>
      </w:r>
      <w:r w:rsidR="0094610B" w:rsidRPr="00DB568D">
        <w:rPr>
          <w:color w:val="auto"/>
          <w:szCs w:val="28"/>
        </w:rPr>
        <w:t xml:space="preserve"> </w:t>
      </w:r>
      <w:r w:rsidRPr="00DB568D">
        <w:rPr>
          <w:color w:val="auto"/>
          <w:szCs w:val="28"/>
        </w:rPr>
        <w:t>75)</w:t>
      </w:r>
      <w:r w:rsidR="0094610B" w:rsidRPr="00DB568D">
        <w:rPr>
          <w:color w:val="auto"/>
          <w:szCs w:val="28"/>
        </w:rPr>
        <w:t xml:space="preserve">, </w:t>
      </w:r>
      <w:r w:rsidRPr="00DB568D">
        <w:rPr>
          <w:color w:val="auto"/>
          <w:szCs w:val="28"/>
        </w:rPr>
        <w:t xml:space="preserve">Отчет по рискам за 4 квартал 2021 года утвержден решением СД </w:t>
      </w:r>
      <w:r w:rsidR="0094610B" w:rsidRPr="00DB568D">
        <w:rPr>
          <w:color w:val="auto"/>
          <w:szCs w:val="28"/>
        </w:rPr>
        <w:t xml:space="preserve">АО «НК «АМТП» от 16 марта </w:t>
      </w:r>
      <w:r w:rsidRPr="00DB568D">
        <w:rPr>
          <w:color w:val="auto"/>
          <w:szCs w:val="28"/>
        </w:rPr>
        <w:t xml:space="preserve">2022 года (протокол </w:t>
      </w:r>
      <w:r w:rsidR="004E0B2C">
        <w:rPr>
          <w:color w:val="auto"/>
          <w:szCs w:val="28"/>
        </w:rPr>
        <w:br/>
      </w:r>
      <w:r w:rsidRPr="00DB568D">
        <w:rPr>
          <w:color w:val="auto"/>
          <w:szCs w:val="28"/>
        </w:rPr>
        <w:t>№</w:t>
      </w:r>
      <w:r w:rsidR="0094610B" w:rsidRPr="00DB568D">
        <w:rPr>
          <w:color w:val="auto"/>
          <w:szCs w:val="28"/>
        </w:rPr>
        <w:t xml:space="preserve"> </w:t>
      </w:r>
      <w:r w:rsidRPr="00DB568D">
        <w:rPr>
          <w:color w:val="auto"/>
          <w:szCs w:val="28"/>
        </w:rPr>
        <w:t>78)</w:t>
      </w:r>
      <w:r w:rsidR="0094610B" w:rsidRPr="00DB568D">
        <w:rPr>
          <w:color w:val="auto"/>
          <w:szCs w:val="28"/>
        </w:rPr>
        <w:t>;</w:t>
      </w:r>
      <w:proofErr w:type="gramEnd"/>
    </w:p>
    <w:p w:rsidR="00424BDD" w:rsidRPr="00DB568D" w:rsidRDefault="0094610B" w:rsidP="0094610B">
      <w:pPr>
        <w:pStyle w:val="Default"/>
        <w:tabs>
          <w:tab w:val="left" w:pos="284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-</w:t>
      </w:r>
      <w:r w:rsidRPr="00DB568D">
        <w:rPr>
          <w:color w:val="auto"/>
          <w:szCs w:val="28"/>
        </w:rPr>
        <w:tab/>
        <w:t>разработ</w:t>
      </w:r>
      <w:r w:rsidR="00FB7FEA" w:rsidRPr="00DB568D">
        <w:rPr>
          <w:color w:val="auto"/>
          <w:szCs w:val="28"/>
        </w:rPr>
        <w:t>ка</w:t>
      </w:r>
      <w:r w:rsidRPr="00DB568D">
        <w:rPr>
          <w:color w:val="auto"/>
          <w:szCs w:val="28"/>
        </w:rPr>
        <w:t xml:space="preserve">, </w:t>
      </w:r>
      <w:r w:rsidR="00424BDD" w:rsidRPr="00DB568D">
        <w:rPr>
          <w:color w:val="auto"/>
          <w:szCs w:val="28"/>
        </w:rPr>
        <w:t>совместно с</w:t>
      </w:r>
      <w:r w:rsidRPr="00DB568D">
        <w:rPr>
          <w:color w:val="auto"/>
          <w:szCs w:val="28"/>
        </w:rPr>
        <w:t>о</w:t>
      </w:r>
      <w:r w:rsidR="00424BDD" w:rsidRPr="00DB568D">
        <w:rPr>
          <w:color w:val="auto"/>
          <w:szCs w:val="28"/>
        </w:rPr>
        <w:t xml:space="preserve"> структурными подразделения</w:t>
      </w:r>
      <w:r w:rsidRPr="00DB568D">
        <w:rPr>
          <w:color w:val="auto"/>
          <w:szCs w:val="28"/>
        </w:rPr>
        <w:t xml:space="preserve">ми Компании </w:t>
      </w:r>
      <w:r w:rsidR="00424BDD" w:rsidRPr="00DB568D">
        <w:rPr>
          <w:color w:val="auto"/>
          <w:szCs w:val="28"/>
        </w:rPr>
        <w:t>(владельцами бизнес-процессов)</w:t>
      </w:r>
      <w:r w:rsidR="00C76181" w:rsidRPr="00DB568D">
        <w:rPr>
          <w:color w:val="auto"/>
          <w:szCs w:val="28"/>
        </w:rPr>
        <w:t>,</w:t>
      </w:r>
      <w:r w:rsidRPr="00DB568D">
        <w:rPr>
          <w:color w:val="auto"/>
          <w:szCs w:val="28"/>
        </w:rPr>
        <w:t xml:space="preserve"> и утвержден</w:t>
      </w:r>
      <w:r w:rsidR="00FB7FEA" w:rsidRPr="00DB568D">
        <w:rPr>
          <w:color w:val="auto"/>
          <w:szCs w:val="28"/>
        </w:rPr>
        <w:t>ие</w:t>
      </w:r>
      <w:r w:rsidRPr="00DB568D">
        <w:rPr>
          <w:color w:val="auto"/>
          <w:szCs w:val="28"/>
        </w:rPr>
        <w:t xml:space="preserve"> </w:t>
      </w:r>
      <w:r w:rsidR="00424BDD" w:rsidRPr="00DB568D">
        <w:rPr>
          <w:color w:val="auto"/>
          <w:szCs w:val="28"/>
        </w:rPr>
        <w:t xml:space="preserve">блок-схем, </w:t>
      </w:r>
      <w:r w:rsidR="002900C6" w:rsidRPr="00DB568D">
        <w:rPr>
          <w:color w:val="auto"/>
          <w:szCs w:val="28"/>
        </w:rPr>
        <w:t xml:space="preserve">а также </w:t>
      </w:r>
      <w:r w:rsidR="00424BDD" w:rsidRPr="00DB568D">
        <w:rPr>
          <w:color w:val="auto"/>
          <w:szCs w:val="28"/>
        </w:rPr>
        <w:t>матриц рисков и контролей по процес</w:t>
      </w:r>
      <w:r w:rsidRPr="00DB568D">
        <w:rPr>
          <w:color w:val="auto"/>
          <w:szCs w:val="28"/>
        </w:rPr>
        <w:t xml:space="preserve">сам «Выручка» и «Казначейство» </w:t>
      </w:r>
      <w:r w:rsidR="00424BDD" w:rsidRPr="00DB568D">
        <w:rPr>
          <w:color w:val="auto"/>
          <w:szCs w:val="28"/>
        </w:rPr>
        <w:t xml:space="preserve">(протокол Правления </w:t>
      </w:r>
      <w:r w:rsidRPr="00DB568D">
        <w:rPr>
          <w:color w:val="auto"/>
          <w:szCs w:val="28"/>
        </w:rPr>
        <w:t xml:space="preserve">АО «НК «АМТП» </w:t>
      </w:r>
      <w:r w:rsidR="00424BDD" w:rsidRPr="00DB568D">
        <w:rPr>
          <w:color w:val="auto"/>
          <w:szCs w:val="28"/>
        </w:rPr>
        <w:t>от 23</w:t>
      </w:r>
      <w:r w:rsidRPr="00DB568D">
        <w:rPr>
          <w:color w:val="auto"/>
          <w:szCs w:val="28"/>
        </w:rPr>
        <w:t xml:space="preserve"> октября </w:t>
      </w:r>
      <w:r w:rsidR="00424BDD" w:rsidRPr="00DB568D">
        <w:rPr>
          <w:color w:val="auto"/>
          <w:szCs w:val="28"/>
        </w:rPr>
        <w:t>2021 г</w:t>
      </w:r>
      <w:r w:rsidRPr="00DB568D">
        <w:rPr>
          <w:color w:val="auto"/>
          <w:szCs w:val="28"/>
        </w:rPr>
        <w:t>ода</w:t>
      </w:r>
      <w:r w:rsidR="00424BDD" w:rsidRPr="00DB568D">
        <w:rPr>
          <w:color w:val="auto"/>
          <w:szCs w:val="28"/>
        </w:rPr>
        <w:t xml:space="preserve"> № 23). </w:t>
      </w:r>
    </w:p>
    <w:p w:rsidR="00424BDD" w:rsidRPr="00DB568D" w:rsidRDefault="00424BDD" w:rsidP="00424BDD">
      <w:pPr>
        <w:pStyle w:val="Default"/>
        <w:widowControl w:val="0"/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Работа по совершенствованию системы управления рисками и системы внутреннего контроля будет продолжена в 2022 году.</w:t>
      </w:r>
    </w:p>
    <w:p w:rsidR="00384B85" w:rsidRPr="00DB568D" w:rsidRDefault="00384B85" w:rsidP="00EC5CB5">
      <w:pPr>
        <w:pStyle w:val="Default"/>
        <w:widowControl w:val="0"/>
        <w:spacing w:after="120"/>
        <w:rPr>
          <w:color w:val="auto"/>
          <w:szCs w:val="28"/>
        </w:rPr>
      </w:pPr>
    </w:p>
    <w:p w:rsidR="00384B85" w:rsidRPr="00DB568D" w:rsidRDefault="00384B85" w:rsidP="00EC5CB5">
      <w:pPr>
        <w:pStyle w:val="Default"/>
        <w:widowControl w:val="0"/>
        <w:spacing w:after="120"/>
        <w:rPr>
          <w:b/>
          <w:color w:val="auto"/>
          <w:szCs w:val="28"/>
        </w:rPr>
      </w:pPr>
      <w:r w:rsidRPr="00DB568D">
        <w:rPr>
          <w:b/>
          <w:color w:val="auto"/>
          <w:szCs w:val="28"/>
        </w:rPr>
        <w:t>Существенные риски</w:t>
      </w:r>
    </w:p>
    <w:p w:rsidR="00384B85" w:rsidRPr="00DB568D" w:rsidRDefault="00384B85" w:rsidP="00EC5CB5">
      <w:pPr>
        <w:pStyle w:val="Default"/>
        <w:widowControl w:val="0"/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 xml:space="preserve">В </w:t>
      </w:r>
      <w:r w:rsidR="00E43A31" w:rsidRPr="00DB568D">
        <w:rPr>
          <w:color w:val="auto"/>
          <w:szCs w:val="28"/>
        </w:rPr>
        <w:t>АО «НК «АМТП»</w:t>
      </w:r>
      <w:r w:rsidRPr="00DB568D">
        <w:rPr>
          <w:color w:val="auto"/>
          <w:szCs w:val="28"/>
        </w:rPr>
        <w:t xml:space="preserve"> на ежегодной основе производится комплексная идентификация и оценка рисков, по результатам которой составляются Реестр и </w:t>
      </w:r>
      <w:r w:rsidR="002900C6" w:rsidRPr="00DB568D">
        <w:rPr>
          <w:color w:val="auto"/>
          <w:szCs w:val="28"/>
        </w:rPr>
        <w:t>К</w:t>
      </w:r>
      <w:r w:rsidRPr="00DB568D">
        <w:rPr>
          <w:color w:val="auto"/>
          <w:szCs w:val="28"/>
        </w:rPr>
        <w:t xml:space="preserve">арта рисков. Основные риски </w:t>
      </w:r>
      <w:r w:rsidR="00B94A49" w:rsidRPr="00DB568D">
        <w:rPr>
          <w:color w:val="auto"/>
          <w:szCs w:val="28"/>
        </w:rPr>
        <w:t>Компании</w:t>
      </w:r>
      <w:r w:rsidRPr="00DB568D">
        <w:rPr>
          <w:color w:val="auto"/>
          <w:szCs w:val="28"/>
        </w:rPr>
        <w:t xml:space="preserve"> связаны со спецификой деятельности морского порта Актау.</w:t>
      </w:r>
    </w:p>
    <w:p w:rsidR="002900C6" w:rsidRPr="00DB568D" w:rsidRDefault="002900C6" w:rsidP="002900C6">
      <w:pPr>
        <w:pStyle w:val="Default"/>
        <w:spacing w:after="120"/>
        <w:rPr>
          <w:color w:val="auto"/>
          <w:szCs w:val="28"/>
        </w:rPr>
      </w:pPr>
      <w:proofErr w:type="gramStart"/>
      <w:r w:rsidRPr="00DB568D">
        <w:rPr>
          <w:color w:val="auto"/>
          <w:szCs w:val="28"/>
        </w:rPr>
        <w:t>В рамках мероприятий по разработке Реестра и Карты рисков на 2021 год (в том числе с учетом фактов реализации рисков), структурными подразделениями Компании проведена работа по пересмотру существующих рисков структурных подразделений</w:t>
      </w:r>
      <w:r w:rsidR="00BC2A8A" w:rsidRPr="00DB568D">
        <w:rPr>
          <w:color w:val="auto"/>
          <w:szCs w:val="28"/>
        </w:rPr>
        <w:t xml:space="preserve">, в результате которой </w:t>
      </w:r>
      <w:r w:rsidRPr="00DB568D">
        <w:rPr>
          <w:color w:val="auto"/>
          <w:szCs w:val="28"/>
        </w:rPr>
        <w:t>были пересмотрены и дополнены факторы риска, а также детализированы мероприятия по управлению рисками на уровне структурных подразделений.</w:t>
      </w:r>
      <w:proofErr w:type="gramEnd"/>
    </w:p>
    <w:p w:rsidR="002900C6" w:rsidRPr="00DB568D" w:rsidRDefault="002900C6" w:rsidP="002900C6">
      <w:pPr>
        <w:pStyle w:val="Default"/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 xml:space="preserve">Эффективность от </w:t>
      </w:r>
      <w:r w:rsidR="00BC2A8A" w:rsidRPr="00DB568D">
        <w:rPr>
          <w:color w:val="auto"/>
          <w:szCs w:val="28"/>
        </w:rPr>
        <w:t xml:space="preserve">реализации </w:t>
      </w:r>
      <w:r w:rsidRPr="00DB568D">
        <w:rPr>
          <w:color w:val="auto"/>
          <w:szCs w:val="28"/>
        </w:rPr>
        <w:t>мероприятий по снижению риск</w:t>
      </w:r>
      <w:r w:rsidR="00BC2A8A" w:rsidRPr="00DB568D">
        <w:rPr>
          <w:color w:val="auto"/>
          <w:szCs w:val="28"/>
        </w:rPr>
        <w:t>ов</w:t>
      </w:r>
      <w:r w:rsidRPr="00DB568D">
        <w:rPr>
          <w:color w:val="auto"/>
          <w:szCs w:val="28"/>
        </w:rPr>
        <w:t xml:space="preserve"> в 2021 году составила </w:t>
      </w:r>
      <w:r w:rsidR="00BC2A8A" w:rsidRPr="00DB568D">
        <w:rPr>
          <w:color w:val="auto"/>
          <w:szCs w:val="28"/>
        </w:rPr>
        <w:br/>
      </w:r>
      <w:r w:rsidRPr="00DB568D">
        <w:rPr>
          <w:color w:val="auto"/>
          <w:szCs w:val="28"/>
        </w:rPr>
        <w:t>245 млн.</w:t>
      </w:r>
      <w:r w:rsidR="00BC2A8A" w:rsidRPr="00DB568D">
        <w:rPr>
          <w:color w:val="auto"/>
          <w:szCs w:val="28"/>
        </w:rPr>
        <w:t xml:space="preserve"> </w:t>
      </w:r>
      <w:r w:rsidRPr="00DB568D">
        <w:rPr>
          <w:color w:val="auto"/>
          <w:szCs w:val="28"/>
        </w:rPr>
        <w:t xml:space="preserve">тенге, </w:t>
      </w:r>
      <w:r w:rsidR="00BC2A8A" w:rsidRPr="00DB568D">
        <w:rPr>
          <w:color w:val="auto"/>
          <w:szCs w:val="28"/>
        </w:rPr>
        <w:t xml:space="preserve">в связи с чем, остаточный риск </w:t>
      </w:r>
      <w:r w:rsidRPr="00DB568D">
        <w:rPr>
          <w:color w:val="auto"/>
          <w:szCs w:val="28"/>
        </w:rPr>
        <w:t>составил 1 826 млн.</w:t>
      </w:r>
      <w:r w:rsidR="00BC2A8A" w:rsidRPr="00DB568D">
        <w:rPr>
          <w:color w:val="auto"/>
          <w:szCs w:val="28"/>
        </w:rPr>
        <w:t xml:space="preserve"> </w:t>
      </w:r>
      <w:proofErr w:type="spellStart"/>
      <w:r w:rsidRPr="00DB568D">
        <w:rPr>
          <w:color w:val="auto"/>
          <w:szCs w:val="28"/>
        </w:rPr>
        <w:t>тг</w:t>
      </w:r>
      <w:proofErr w:type="spellEnd"/>
      <w:r w:rsidRPr="00DB568D">
        <w:rPr>
          <w:color w:val="auto"/>
          <w:szCs w:val="28"/>
        </w:rPr>
        <w:t>.</w:t>
      </w:r>
    </w:p>
    <w:p w:rsidR="002900C6" w:rsidRPr="00DB568D" w:rsidRDefault="002900C6" w:rsidP="002900C6">
      <w:pPr>
        <w:pStyle w:val="Default"/>
        <w:widowControl w:val="0"/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При этом</w:t>
      </w:r>
      <w:proofErr w:type="gramStart"/>
      <w:r w:rsidRPr="00DB568D">
        <w:rPr>
          <w:color w:val="auto"/>
          <w:szCs w:val="28"/>
        </w:rPr>
        <w:t>,</w:t>
      </w:r>
      <w:proofErr w:type="gramEnd"/>
      <w:r w:rsidRPr="00DB568D">
        <w:rPr>
          <w:color w:val="auto"/>
          <w:szCs w:val="28"/>
        </w:rPr>
        <w:t xml:space="preserve"> в Карте присущих рисков на 2021 год пересмотрена шкала вероятности и оценки рисков в сторону уменьшения порога значительного воздействия с 1,0 млрд. тенге в 2020 году </w:t>
      </w:r>
      <w:r w:rsidR="00B35BF3" w:rsidRPr="00DB568D">
        <w:rPr>
          <w:color w:val="auto"/>
          <w:szCs w:val="28"/>
        </w:rPr>
        <w:t>до</w:t>
      </w:r>
      <w:r w:rsidRPr="00DB568D">
        <w:rPr>
          <w:color w:val="auto"/>
          <w:szCs w:val="28"/>
        </w:rPr>
        <w:t xml:space="preserve"> 500 млн. тенге в 2021 году, и соответственно снижены пороговые значения по другим уровням воздействия.</w:t>
      </w:r>
    </w:p>
    <w:p w:rsidR="00B35BF3" w:rsidRPr="00DB568D" w:rsidRDefault="00B35BF3" w:rsidP="00B35BF3">
      <w:pPr>
        <w:rPr>
          <w:rFonts w:eastAsia="Calibri"/>
          <w:color w:val="000000"/>
          <w:sz w:val="24"/>
          <w:szCs w:val="28"/>
          <w:lang w:eastAsia="en-US"/>
        </w:rPr>
      </w:pPr>
      <w:r w:rsidRPr="00DB568D">
        <w:rPr>
          <w:rFonts w:eastAsia="Calibri"/>
          <w:color w:val="000000"/>
          <w:sz w:val="24"/>
          <w:szCs w:val="28"/>
          <w:lang w:val="kk-KZ" w:eastAsia="en-US"/>
        </w:rPr>
        <w:t>В Реестр</w:t>
      </w:r>
      <w:r w:rsidRPr="00DB568D">
        <w:rPr>
          <w:rFonts w:eastAsia="Calibri"/>
          <w:color w:val="000000"/>
          <w:sz w:val="24"/>
          <w:szCs w:val="28"/>
          <w:lang w:eastAsia="en-US"/>
        </w:rPr>
        <w:t xml:space="preserve"> и Карт</w:t>
      </w:r>
      <w:r w:rsidRPr="00DB568D">
        <w:rPr>
          <w:rFonts w:eastAsia="Calibri"/>
          <w:color w:val="000000"/>
          <w:sz w:val="24"/>
          <w:szCs w:val="28"/>
          <w:lang w:val="kk-KZ" w:eastAsia="en-US"/>
        </w:rPr>
        <w:t>у</w:t>
      </w:r>
      <w:r w:rsidRPr="00DB568D">
        <w:rPr>
          <w:rFonts w:eastAsia="Calibri"/>
          <w:color w:val="000000"/>
          <w:sz w:val="24"/>
          <w:szCs w:val="28"/>
          <w:lang w:eastAsia="en-US"/>
        </w:rPr>
        <w:t xml:space="preserve"> рисков Компании на 2021 год, утвержденных решением СД АО «НК «АМТП» от </w:t>
      </w:r>
      <w:r w:rsidR="0099365F" w:rsidRPr="00DB568D">
        <w:rPr>
          <w:rFonts w:eastAsia="Calibri"/>
          <w:color w:val="000000"/>
          <w:sz w:val="24"/>
          <w:szCs w:val="28"/>
          <w:lang w:eastAsia="en-US"/>
        </w:rPr>
        <w:t>21 мая 2021 года</w:t>
      </w:r>
      <w:r w:rsidRPr="00DB568D">
        <w:rPr>
          <w:rFonts w:eastAsia="Calibri"/>
          <w:color w:val="000000"/>
          <w:sz w:val="24"/>
          <w:szCs w:val="28"/>
          <w:lang w:eastAsia="en-US"/>
        </w:rPr>
        <w:t xml:space="preserve"> (протокол № </w:t>
      </w:r>
      <w:r w:rsidR="0099365F" w:rsidRPr="00DB568D">
        <w:rPr>
          <w:rFonts w:eastAsia="Calibri"/>
          <w:color w:val="000000"/>
          <w:sz w:val="24"/>
          <w:szCs w:val="28"/>
          <w:lang w:eastAsia="en-US"/>
        </w:rPr>
        <w:t>70</w:t>
      </w:r>
      <w:r w:rsidRPr="00DB568D">
        <w:rPr>
          <w:rFonts w:eastAsia="Calibri"/>
          <w:color w:val="000000"/>
          <w:sz w:val="24"/>
          <w:szCs w:val="28"/>
          <w:lang w:eastAsia="en-US"/>
        </w:rPr>
        <w:t>), включено 3</w:t>
      </w:r>
      <w:r w:rsidR="00070A36" w:rsidRPr="00DB568D">
        <w:rPr>
          <w:rFonts w:eastAsia="Calibri"/>
          <w:color w:val="000000"/>
          <w:sz w:val="24"/>
          <w:szCs w:val="28"/>
          <w:lang w:eastAsia="en-US"/>
        </w:rPr>
        <w:t xml:space="preserve">8 ключевых </w:t>
      </w:r>
      <w:r w:rsidRPr="00DB568D">
        <w:rPr>
          <w:rFonts w:eastAsia="Calibri"/>
          <w:color w:val="000000"/>
          <w:sz w:val="24"/>
          <w:szCs w:val="28"/>
          <w:lang w:eastAsia="en-US"/>
        </w:rPr>
        <w:t>рисков, из которых:</w:t>
      </w:r>
    </w:p>
    <w:p w:rsidR="0099365F" w:rsidRPr="00DB568D" w:rsidRDefault="00582F00" w:rsidP="00907475">
      <w:pPr>
        <w:pStyle w:val="Default"/>
        <w:tabs>
          <w:tab w:val="left" w:pos="426"/>
        </w:tabs>
        <w:spacing w:after="120"/>
        <w:rPr>
          <w:color w:val="auto"/>
          <w:szCs w:val="28"/>
          <w:u w:val="single"/>
        </w:rPr>
      </w:pPr>
      <w:r w:rsidRPr="00DB568D">
        <w:rPr>
          <w:color w:val="auto"/>
          <w:szCs w:val="28"/>
          <w:u w:val="single"/>
        </w:rPr>
        <w:t>в</w:t>
      </w:r>
      <w:r w:rsidR="0099365F" w:rsidRPr="00DB568D">
        <w:rPr>
          <w:color w:val="auto"/>
          <w:szCs w:val="28"/>
          <w:u w:val="single"/>
        </w:rPr>
        <w:t xml:space="preserve"> красной зоне </w:t>
      </w:r>
      <w:r w:rsidRPr="00DB568D">
        <w:rPr>
          <w:color w:val="auto"/>
          <w:szCs w:val="28"/>
          <w:u w:val="single"/>
        </w:rPr>
        <w:t>К</w:t>
      </w:r>
      <w:r w:rsidR="0099365F" w:rsidRPr="00DB568D">
        <w:rPr>
          <w:color w:val="auto"/>
          <w:szCs w:val="28"/>
          <w:u w:val="single"/>
        </w:rPr>
        <w:t xml:space="preserve">арты рисков – </w:t>
      </w:r>
      <w:r w:rsidR="00070A36" w:rsidRPr="00DB568D">
        <w:rPr>
          <w:color w:val="auto"/>
          <w:szCs w:val="28"/>
          <w:u w:val="single"/>
        </w:rPr>
        <w:t>3</w:t>
      </w:r>
      <w:r w:rsidR="0099365F" w:rsidRPr="00DB568D">
        <w:rPr>
          <w:color w:val="auto"/>
          <w:szCs w:val="28"/>
          <w:u w:val="single"/>
        </w:rPr>
        <w:t xml:space="preserve"> риска:</w:t>
      </w:r>
    </w:p>
    <w:p w:rsidR="0099365F" w:rsidRPr="00DB568D" w:rsidRDefault="0099365F" w:rsidP="00907475">
      <w:pPr>
        <w:pStyle w:val="Default"/>
        <w:tabs>
          <w:tab w:val="left" w:pos="426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1)</w:t>
      </w:r>
      <w:r w:rsidRPr="00DB568D">
        <w:rPr>
          <w:color w:val="auto"/>
          <w:szCs w:val="28"/>
        </w:rPr>
        <w:tab/>
      </w:r>
      <w:r w:rsidR="00070A36" w:rsidRPr="00DB568D">
        <w:rPr>
          <w:color w:val="auto"/>
          <w:szCs w:val="28"/>
        </w:rPr>
        <w:t xml:space="preserve">объем перевалки </w:t>
      </w:r>
      <w:r w:rsidRPr="00DB568D">
        <w:rPr>
          <w:color w:val="auto"/>
          <w:szCs w:val="28"/>
        </w:rPr>
        <w:t xml:space="preserve">зерна </w:t>
      </w:r>
      <w:r w:rsidR="00070A36" w:rsidRPr="00DB568D">
        <w:rPr>
          <w:color w:val="auto"/>
          <w:szCs w:val="28"/>
        </w:rPr>
        <w:t>–</w:t>
      </w:r>
      <w:r w:rsidRPr="00DB568D">
        <w:rPr>
          <w:color w:val="auto"/>
          <w:szCs w:val="28"/>
        </w:rPr>
        <w:t xml:space="preserve"> CTR-1</w:t>
      </w:r>
      <w:r w:rsidR="00070A36" w:rsidRPr="00DB568D">
        <w:rPr>
          <w:color w:val="auto"/>
          <w:szCs w:val="28"/>
        </w:rPr>
        <w:t>;</w:t>
      </w:r>
    </w:p>
    <w:p w:rsidR="0099365F" w:rsidRPr="00DB568D" w:rsidRDefault="00070A36" w:rsidP="00907475">
      <w:pPr>
        <w:pStyle w:val="Default"/>
        <w:tabs>
          <w:tab w:val="left" w:pos="426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2)</w:t>
      </w:r>
      <w:r w:rsidRPr="00DB568D">
        <w:rPr>
          <w:color w:val="auto"/>
          <w:szCs w:val="28"/>
        </w:rPr>
        <w:tab/>
        <w:t xml:space="preserve">объем </w:t>
      </w:r>
      <w:r w:rsidR="0099365F" w:rsidRPr="00DB568D">
        <w:rPr>
          <w:color w:val="auto"/>
          <w:szCs w:val="28"/>
        </w:rPr>
        <w:t>контейнерных перевозок</w:t>
      </w:r>
      <w:r w:rsidRPr="00DB568D">
        <w:rPr>
          <w:color w:val="auto"/>
          <w:szCs w:val="28"/>
        </w:rPr>
        <w:t xml:space="preserve"> –</w:t>
      </w:r>
      <w:r w:rsidR="0099365F" w:rsidRPr="00DB568D">
        <w:rPr>
          <w:color w:val="auto"/>
          <w:szCs w:val="28"/>
        </w:rPr>
        <w:t xml:space="preserve"> CTR-5</w:t>
      </w:r>
      <w:r w:rsidRPr="00DB568D">
        <w:rPr>
          <w:color w:val="auto"/>
          <w:szCs w:val="28"/>
        </w:rPr>
        <w:t>;</w:t>
      </w:r>
    </w:p>
    <w:p w:rsidR="0099365F" w:rsidRPr="00DB568D" w:rsidRDefault="00070A36" w:rsidP="00907475">
      <w:pPr>
        <w:pStyle w:val="Default"/>
        <w:tabs>
          <w:tab w:val="left" w:pos="426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3)</w:t>
      </w:r>
      <w:r w:rsidRPr="00DB568D">
        <w:rPr>
          <w:color w:val="auto"/>
          <w:szCs w:val="28"/>
        </w:rPr>
        <w:tab/>
      </w:r>
      <w:r w:rsidR="0099365F" w:rsidRPr="00DB568D">
        <w:rPr>
          <w:color w:val="auto"/>
          <w:szCs w:val="28"/>
        </w:rPr>
        <w:t>неисполнение обязательств по договорам банковских займов</w:t>
      </w:r>
      <w:r w:rsidRPr="00DB568D">
        <w:rPr>
          <w:color w:val="auto"/>
          <w:szCs w:val="28"/>
        </w:rPr>
        <w:t xml:space="preserve"> – </w:t>
      </w:r>
      <w:r w:rsidR="0099365F" w:rsidRPr="00DB568D">
        <w:rPr>
          <w:color w:val="auto"/>
          <w:szCs w:val="28"/>
        </w:rPr>
        <w:t>CR-2;</w:t>
      </w:r>
    </w:p>
    <w:p w:rsidR="0099365F" w:rsidRPr="00DB568D" w:rsidRDefault="00582F00" w:rsidP="00907475">
      <w:pPr>
        <w:pStyle w:val="Default"/>
        <w:tabs>
          <w:tab w:val="left" w:pos="426"/>
        </w:tabs>
        <w:spacing w:after="120"/>
        <w:rPr>
          <w:color w:val="auto"/>
          <w:szCs w:val="28"/>
          <w:u w:val="single"/>
        </w:rPr>
      </w:pPr>
      <w:r w:rsidRPr="00DB568D">
        <w:rPr>
          <w:color w:val="auto"/>
          <w:szCs w:val="28"/>
          <w:u w:val="single"/>
        </w:rPr>
        <w:t>в</w:t>
      </w:r>
      <w:r w:rsidR="0099365F" w:rsidRPr="00DB568D">
        <w:rPr>
          <w:color w:val="auto"/>
          <w:szCs w:val="28"/>
          <w:u w:val="single"/>
        </w:rPr>
        <w:t xml:space="preserve"> оранжевой зоне </w:t>
      </w:r>
      <w:r w:rsidRPr="00DB568D">
        <w:rPr>
          <w:color w:val="auto"/>
          <w:szCs w:val="28"/>
          <w:u w:val="single"/>
        </w:rPr>
        <w:t>К</w:t>
      </w:r>
      <w:r w:rsidR="0099365F" w:rsidRPr="00DB568D">
        <w:rPr>
          <w:color w:val="auto"/>
          <w:szCs w:val="28"/>
          <w:u w:val="single"/>
        </w:rPr>
        <w:t>арты рисков</w:t>
      </w:r>
      <w:r w:rsidR="00070A36" w:rsidRPr="00DB568D">
        <w:rPr>
          <w:color w:val="auto"/>
          <w:szCs w:val="28"/>
          <w:u w:val="single"/>
        </w:rPr>
        <w:t xml:space="preserve"> – </w:t>
      </w:r>
      <w:r w:rsidR="0099365F" w:rsidRPr="00DB568D">
        <w:rPr>
          <w:color w:val="auto"/>
          <w:szCs w:val="28"/>
          <w:u w:val="single"/>
        </w:rPr>
        <w:t>3</w:t>
      </w:r>
      <w:r w:rsidR="00070A36" w:rsidRPr="00DB568D">
        <w:rPr>
          <w:color w:val="auto"/>
          <w:szCs w:val="28"/>
          <w:u w:val="single"/>
        </w:rPr>
        <w:t xml:space="preserve"> риска:</w:t>
      </w:r>
    </w:p>
    <w:p w:rsidR="0099365F" w:rsidRPr="00DB568D" w:rsidRDefault="00070A36" w:rsidP="00907475">
      <w:pPr>
        <w:pStyle w:val="Default"/>
        <w:tabs>
          <w:tab w:val="left" w:pos="426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4)</w:t>
      </w:r>
      <w:r w:rsidRPr="00DB568D">
        <w:rPr>
          <w:color w:val="auto"/>
          <w:szCs w:val="28"/>
        </w:rPr>
        <w:tab/>
        <w:t xml:space="preserve">объем перевалки </w:t>
      </w:r>
      <w:r w:rsidR="0099365F" w:rsidRPr="00DB568D">
        <w:rPr>
          <w:color w:val="auto"/>
          <w:szCs w:val="28"/>
        </w:rPr>
        <w:t>цемента (импорт)</w:t>
      </w:r>
      <w:r w:rsidRPr="00DB568D">
        <w:rPr>
          <w:color w:val="auto"/>
          <w:szCs w:val="28"/>
        </w:rPr>
        <w:t xml:space="preserve"> –</w:t>
      </w:r>
      <w:r w:rsidR="0099365F" w:rsidRPr="00DB568D">
        <w:rPr>
          <w:color w:val="auto"/>
          <w:szCs w:val="28"/>
        </w:rPr>
        <w:t xml:space="preserve"> CTR-4</w:t>
      </w:r>
      <w:r w:rsidRPr="00DB568D">
        <w:rPr>
          <w:color w:val="auto"/>
          <w:szCs w:val="28"/>
        </w:rPr>
        <w:t>;</w:t>
      </w:r>
    </w:p>
    <w:p w:rsidR="0099365F" w:rsidRPr="00DB568D" w:rsidRDefault="0099365F" w:rsidP="00907475">
      <w:pPr>
        <w:pStyle w:val="Default"/>
        <w:tabs>
          <w:tab w:val="left" w:pos="426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5)</w:t>
      </w:r>
      <w:r w:rsidRPr="00DB568D">
        <w:rPr>
          <w:color w:val="auto"/>
          <w:szCs w:val="28"/>
        </w:rPr>
        <w:tab/>
        <w:t>сбой информационных систем и оборудования</w:t>
      </w:r>
      <w:r w:rsidR="00070A36" w:rsidRPr="00DB568D">
        <w:rPr>
          <w:color w:val="auto"/>
          <w:szCs w:val="28"/>
        </w:rPr>
        <w:t xml:space="preserve"> –</w:t>
      </w:r>
      <w:r w:rsidRPr="00DB568D">
        <w:rPr>
          <w:color w:val="auto"/>
          <w:szCs w:val="28"/>
        </w:rPr>
        <w:t xml:space="preserve"> ICR-1;</w:t>
      </w:r>
    </w:p>
    <w:p w:rsidR="0099365F" w:rsidRPr="00DB568D" w:rsidRDefault="00070A36" w:rsidP="00907475">
      <w:pPr>
        <w:pStyle w:val="Default"/>
        <w:tabs>
          <w:tab w:val="left" w:pos="426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6)</w:t>
      </w:r>
      <w:r w:rsidRPr="00DB568D">
        <w:rPr>
          <w:color w:val="auto"/>
          <w:szCs w:val="28"/>
        </w:rPr>
        <w:tab/>
      </w:r>
      <w:r w:rsidR="0099365F" w:rsidRPr="00DB568D">
        <w:rPr>
          <w:color w:val="auto"/>
          <w:szCs w:val="28"/>
        </w:rPr>
        <w:t>безопасность и охрана труда</w:t>
      </w:r>
      <w:r w:rsidRPr="00DB568D">
        <w:rPr>
          <w:color w:val="auto"/>
          <w:szCs w:val="28"/>
        </w:rPr>
        <w:t xml:space="preserve"> –</w:t>
      </w:r>
      <w:r w:rsidR="0099365F" w:rsidRPr="00DB568D">
        <w:rPr>
          <w:color w:val="auto"/>
          <w:szCs w:val="28"/>
        </w:rPr>
        <w:t xml:space="preserve"> HTR-2;</w:t>
      </w:r>
    </w:p>
    <w:p w:rsidR="0099365F" w:rsidRPr="00DB568D" w:rsidRDefault="00582F00" w:rsidP="00907475">
      <w:pPr>
        <w:pStyle w:val="Default"/>
        <w:tabs>
          <w:tab w:val="left" w:pos="426"/>
        </w:tabs>
        <w:spacing w:after="120"/>
        <w:rPr>
          <w:color w:val="auto"/>
          <w:szCs w:val="28"/>
          <w:u w:val="single"/>
        </w:rPr>
      </w:pPr>
      <w:r w:rsidRPr="00DB568D">
        <w:rPr>
          <w:color w:val="auto"/>
          <w:szCs w:val="28"/>
          <w:u w:val="single"/>
        </w:rPr>
        <w:lastRenderedPageBreak/>
        <w:t>в</w:t>
      </w:r>
      <w:r w:rsidR="0099365F" w:rsidRPr="00DB568D">
        <w:rPr>
          <w:color w:val="auto"/>
          <w:szCs w:val="28"/>
          <w:u w:val="single"/>
        </w:rPr>
        <w:t xml:space="preserve"> желтой зоне </w:t>
      </w:r>
      <w:r w:rsidRPr="00DB568D">
        <w:rPr>
          <w:color w:val="auto"/>
          <w:szCs w:val="28"/>
          <w:u w:val="single"/>
        </w:rPr>
        <w:t>К</w:t>
      </w:r>
      <w:r w:rsidR="0099365F" w:rsidRPr="00DB568D">
        <w:rPr>
          <w:color w:val="auto"/>
          <w:szCs w:val="28"/>
          <w:u w:val="single"/>
        </w:rPr>
        <w:t>арты рисков:</w:t>
      </w:r>
    </w:p>
    <w:p w:rsidR="0099365F" w:rsidRPr="00DB568D" w:rsidRDefault="00070A36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</w:rPr>
      </w:pPr>
      <w:r w:rsidRPr="00DB568D">
        <w:rPr>
          <w:color w:val="auto"/>
          <w:szCs w:val="28"/>
        </w:rPr>
        <w:t>7)</w:t>
      </w:r>
      <w:r w:rsidRPr="00DB568D">
        <w:rPr>
          <w:color w:val="auto"/>
          <w:szCs w:val="28"/>
        </w:rPr>
        <w:tab/>
      </w:r>
      <w:r w:rsidR="00582F00" w:rsidRPr="00DB568D">
        <w:rPr>
          <w:color w:val="auto"/>
          <w:szCs w:val="28"/>
        </w:rPr>
        <w:t xml:space="preserve">объем перевалки </w:t>
      </w:r>
      <w:r w:rsidR="0099365F" w:rsidRPr="00DB568D">
        <w:rPr>
          <w:color w:val="auto"/>
          <w:szCs w:val="28"/>
        </w:rPr>
        <w:t>нефти и нефтепродуктов (экспорт)</w:t>
      </w:r>
      <w:r w:rsidRPr="00DB568D">
        <w:rPr>
          <w:color w:val="auto"/>
          <w:szCs w:val="28"/>
        </w:rPr>
        <w:t xml:space="preserve"> –</w:t>
      </w:r>
      <w:r w:rsidR="0099365F" w:rsidRPr="00DB568D">
        <w:rPr>
          <w:color w:val="auto"/>
          <w:szCs w:val="28"/>
        </w:rPr>
        <w:t xml:space="preserve"> CTR-3</w:t>
      </w:r>
      <w:r w:rsidRPr="00DB568D">
        <w:rPr>
          <w:color w:val="auto"/>
          <w:szCs w:val="28"/>
        </w:rPr>
        <w:t>;</w:t>
      </w:r>
    </w:p>
    <w:p w:rsidR="0099365F" w:rsidRPr="00DB568D" w:rsidRDefault="00070A36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</w:rPr>
      </w:pPr>
      <w:r w:rsidRPr="00DB568D">
        <w:rPr>
          <w:color w:val="auto"/>
          <w:szCs w:val="28"/>
        </w:rPr>
        <w:t>8)</w:t>
      </w:r>
      <w:r w:rsidRPr="00DB568D">
        <w:rPr>
          <w:color w:val="auto"/>
          <w:szCs w:val="28"/>
        </w:rPr>
        <w:tab/>
      </w:r>
      <w:r w:rsidR="0099365F" w:rsidRPr="00DB568D">
        <w:rPr>
          <w:color w:val="auto"/>
          <w:szCs w:val="28"/>
        </w:rPr>
        <w:t>объем перевалки металла (экспорт)</w:t>
      </w:r>
      <w:r w:rsidRPr="00DB568D">
        <w:rPr>
          <w:color w:val="auto"/>
          <w:szCs w:val="28"/>
        </w:rPr>
        <w:t xml:space="preserve"> –</w:t>
      </w:r>
      <w:r w:rsidR="0099365F" w:rsidRPr="00DB568D">
        <w:rPr>
          <w:color w:val="auto"/>
          <w:szCs w:val="28"/>
        </w:rPr>
        <w:t xml:space="preserve"> CTR-3</w:t>
      </w:r>
      <w:r w:rsidRPr="00DB568D">
        <w:rPr>
          <w:color w:val="auto"/>
          <w:szCs w:val="28"/>
        </w:rPr>
        <w:t>;</w:t>
      </w:r>
    </w:p>
    <w:p w:rsidR="0099365F" w:rsidRPr="00DB568D" w:rsidRDefault="00070A36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</w:rPr>
      </w:pPr>
      <w:r w:rsidRPr="00DB568D">
        <w:rPr>
          <w:color w:val="auto"/>
          <w:szCs w:val="28"/>
        </w:rPr>
        <w:t>9)</w:t>
      </w:r>
      <w:r w:rsidRPr="00DB568D">
        <w:rPr>
          <w:color w:val="auto"/>
          <w:szCs w:val="28"/>
        </w:rPr>
        <w:tab/>
      </w:r>
      <w:r w:rsidR="0099365F" w:rsidRPr="00DB568D">
        <w:rPr>
          <w:color w:val="auto"/>
          <w:szCs w:val="28"/>
        </w:rPr>
        <w:t>другие грузы (импорт/экспорт)</w:t>
      </w:r>
      <w:r w:rsidRPr="00DB568D">
        <w:rPr>
          <w:color w:val="auto"/>
          <w:szCs w:val="28"/>
        </w:rPr>
        <w:t xml:space="preserve"> –</w:t>
      </w:r>
      <w:r w:rsidR="0099365F" w:rsidRPr="00DB568D">
        <w:rPr>
          <w:color w:val="auto"/>
          <w:szCs w:val="28"/>
        </w:rPr>
        <w:t xml:space="preserve"> CTR-6</w:t>
      </w:r>
      <w:r w:rsidRPr="00DB568D">
        <w:rPr>
          <w:color w:val="auto"/>
          <w:szCs w:val="28"/>
        </w:rPr>
        <w:t>;</w:t>
      </w:r>
    </w:p>
    <w:p w:rsidR="0099365F" w:rsidRPr="00DB568D" w:rsidRDefault="00070A36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</w:rPr>
      </w:pPr>
      <w:r w:rsidRPr="00DB568D">
        <w:rPr>
          <w:color w:val="auto"/>
          <w:szCs w:val="28"/>
        </w:rPr>
        <w:t>10)</w:t>
      </w:r>
      <w:r w:rsidRPr="00DB568D">
        <w:rPr>
          <w:color w:val="auto"/>
          <w:szCs w:val="28"/>
        </w:rPr>
        <w:tab/>
      </w:r>
      <w:r w:rsidR="0099365F" w:rsidRPr="00DB568D">
        <w:rPr>
          <w:color w:val="auto"/>
          <w:szCs w:val="28"/>
        </w:rPr>
        <w:t xml:space="preserve">грузооборот </w:t>
      </w:r>
      <w:r w:rsidRPr="00DB568D">
        <w:rPr>
          <w:color w:val="auto"/>
          <w:szCs w:val="28"/>
        </w:rPr>
        <w:t>–</w:t>
      </w:r>
      <w:r w:rsidR="0099365F" w:rsidRPr="00DB568D">
        <w:rPr>
          <w:color w:val="auto"/>
          <w:szCs w:val="28"/>
        </w:rPr>
        <w:t xml:space="preserve"> ER-1</w:t>
      </w:r>
      <w:r w:rsidRPr="00DB568D">
        <w:rPr>
          <w:color w:val="auto"/>
          <w:szCs w:val="28"/>
        </w:rPr>
        <w:t>;</w:t>
      </w:r>
    </w:p>
    <w:p w:rsidR="0099365F" w:rsidRPr="00DB568D" w:rsidRDefault="00070A36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</w:rPr>
      </w:pPr>
      <w:r w:rsidRPr="00DB568D">
        <w:rPr>
          <w:color w:val="auto"/>
          <w:szCs w:val="28"/>
        </w:rPr>
        <w:t>11)</w:t>
      </w:r>
      <w:r w:rsidRPr="00DB568D">
        <w:rPr>
          <w:color w:val="auto"/>
          <w:szCs w:val="28"/>
        </w:rPr>
        <w:tab/>
      </w:r>
      <w:r w:rsidR="0099365F" w:rsidRPr="00DB568D">
        <w:rPr>
          <w:color w:val="auto"/>
          <w:szCs w:val="28"/>
        </w:rPr>
        <w:t>риск распространения пандемии (</w:t>
      </w:r>
      <w:proofErr w:type="spellStart"/>
      <w:r w:rsidR="0099365F" w:rsidRPr="00DB568D">
        <w:rPr>
          <w:color w:val="auto"/>
          <w:szCs w:val="28"/>
        </w:rPr>
        <w:t>Covid</w:t>
      </w:r>
      <w:proofErr w:type="spellEnd"/>
      <w:r w:rsidR="0099365F" w:rsidRPr="00DB568D">
        <w:rPr>
          <w:color w:val="auto"/>
          <w:szCs w:val="28"/>
        </w:rPr>
        <w:t xml:space="preserve"> 19) среди работников</w:t>
      </w:r>
      <w:r w:rsidRPr="00DB568D">
        <w:rPr>
          <w:color w:val="auto"/>
          <w:szCs w:val="28"/>
        </w:rPr>
        <w:t xml:space="preserve"> –</w:t>
      </w:r>
      <w:r w:rsidR="0099365F" w:rsidRPr="00DB568D">
        <w:rPr>
          <w:color w:val="auto"/>
          <w:szCs w:val="28"/>
        </w:rPr>
        <w:t xml:space="preserve"> PTR-2</w:t>
      </w:r>
      <w:r w:rsidRPr="00DB568D">
        <w:rPr>
          <w:color w:val="auto"/>
          <w:szCs w:val="28"/>
        </w:rPr>
        <w:t>;</w:t>
      </w:r>
    </w:p>
    <w:p w:rsidR="0099365F" w:rsidRPr="00DB568D" w:rsidRDefault="00070A36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</w:rPr>
      </w:pPr>
      <w:r w:rsidRPr="00DB568D">
        <w:rPr>
          <w:color w:val="auto"/>
          <w:szCs w:val="28"/>
        </w:rPr>
        <w:t>12)</w:t>
      </w:r>
      <w:r w:rsidRPr="00DB568D">
        <w:rPr>
          <w:color w:val="auto"/>
          <w:szCs w:val="28"/>
        </w:rPr>
        <w:tab/>
      </w:r>
      <w:r w:rsidR="0099365F" w:rsidRPr="00DB568D">
        <w:rPr>
          <w:color w:val="auto"/>
          <w:szCs w:val="28"/>
        </w:rPr>
        <w:t>тарифы на регулируемые уполномоченным органом услу</w:t>
      </w:r>
      <w:r w:rsidRPr="00DB568D">
        <w:rPr>
          <w:color w:val="auto"/>
          <w:szCs w:val="28"/>
        </w:rPr>
        <w:t>ги/уровень цен на услуги порта</w:t>
      </w:r>
      <w:r w:rsidR="0099365F" w:rsidRPr="00DB568D">
        <w:rPr>
          <w:color w:val="auto"/>
          <w:szCs w:val="28"/>
        </w:rPr>
        <w:t>, установленны</w:t>
      </w:r>
      <w:r w:rsidRPr="00DB568D">
        <w:rPr>
          <w:color w:val="auto"/>
          <w:szCs w:val="28"/>
        </w:rPr>
        <w:t>е</w:t>
      </w:r>
      <w:r w:rsidR="0099365F" w:rsidRPr="00DB568D">
        <w:rPr>
          <w:color w:val="auto"/>
          <w:szCs w:val="28"/>
        </w:rPr>
        <w:t xml:space="preserve"> Компанией</w:t>
      </w:r>
      <w:r w:rsidR="00582F00" w:rsidRPr="00DB568D">
        <w:rPr>
          <w:color w:val="auto"/>
          <w:szCs w:val="28"/>
        </w:rPr>
        <w:t xml:space="preserve"> – </w:t>
      </w:r>
      <w:r w:rsidR="0099365F" w:rsidRPr="00DB568D">
        <w:rPr>
          <w:color w:val="auto"/>
          <w:szCs w:val="28"/>
        </w:rPr>
        <w:t>RTR-2</w:t>
      </w:r>
      <w:r w:rsidRPr="00DB568D">
        <w:rPr>
          <w:color w:val="auto"/>
          <w:szCs w:val="28"/>
        </w:rPr>
        <w:t>;</w:t>
      </w:r>
    </w:p>
    <w:p w:rsidR="0099365F" w:rsidRPr="00DB568D" w:rsidRDefault="00582F00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</w:rPr>
      </w:pPr>
      <w:r w:rsidRPr="00DB568D">
        <w:rPr>
          <w:color w:val="auto"/>
          <w:szCs w:val="28"/>
        </w:rPr>
        <w:t>13)</w:t>
      </w:r>
      <w:r w:rsidRPr="00DB568D">
        <w:rPr>
          <w:color w:val="auto"/>
          <w:szCs w:val="28"/>
        </w:rPr>
        <w:tab/>
      </w:r>
      <w:r w:rsidR="0099365F" w:rsidRPr="00DB568D">
        <w:rPr>
          <w:color w:val="auto"/>
          <w:szCs w:val="28"/>
        </w:rPr>
        <w:t>измен</w:t>
      </w:r>
      <w:r w:rsidRPr="00DB568D">
        <w:rPr>
          <w:color w:val="auto"/>
          <w:szCs w:val="28"/>
        </w:rPr>
        <w:t xml:space="preserve">ение курса национальной валюты </w:t>
      </w:r>
      <w:r w:rsidR="0099365F" w:rsidRPr="00DB568D">
        <w:rPr>
          <w:color w:val="auto"/>
          <w:szCs w:val="28"/>
        </w:rPr>
        <w:t>по отношению к иностранным валютам</w:t>
      </w:r>
      <w:r w:rsidRPr="00DB568D">
        <w:rPr>
          <w:color w:val="auto"/>
          <w:szCs w:val="28"/>
        </w:rPr>
        <w:t xml:space="preserve"> – </w:t>
      </w:r>
      <w:r w:rsidR="0099365F" w:rsidRPr="00DB568D">
        <w:rPr>
          <w:color w:val="auto"/>
          <w:szCs w:val="28"/>
        </w:rPr>
        <w:t>FX-1</w:t>
      </w:r>
      <w:r w:rsidRPr="00DB568D">
        <w:rPr>
          <w:color w:val="auto"/>
          <w:szCs w:val="28"/>
        </w:rPr>
        <w:t>;</w:t>
      </w:r>
    </w:p>
    <w:p w:rsidR="0099365F" w:rsidRPr="00DB568D" w:rsidRDefault="00582F00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</w:rPr>
      </w:pPr>
      <w:r w:rsidRPr="00DB568D">
        <w:rPr>
          <w:color w:val="auto"/>
          <w:szCs w:val="28"/>
        </w:rPr>
        <w:t>14)</w:t>
      </w:r>
      <w:r w:rsidRPr="00DB568D">
        <w:rPr>
          <w:color w:val="auto"/>
          <w:szCs w:val="28"/>
        </w:rPr>
        <w:tab/>
      </w:r>
      <w:r w:rsidR="0099365F" w:rsidRPr="00DB568D">
        <w:rPr>
          <w:color w:val="auto"/>
          <w:szCs w:val="28"/>
        </w:rPr>
        <w:t>критический износ перегрузочной техники</w:t>
      </w:r>
      <w:r w:rsidRPr="00DB568D">
        <w:rPr>
          <w:color w:val="auto"/>
          <w:szCs w:val="28"/>
        </w:rPr>
        <w:t xml:space="preserve"> – OR-1;</w:t>
      </w:r>
    </w:p>
    <w:p w:rsidR="0099365F" w:rsidRPr="00DB568D" w:rsidRDefault="00582F00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</w:rPr>
      </w:pPr>
      <w:r w:rsidRPr="00DB568D">
        <w:rPr>
          <w:color w:val="auto"/>
          <w:szCs w:val="28"/>
        </w:rPr>
        <w:t>15)</w:t>
      </w:r>
      <w:r w:rsidRPr="00DB568D">
        <w:rPr>
          <w:color w:val="auto"/>
          <w:szCs w:val="28"/>
        </w:rPr>
        <w:tab/>
      </w:r>
      <w:r w:rsidR="0099365F" w:rsidRPr="00DB568D">
        <w:rPr>
          <w:color w:val="auto"/>
          <w:szCs w:val="28"/>
        </w:rPr>
        <w:t>процесс закупок</w:t>
      </w:r>
      <w:r w:rsidRPr="00DB568D">
        <w:rPr>
          <w:color w:val="auto"/>
          <w:szCs w:val="28"/>
        </w:rPr>
        <w:t xml:space="preserve"> –</w:t>
      </w:r>
      <w:r w:rsidR="0099365F" w:rsidRPr="00DB568D">
        <w:rPr>
          <w:color w:val="auto"/>
          <w:szCs w:val="28"/>
        </w:rPr>
        <w:t xml:space="preserve"> OR-2</w:t>
      </w:r>
      <w:r w:rsidRPr="00DB568D">
        <w:rPr>
          <w:color w:val="auto"/>
          <w:szCs w:val="28"/>
        </w:rPr>
        <w:t>;</w:t>
      </w:r>
    </w:p>
    <w:p w:rsidR="0099365F" w:rsidRPr="00DB568D" w:rsidRDefault="00582F00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</w:rPr>
      </w:pPr>
      <w:r w:rsidRPr="00DB568D">
        <w:rPr>
          <w:color w:val="auto"/>
          <w:szCs w:val="28"/>
        </w:rPr>
        <w:t>16)</w:t>
      </w:r>
      <w:r w:rsidRPr="00DB568D">
        <w:rPr>
          <w:color w:val="auto"/>
          <w:szCs w:val="28"/>
        </w:rPr>
        <w:tab/>
        <w:t xml:space="preserve">несохранность </w:t>
      </w:r>
      <w:r w:rsidR="0099365F" w:rsidRPr="00DB568D">
        <w:rPr>
          <w:color w:val="auto"/>
          <w:szCs w:val="28"/>
        </w:rPr>
        <w:t>груза (утрата, повреждение и утрата груза)</w:t>
      </w:r>
      <w:r w:rsidRPr="00DB568D">
        <w:rPr>
          <w:color w:val="auto"/>
          <w:szCs w:val="28"/>
        </w:rPr>
        <w:t xml:space="preserve"> –</w:t>
      </w:r>
      <w:r w:rsidR="0099365F" w:rsidRPr="00DB568D">
        <w:rPr>
          <w:color w:val="auto"/>
          <w:szCs w:val="28"/>
        </w:rPr>
        <w:t xml:space="preserve"> OR-3</w:t>
      </w:r>
      <w:r w:rsidRPr="00DB568D">
        <w:rPr>
          <w:color w:val="auto"/>
          <w:szCs w:val="28"/>
        </w:rPr>
        <w:t>;</w:t>
      </w:r>
    </w:p>
    <w:p w:rsidR="0099365F" w:rsidRPr="00DB568D" w:rsidRDefault="00582F00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</w:rPr>
      </w:pPr>
      <w:r w:rsidRPr="00DB568D">
        <w:rPr>
          <w:color w:val="auto"/>
          <w:szCs w:val="28"/>
        </w:rPr>
        <w:t>17)</w:t>
      </w:r>
      <w:r w:rsidRPr="00DB568D">
        <w:rPr>
          <w:color w:val="auto"/>
          <w:szCs w:val="28"/>
        </w:rPr>
        <w:tab/>
        <w:t>м</w:t>
      </w:r>
      <w:r w:rsidR="0099365F" w:rsidRPr="00DB568D">
        <w:rPr>
          <w:color w:val="auto"/>
          <w:szCs w:val="28"/>
        </w:rPr>
        <w:t>ошенничество</w:t>
      </w:r>
      <w:r w:rsidRPr="00DB568D">
        <w:rPr>
          <w:color w:val="auto"/>
          <w:szCs w:val="28"/>
        </w:rPr>
        <w:t xml:space="preserve"> –</w:t>
      </w:r>
      <w:r w:rsidR="0099365F" w:rsidRPr="00DB568D">
        <w:rPr>
          <w:color w:val="auto"/>
          <w:szCs w:val="28"/>
        </w:rPr>
        <w:t xml:space="preserve"> OR-4</w:t>
      </w:r>
      <w:r w:rsidRPr="00DB568D">
        <w:rPr>
          <w:color w:val="auto"/>
          <w:szCs w:val="28"/>
        </w:rPr>
        <w:t>;</w:t>
      </w:r>
    </w:p>
    <w:p w:rsidR="0099365F" w:rsidRPr="00DB568D" w:rsidRDefault="00582F00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</w:rPr>
      </w:pPr>
      <w:r w:rsidRPr="00DB568D">
        <w:rPr>
          <w:color w:val="auto"/>
          <w:szCs w:val="28"/>
        </w:rPr>
        <w:t>18)</w:t>
      </w:r>
      <w:r w:rsidRPr="00DB568D">
        <w:rPr>
          <w:color w:val="auto"/>
          <w:szCs w:val="28"/>
        </w:rPr>
        <w:tab/>
      </w:r>
      <w:r w:rsidR="0099365F" w:rsidRPr="00DB568D">
        <w:rPr>
          <w:color w:val="auto"/>
          <w:szCs w:val="28"/>
        </w:rPr>
        <w:t>внеплановый вывод из эксплуатации гидротехнических сооружений и железнодорожных путей</w:t>
      </w:r>
      <w:r w:rsidRPr="00DB568D">
        <w:rPr>
          <w:color w:val="auto"/>
          <w:szCs w:val="28"/>
        </w:rPr>
        <w:t xml:space="preserve"> – </w:t>
      </w:r>
      <w:r w:rsidR="0099365F" w:rsidRPr="00DB568D">
        <w:rPr>
          <w:color w:val="auto"/>
          <w:szCs w:val="28"/>
        </w:rPr>
        <w:t>PIR-1</w:t>
      </w:r>
      <w:r w:rsidRPr="00DB568D">
        <w:rPr>
          <w:color w:val="auto"/>
          <w:szCs w:val="28"/>
        </w:rPr>
        <w:t>;</w:t>
      </w:r>
    </w:p>
    <w:p w:rsidR="0099365F" w:rsidRPr="00DB568D" w:rsidRDefault="0099365F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</w:rPr>
      </w:pPr>
      <w:r w:rsidRPr="00DB568D">
        <w:rPr>
          <w:color w:val="auto"/>
          <w:szCs w:val="28"/>
        </w:rPr>
        <w:t>19)</w:t>
      </w:r>
      <w:r w:rsidRPr="00DB568D">
        <w:rPr>
          <w:color w:val="auto"/>
          <w:szCs w:val="28"/>
        </w:rPr>
        <w:tab/>
        <w:t>неполное начисление налоговых обязательств, несвоевременная оплата налогов и других обязательных платежей в бюджет</w:t>
      </w:r>
      <w:r w:rsidR="00582F00" w:rsidRPr="00DB568D">
        <w:rPr>
          <w:color w:val="auto"/>
          <w:szCs w:val="28"/>
        </w:rPr>
        <w:t xml:space="preserve"> –</w:t>
      </w:r>
      <w:r w:rsidRPr="00DB568D">
        <w:rPr>
          <w:color w:val="auto"/>
          <w:szCs w:val="28"/>
        </w:rPr>
        <w:t xml:space="preserve"> TR-1</w:t>
      </w:r>
      <w:r w:rsidR="00582F00" w:rsidRPr="00DB568D">
        <w:rPr>
          <w:color w:val="auto"/>
          <w:szCs w:val="28"/>
        </w:rPr>
        <w:t>;</w:t>
      </w:r>
    </w:p>
    <w:p w:rsidR="0099365F" w:rsidRPr="00DB568D" w:rsidRDefault="0099365F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</w:rPr>
      </w:pPr>
      <w:r w:rsidRPr="00DB568D">
        <w:rPr>
          <w:color w:val="auto"/>
          <w:szCs w:val="28"/>
        </w:rPr>
        <w:t>20)</w:t>
      </w:r>
      <w:r w:rsidRPr="00DB568D">
        <w:rPr>
          <w:color w:val="auto"/>
          <w:szCs w:val="28"/>
        </w:rPr>
        <w:tab/>
        <w:t>несвоевременное предоставление отчетности в государственные органы</w:t>
      </w:r>
      <w:r w:rsidR="00582F00" w:rsidRPr="00DB568D">
        <w:rPr>
          <w:color w:val="auto"/>
          <w:szCs w:val="28"/>
        </w:rPr>
        <w:t xml:space="preserve"> –</w:t>
      </w:r>
      <w:r w:rsidRPr="00DB568D">
        <w:rPr>
          <w:color w:val="auto"/>
          <w:szCs w:val="28"/>
        </w:rPr>
        <w:t xml:space="preserve"> TR-2</w:t>
      </w:r>
      <w:r w:rsidR="00582F00" w:rsidRPr="00DB568D">
        <w:rPr>
          <w:color w:val="auto"/>
          <w:szCs w:val="28"/>
        </w:rPr>
        <w:t>;</w:t>
      </w:r>
    </w:p>
    <w:p w:rsidR="0099365F" w:rsidRPr="00DB568D" w:rsidRDefault="0099365F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</w:rPr>
      </w:pPr>
      <w:r w:rsidRPr="00DB568D">
        <w:rPr>
          <w:color w:val="auto"/>
          <w:szCs w:val="28"/>
        </w:rPr>
        <w:t>21)</w:t>
      </w:r>
      <w:r w:rsidRPr="00DB568D">
        <w:rPr>
          <w:color w:val="auto"/>
          <w:szCs w:val="28"/>
        </w:rPr>
        <w:tab/>
        <w:t>изменения в налоговом законодательстве Р</w:t>
      </w:r>
      <w:r w:rsidR="00582F00" w:rsidRPr="00DB568D">
        <w:rPr>
          <w:color w:val="auto"/>
          <w:szCs w:val="28"/>
        </w:rPr>
        <w:t xml:space="preserve">еспублики </w:t>
      </w:r>
      <w:r w:rsidRPr="00DB568D">
        <w:rPr>
          <w:color w:val="auto"/>
          <w:szCs w:val="28"/>
        </w:rPr>
        <w:t>К</w:t>
      </w:r>
      <w:r w:rsidR="00582F00" w:rsidRPr="00DB568D">
        <w:rPr>
          <w:color w:val="auto"/>
          <w:szCs w:val="28"/>
        </w:rPr>
        <w:t>азахстан</w:t>
      </w:r>
      <w:r w:rsidRPr="00DB568D">
        <w:rPr>
          <w:color w:val="auto"/>
          <w:szCs w:val="28"/>
        </w:rPr>
        <w:t xml:space="preserve">, регулирующем вопросы </w:t>
      </w:r>
      <w:r w:rsidR="00582F00" w:rsidRPr="00DB568D">
        <w:rPr>
          <w:color w:val="auto"/>
          <w:szCs w:val="28"/>
        </w:rPr>
        <w:t xml:space="preserve">налогообложения – </w:t>
      </w:r>
      <w:r w:rsidRPr="00DB568D">
        <w:rPr>
          <w:color w:val="auto"/>
          <w:szCs w:val="28"/>
        </w:rPr>
        <w:t>TR-3</w:t>
      </w:r>
      <w:r w:rsidR="00582F00" w:rsidRPr="00DB568D">
        <w:rPr>
          <w:color w:val="auto"/>
          <w:szCs w:val="28"/>
        </w:rPr>
        <w:t>;</w:t>
      </w:r>
    </w:p>
    <w:p w:rsidR="0099365F" w:rsidRPr="00DB568D" w:rsidRDefault="001D1950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</w:rPr>
      </w:pPr>
      <w:r w:rsidRPr="00DB568D">
        <w:rPr>
          <w:color w:val="auto"/>
          <w:szCs w:val="28"/>
        </w:rPr>
        <w:t>22)</w:t>
      </w:r>
      <w:r w:rsidRPr="00DB568D">
        <w:rPr>
          <w:color w:val="auto"/>
          <w:szCs w:val="28"/>
        </w:rPr>
        <w:tab/>
        <w:t>отсутствие доступа к</w:t>
      </w:r>
      <w:r w:rsidR="0099365F" w:rsidRPr="00DB568D">
        <w:rPr>
          <w:color w:val="auto"/>
          <w:szCs w:val="28"/>
        </w:rPr>
        <w:t xml:space="preserve"> информации</w:t>
      </w:r>
      <w:r w:rsidR="00A70EA1" w:rsidRPr="00DB568D">
        <w:rPr>
          <w:color w:val="auto"/>
          <w:szCs w:val="28"/>
        </w:rPr>
        <w:t xml:space="preserve"> – </w:t>
      </w:r>
      <w:r w:rsidR="0099365F" w:rsidRPr="00DB568D">
        <w:rPr>
          <w:color w:val="auto"/>
          <w:szCs w:val="28"/>
        </w:rPr>
        <w:t>ICR-2</w:t>
      </w:r>
      <w:r w:rsidR="00582F00" w:rsidRPr="00DB568D">
        <w:rPr>
          <w:color w:val="auto"/>
          <w:szCs w:val="28"/>
        </w:rPr>
        <w:t>;</w:t>
      </w:r>
    </w:p>
    <w:p w:rsidR="0099365F" w:rsidRPr="00DB568D" w:rsidRDefault="0099365F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</w:rPr>
      </w:pPr>
      <w:r w:rsidRPr="00DB568D">
        <w:rPr>
          <w:color w:val="auto"/>
          <w:szCs w:val="28"/>
        </w:rPr>
        <w:t>23)</w:t>
      </w:r>
      <w:r w:rsidRPr="00DB568D">
        <w:rPr>
          <w:color w:val="auto"/>
          <w:szCs w:val="28"/>
        </w:rPr>
        <w:tab/>
        <w:t>информационная безопасность (утечка информации)</w:t>
      </w:r>
      <w:r w:rsidR="00A70EA1" w:rsidRPr="00DB568D">
        <w:rPr>
          <w:color w:val="auto"/>
          <w:szCs w:val="28"/>
        </w:rPr>
        <w:t xml:space="preserve"> –</w:t>
      </w:r>
      <w:r w:rsidRPr="00DB568D">
        <w:rPr>
          <w:color w:val="auto"/>
          <w:szCs w:val="28"/>
        </w:rPr>
        <w:t xml:space="preserve"> ICR-3</w:t>
      </w:r>
      <w:r w:rsidR="00582F00" w:rsidRPr="00DB568D">
        <w:rPr>
          <w:color w:val="auto"/>
          <w:szCs w:val="28"/>
        </w:rPr>
        <w:t>;</w:t>
      </w:r>
    </w:p>
    <w:p w:rsidR="0099365F" w:rsidRPr="00DB568D" w:rsidRDefault="0099365F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</w:rPr>
      </w:pPr>
      <w:r w:rsidRPr="00DB568D">
        <w:rPr>
          <w:color w:val="auto"/>
          <w:szCs w:val="28"/>
        </w:rPr>
        <w:t>24)</w:t>
      </w:r>
      <w:r w:rsidRPr="00DB568D">
        <w:rPr>
          <w:color w:val="auto"/>
          <w:szCs w:val="28"/>
        </w:rPr>
        <w:tab/>
        <w:t>риск разрыва ликвидности</w:t>
      </w:r>
      <w:r w:rsidR="00A70EA1" w:rsidRPr="00DB568D">
        <w:rPr>
          <w:color w:val="auto"/>
          <w:szCs w:val="28"/>
        </w:rPr>
        <w:t xml:space="preserve"> – </w:t>
      </w:r>
      <w:r w:rsidRPr="00DB568D">
        <w:rPr>
          <w:color w:val="auto"/>
          <w:szCs w:val="28"/>
        </w:rPr>
        <w:t>LR-1</w:t>
      </w:r>
      <w:r w:rsidR="00582F00" w:rsidRPr="00DB568D">
        <w:rPr>
          <w:color w:val="auto"/>
          <w:szCs w:val="28"/>
        </w:rPr>
        <w:t>;</w:t>
      </w:r>
    </w:p>
    <w:p w:rsidR="0099365F" w:rsidRPr="00DB568D" w:rsidRDefault="001D1950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</w:rPr>
      </w:pPr>
      <w:r w:rsidRPr="00DB568D">
        <w:rPr>
          <w:color w:val="auto"/>
          <w:szCs w:val="28"/>
        </w:rPr>
        <w:t>25)</w:t>
      </w:r>
      <w:r w:rsidRPr="00DB568D">
        <w:rPr>
          <w:color w:val="auto"/>
          <w:szCs w:val="28"/>
        </w:rPr>
        <w:tab/>
        <w:t>невозврат</w:t>
      </w:r>
      <w:r w:rsidR="0099365F" w:rsidRPr="00DB568D">
        <w:rPr>
          <w:color w:val="auto"/>
          <w:szCs w:val="28"/>
        </w:rPr>
        <w:t xml:space="preserve"> дебиторской задолженности (образование проблемной дебиторской задолженности)</w:t>
      </w:r>
      <w:r w:rsidR="00A70EA1" w:rsidRPr="00DB568D">
        <w:rPr>
          <w:color w:val="auto"/>
          <w:szCs w:val="28"/>
        </w:rPr>
        <w:t xml:space="preserve"> – </w:t>
      </w:r>
      <w:r w:rsidR="0099365F" w:rsidRPr="00DB568D">
        <w:rPr>
          <w:color w:val="auto"/>
          <w:szCs w:val="28"/>
        </w:rPr>
        <w:t>CR-1</w:t>
      </w:r>
      <w:r w:rsidR="00582F00" w:rsidRPr="00DB568D">
        <w:rPr>
          <w:color w:val="auto"/>
          <w:szCs w:val="28"/>
        </w:rPr>
        <w:t>;</w:t>
      </w:r>
    </w:p>
    <w:p w:rsidR="0099365F" w:rsidRPr="00DB568D" w:rsidRDefault="0099365F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</w:rPr>
      </w:pPr>
      <w:r w:rsidRPr="00DB568D">
        <w:rPr>
          <w:color w:val="auto"/>
          <w:szCs w:val="28"/>
        </w:rPr>
        <w:t>26)</w:t>
      </w:r>
      <w:r w:rsidRPr="00DB568D">
        <w:rPr>
          <w:color w:val="auto"/>
          <w:szCs w:val="28"/>
        </w:rPr>
        <w:tab/>
        <w:t>неисполнение обязательств по договорам ТРУ перед поставщиками</w:t>
      </w:r>
      <w:r w:rsidR="00A70EA1" w:rsidRPr="00DB568D">
        <w:rPr>
          <w:color w:val="auto"/>
          <w:szCs w:val="28"/>
        </w:rPr>
        <w:t xml:space="preserve"> – </w:t>
      </w:r>
      <w:r w:rsidRPr="00DB568D">
        <w:rPr>
          <w:color w:val="auto"/>
          <w:szCs w:val="28"/>
        </w:rPr>
        <w:t>CR-3</w:t>
      </w:r>
      <w:r w:rsidR="00582F00" w:rsidRPr="00DB568D">
        <w:rPr>
          <w:color w:val="auto"/>
          <w:szCs w:val="28"/>
        </w:rPr>
        <w:t>;</w:t>
      </w:r>
    </w:p>
    <w:p w:rsidR="0099365F" w:rsidRPr="00DB568D" w:rsidRDefault="0099365F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</w:rPr>
      </w:pPr>
      <w:r w:rsidRPr="00DB568D">
        <w:rPr>
          <w:color w:val="auto"/>
          <w:szCs w:val="28"/>
        </w:rPr>
        <w:t>27)</w:t>
      </w:r>
      <w:r w:rsidRPr="00DB568D">
        <w:rPr>
          <w:color w:val="auto"/>
          <w:szCs w:val="28"/>
        </w:rPr>
        <w:tab/>
        <w:t>нарушения безопасности мореплавания</w:t>
      </w:r>
      <w:r w:rsidR="00A70EA1" w:rsidRPr="00DB568D">
        <w:rPr>
          <w:color w:val="auto"/>
          <w:szCs w:val="28"/>
        </w:rPr>
        <w:t xml:space="preserve"> – </w:t>
      </w:r>
      <w:r w:rsidRPr="00DB568D">
        <w:rPr>
          <w:color w:val="auto"/>
          <w:szCs w:val="28"/>
        </w:rPr>
        <w:t>HTR-1</w:t>
      </w:r>
      <w:r w:rsidR="00582F00" w:rsidRPr="00DB568D">
        <w:rPr>
          <w:color w:val="auto"/>
          <w:szCs w:val="28"/>
        </w:rPr>
        <w:t>;</w:t>
      </w:r>
    </w:p>
    <w:p w:rsidR="0099365F" w:rsidRPr="00DB568D" w:rsidRDefault="0099365F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</w:rPr>
      </w:pPr>
      <w:r w:rsidRPr="00DB568D">
        <w:rPr>
          <w:color w:val="auto"/>
          <w:szCs w:val="28"/>
        </w:rPr>
        <w:t>28)</w:t>
      </w:r>
      <w:r w:rsidRPr="00DB568D">
        <w:rPr>
          <w:color w:val="auto"/>
          <w:szCs w:val="28"/>
        </w:rPr>
        <w:tab/>
        <w:t>нарушения Трудового кодекса Республики Казахстан при расторжении трудового договора по инициативе работодателя</w:t>
      </w:r>
      <w:r w:rsidR="00A70EA1" w:rsidRPr="00DB568D">
        <w:rPr>
          <w:color w:val="auto"/>
          <w:szCs w:val="28"/>
        </w:rPr>
        <w:t xml:space="preserve"> – </w:t>
      </w:r>
      <w:r w:rsidRPr="00DB568D">
        <w:rPr>
          <w:color w:val="auto"/>
          <w:szCs w:val="28"/>
        </w:rPr>
        <w:t>HR-1</w:t>
      </w:r>
      <w:r w:rsidR="00582F00" w:rsidRPr="00DB568D">
        <w:rPr>
          <w:color w:val="auto"/>
          <w:szCs w:val="28"/>
        </w:rPr>
        <w:t>;</w:t>
      </w:r>
    </w:p>
    <w:p w:rsidR="0099365F" w:rsidRPr="00DB568D" w:rsidRDefault="0099365F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</w:rPr>
      </w:pPr>
      <w:r w:rsidRPr="00DB568D">
        <w:rPr>
          <w:color w:val="auto"/>
          <w:szCs w:val="28"/>
        </w:rPr>
        <w:t>29)</w:t>
      </w:r>
      <w:r w:rsidRPr="00DB568D">
        <w:rPr>
          <w:color w:val="auto"/>
          <w:szCs w:val="28"/>
        </w:rPr>
        <w:tab/>
        <w:t>социальное недовольство со стороны работников</w:t>
      </w:r>
      <w:r w:rsidR="00A70EA1" w:rsidRPr="00DB568D">
        <w:rPr>
          <w:color w:val="auto"/>
          <w:szCs w:val="28"/>
        </w:rPr>
        <w:t xml:space="preserve"> – </w:t>
      </w:r>
      <w:r w:rsidRPr="00DB568D">
        <w:rPr>
          <w:color w:val="auto"/>
          <w:szCs w:val="28"/>
        </w:rPr>
        <w:t>HR-2</w:t>
      </w:r>
      <w:r w:rsidR="001D1950" w:rsidRPr="00DB568D">
        <w:rPr>
          <w:color w:val="auto"/>
          <w:szCs w:val="28"/>
        </w:rPr>
        <w:t>;</w:t>
      </w:r>
    </w:p>
    <w:p w:rsidR="0099365F" w:rsidRPr="00DB568D" w:rsidRDefault="0099365F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</w:rPr>
      </w:pPr>
      <w:r w:rsidRPr="00DB568D">
        <w:rPr>
          <w:color w:val="auto"/>
          <w:szCs w:val="28"/>
        </w:rPr>
        <w:t>30)</w:t>
      </w:r>
      <w:r w:rsidRPr="00DB568D">
        <w:rPr>
          <w:color w:val="auto"/>
          <w:szCs w:val="28"/>
        </w:rPr>
        <w:tab/>
        <w:t>риск коррупции со стороны должностных лиц</w:t>
      </w:r>
      <w:r w:rsidR="00A70EA1" w:rsidRPr="00DB568D">
        <w:rPr>
          <w:color w:val="auto"/>
          <w:szCs w:val="28"/>
        </w:rPr>
        <w:t xml:space="preserve"> – </w:t>
      </w:r>
      <w:r w:rsidRPr="00DB568D">
        <w:rPr>
          <w:color w:val="auto"/>
          <w:szCs w:val="28"/>
        </w:rPr>
        <w:t>CRR-1</w:t>
      </w:r>
      <w:r w:rsidR="001D1950" w:rsidRPr="00DB568D">
        <w:rPr>
          <w:color w:val="auto"/>
          <w:szCs w:val="28"/>
        </w:rPr>
        <w:t>;</w:t>
      </w:r>
    </w:p>
    <w:p w:rsidR="0099365F" w:rsidRPr="00DB568D" w:rsidRDefault="0099365F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</w:rPr>
      </w:pPr>
      <w:r w:rsidRPr="00DB568D">
        <w:rPr>
          <w:color w:val="auto"/>
          <w:szCs w:val="28"/>
        </w:rPr>
        <w:t>31)</w:t>
      </w:r>
      <w:r w:rsidRPr="00DB568D">
        <w:rPr>
          <w:color w:val="auto"/>
          <w:szCs w:val="28"/>
        </w:rPr>
        <w:tab/>
        <w:t>риск нарушения нормативно-правовых актов (внутренние)</w:t>
      </w:r>
      <w:r w:rsidR="00A70EA1" w:rsidRPr="00DB568D">
        <w:rPr>
          <w:color w:val="auto"/>
          <w:szCs w:val="28"/>
        </w:rPr>
        <w:t xml:space="preserve"> –</w:t>
      </w:r>
      <w:r w:rsidRPr="00DB568D">
        <w:rPr>
          <w:color w:val="auto"/>
          <w:szCs w:val="28"/>
        </w:rPr>
        <w:t xml:space="preserve"> CRR-2</w:t>
      </w:r>
      <w:r w:rsidR="001D1950" w:rsidRPr="00DB568D">
        <w:rPr>
          <w:color w:val="auto"/>
          <w:szCs w:val="28"/>
        </w:rPr>
        <w:t>;</w:t>
      </w:r>
    </w:p>
    <w:p w:rsidR="0099365F" w:rsidRPr="00DB568D" w:rsidRDefault="0099365F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</w:rPr>
      </w:pPr>
      <w:r w:rsidRPr="00DB568D">
        <w:rPr>
          <w:color w:val="auto"/>
          <w:szCs w:val="28"/>
        </w:rPr>
        <w:t>32)</w:t>
      </w:r>
      <w:r w:rsidRPr="00DB568D">
        <w:rPr>
          <w:color w:val="auto"/>
          <w:szCs w:val="28"/>
        </w:rPr>
        <w:tab/>
        <w:t>риск нарушения нормативно-правовых актов (внешние)</w:t>
      </w:r>
      <w:r w:rsidR="00A70EA1" w:rsidRPr="00DB568D">
        <w:rPr>
          <w:color w:val="auto"/>
          <w:szCs w:val="28"/>
        </w:rPr>
        <w:t xml:space="preserve"> –</w:t>
      </w:r>
      <w:r w:rsidRPr="00DB568D">
        <w:rPr>
          <w:color w:val="auto"/>
          <w:szCs w:val="28"/>
        </w:rPr>
        <w:t xml:space="preserve"> CRR-3</w:t>
      </w:r>
      <w:r w:rsidR="001D1950" w:rsidRPr="00DB568D">
        <w:rPr>
          <w:color w:val="auto"/>
          <w:szCs w:val="28"/>
        </w:rPr>
        <w:t>;</w:t>
      </w:r>
    </w:p>
    <w:p w:rsidR="0099365F" w:rsidRPr="00DB568D" w:rsidRDefault="0099365F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</w:rPr>
      </w:pPr>
      <w:r w:rsidRPr="00DB568D">
        <w:rPr>
          <w:color w:val="auto"/>
          <w:szCs w:val="28"/>
        </w:rPr>
        <w:t>33)</w:t>
      </w:r>
      <w:r w:rsidRPr="00DB568D">
        <w:rPr>
          <w:color w:val="auto"/>
          <w:szCs w:val="28"/>
        </w:rPr>
        <w:tab/>
        <w:t>риск с</w:t>
      </w:r>
      <w:r w:rsidR="00070A36" w:rsidRPr="00DB568D">
        <w:rPr>
          <w:color w:val="auto"/>
          <w:szCs w:val="28"/>
        </w:rPr>
        <w:t>нижения репутации компании</w:t>
      </w:r>
      <w:r w:rsidR="00A70EA1" w:rsidRPr="00DB568D">
        <w:rPr>
          <w:color w:val="auto"/>
          <w:szCs w:val="28"/>
        </w:rPr>
        <w:t xml:space="preserve"> – </w:t>
      </w:r>
      <w:r w:rsidR="00070A36" w:rsidRPr="00DB568D">
        <w:rPr>
          <w:color w:val="auto"/>
          <w:szCs w:val="28"/>
        </w:rPr>
        <w:t>RP-1</w:t>
      </w:r>
      <w:r w:rsidR="001D1950" w:rsidRPr="00DB568D">
        <w:rPr>
          <w:color w:val="auto"/>
          <w:szCs w:val="28"/>
        </w:rPr>
        <w:t>;</w:t>
      </w:r>
    </w:p>
    <w:p w:rsidR="0099365F" w:rsidRPr="00DB568D" w:rsidRDefault="001D1950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  <w:u w:val="single"/>
        </w:rPr>
      </w:pPr>
      <w:r w:rsidRPr="00DB568D">
        <w:rPr>
          <w:color w:val="auto"/>
          <w:szCs w:val="28"/>
          <w:u w:val="single"/>
        </w:rPr>
        <w:t>в</w:t>
      </w:r>
      <w:r w:rsidR="00070A36" w:rsidRPr="00DB568D">
        <w:rPr>
          <w:color w:val="auto"/>
          <w:szCs w:val="28"/>
          <w:u w:val="single"/>
        </w:rPr>
        <w:t xml:space="preserve"> зеленой </w:t>
      </w:r>
      <w:r w:rsidR="0099365F" w:rsidRPr="00DB568D">
        <w:rPr>
          <w:color w:val="auto"/>
          <w:szCs w:val="28"/>
          <w:u w:val="single"/>
        </w:rPr>
        <w:t>зоне карты рисков:</w:t>
      </w:r>
    </w:p>
    <w:p w:rsidR="0099365F" w:rsidRPr="00DB568D" w:rsidRDefault="0099365F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</w:rPr>
      </w:pPr>
      <w:r w:rsidRPr="00DB568D">
        <w:rPr>
          <w:color w:val="auto"/>
          <w:szCs w:val="28"/>
        </w:rPr>
        <w:t>34)</w:t>
      </w:r>
      <w:r w:rsidRPr="00DB568D">
        <w:rPr>
          <w:color w:val="auto"/>
          <w:szCs w:val="28"/>
        </w:rPr>
        <w:tab/>
        <w:t xml:space="preserve">экология </w:t>
      </w:r>
      <w:r w:rsidR="001D1950" w:rsidRPr="00DB568D">
        <w:rPr>
          <w:color w:val="auto"/>
          <w:szCs w:val="28"/>
        </w:rPr>
        <w:t>–</w:t>
      </w:r>
      <w:r w:rsidRPr="00DB568D">
        <w:rPr>
          <w:color w:val="auto"/>
          <w:szCs w:val="28"/>
        </w:rPr>
        <w:t xml:space="preserve"> OR-5</w:t>
      </w:r>
      <w:r w:rsidR="001D1950" w:rsidRPr="00DB568D">
        <w:rPr>
          <w:color w:val="auto"/>
          <w:szCs w:val="28"/>
        </w:rPr>
        <w:t>;</w:t>
      </w:r>
    </w:p>
    <w:p w:rsidR="0099365F" w:rsidRPr="00DB568D" w:rsidRDefault="0099365F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</w:rPr>
      </w:pPr>
      <w:r w:rsidRPr="00DB568D">
        <w:rPr>
          <w:color w:val="auto"/>
          <w:szCs w:val="28"/>
        </w:rPr>
        <w:t>35)</w:t>
      </w:r>
      <w:r w:rsidRPr="00DB568D">
        <w:rPr>
          <w:color w:val="auto"/>
          <w:szCs w:val="28"/>
        </w:rPr>
        <w:tab/>
        <w:t xml:space="preserve">уплата штрафных санкций и увеличение расходов при расторжении контракта с </w:t>
      </w:r>
      <w:r w:rsidR="001D1950" w:rsidRPr="00DB568D">
        <w:rPr>
          <w:color w:val="auto"/>
          <w:szCs w:val="28"/>
        </w:rPr>
        <w:br/>
      </w:r>
      <w:r w:rsidRPr="00DB568D">
        <w:rPr>
          <w:color w:val="auto"/>
          <w:szCs w:val="28"/>
        </w:rPr>
        <w:t xml:space="preserve">DP </w:t>
      </w:r>
      <w:proofErr w:type="spellStart"/>
      <w:r w:rsidRPr="00DB568D">
        <w:rPr>
          <w:color w:val="auto"/>
          <w:szCs w:val="28"/>
        </w:rPr>
        <w:t>World</w:t>
      </w:r>
      <w:proofErr w:type="spellEnd"/>
      <w:r w:rsidRPr="00DB568D">
        <w:rPr>
          <w:color w:val="auto"/>
          <w:szCs w:val="28"/>
        </w:rPr>
        <w:t xml:space="preserve"> </w:t>
      </w:r>
      <w:r w:rsidR="001D1950" w:rsidRPr="00DB568D">
        <w:rPr>
          <w:color w:val="auto"/>
          <w:szCs w:val="28"/>
        </w:rPr>
        <w:t>–</w:t>
      </w:r>
      <w:r w:rsidRPr="00DB568D">
        <w:rPr>
          <w:color w:val="auto"/>
          <w:szCs w:val="28"/>
        </w:rPr>
        <w:t xml:space="preserve"> CCR-1</w:t>
      </w:r>
      <w:r w:rsidR="001D1950" w:rsidRPr="00DB568D">
        <w:rPr>
          <w:color w:val="auto"/>
          <w:szCs w:val="28"/>
        </w:rPr>
        <w:t>;</w:t>
      </w:r>
    </w:p>
    <w:p w:rsidR="0099365F" w:rsidRPr="00DB568D" w:rsidRDefault="0099365F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</w:rPr>
      </w:pPr>
      <w:r w:rsidRPr="00DB568D">
        <w:rPr>
          <w:color w:val="auto"/>
          <w:szCs w:val="28"/>
        </w:rPr>
        <w:lastRenderedPageBreak/>
        <w:t>36)</w:t>
      </w:r>
      <w:r w:rsidRPr="00DB568D">
        <w:rPr>
          <w:color w:val="auto"/>
          <w:szCs w:val="28"/>
        </w:rPr>
        <w:tab/>
        <w:t xml:space="preserve">неисполнение договорных (контрактных) обязательств со стороны поставщиков и/или </w:t>
      </w:r>
      <w:r w:rsidR="00F8659E" w:rsidRPr="00DB568D">
        <w:rPr>
          <w:color w:val="auto"/>
          <w:szCs w:val="28"/>
        </w:rPr>
        <w:t>Компании</w:t>
      </w:r>
      <w:r w:rsidRPr="00DB568D">
        <w:rPr>
          <w:color w:val="auto"/>
          <w:szCs w:val="28"/>
        </w:rPr>
        <w:t xml:space="preserve"> </w:t>
      </w:r>
      <w:r w:rsidR="001D1950" w:rsidRPr="00DB568D">
        <w:rPr>
          <w:color w:val="auto"/>
          <w:szCs w:val="28"/>
        </w:rPr>
        <w:t>–</w:t>
      </w:r>
      <w:r w:rsidRPr="00DB568D">
        <w:rPr>
          <w:color w:val="auto"/>
          <w:szCs w:val="28"/>
        </w:rPr>
        <w:t xml:space="preserve"> CCR-2</w:t>
      </w:r>
      <w:r w:rsidR="001D1950" w:rsidRPr="00DB568D">
        <w:rPr>
          <w:color w:val="auto"/>
          <w:szCs w:val="28"/>
        </w:rPr>
        <w:t>;</w:t>
      </w:r>
    </w:p>
    <w:p w:rsidR="0099365F" w:rsidRPr="00DB568D" w:rsidRDefault="0099365F" w:rsidP="00907475">
      <w:pPr>
        <w:pStyle w:val="Default"/>
        <w:tabs>
          <w:tab w:val="left" w:pos="426"/>
        </w:tabs>
        <w:spacing w:after="120"/>
        <w:ind w:left="426" w:hanging="426"/>
        <w:rPr>
          <w:color w:val="auto"/>
          <w:szCs w:val="28"/>
        </w:rPr>
      </w:pPr>
      <w:r w:rsidRPr="00DB568D">
        <w:rPr>
          <w:color w:val="auto"/>
          <w:szCs w:val="28"/>
        </w:rPr>
        <w:t>37)</w:t>
      </w:r>
      <w:r w:rsidRPr="00DB568D">
        <w:rPr>
          <w:color w:val="auto"/>
          <w:szCs w:val="28"/>
        </w:rPr>
        <w:tab/>
        <w:t xml:space="preserve">уклонение потенциальных поставщиков от заключения договоров (срывы закупок) </w:t>
      </w:r>
      <w:r w:rsidR="001D1950" w:rsidRPr="00DB568D">
        <w:rPr>
          <w:color w:val="auto"/>
          <w:szCs w:val="28"/>
        </w:rPr>
        <w:t>–</w:t>
      </w:r>
      <w:r w:rsidRPr="00DB568D">
        <w:rPr>
          <w:color w:val="auto"/>
          <w:szCs w:val="28"/>
        </w:rPr>
        <w:t xml:space="preserve"> CCR-3</w:t>
      </w:r>
      <w:r w:rsidR="001D1950" w:rsidRPr="00DB568D">
        <w:rPr>
          <w:color w:val="auto"/>
          <w:szCs w:val="28"/>
        </w:rPr>
        <w:t>;</w:t>
      </w:r>
    </w:p>
    <w:p w:rsidR="002900C6" w:rsidRPr="00DB568D" w:rsidRDefault="0099365F" w:rsidP="00907475">
      <w:pPr>
        <w:pStyle w:val="Default"/>
        <w:widowControl w:val="0"/>
        <w:tabs>
          <w:tab w:val="left" w:pos="426"/>
        </w:tabs>
        <w:spacing w:after="120"/>
        <w:ind w:left="425" w:hanging="425"/>
        <w:rPr>
          <w:color w:val="auto"/>
          <w:szCs w:val="28"/>
        </w:rPr>
      </w:pPr>
      <w:r w:rsidRPr="00DB568D">
        <w:rPr>
          <w:color w:val="auto"/>
          <w:szCs w:val="28"/>
        </w:rPr>
        <w:t>38)</w:t>
      </w:r>
      <w:r w:rsidRPr="00DB568D">
        <w:rPr>
          <w:color w:val="auto"/>
          <w:szCs w:val="28"/>
        </w:rPr>
        <w:tab/>
        <w:t xml:space="preserve">недостоверность финансовой отчетности </w:t>
      </w:r>
      <w:r w:rsidR="001D1950" w:rsidRPr="00DB568D">
        <w:rPr>
          <w:color w:val="auto"/>
          <w:szCs w:val="28"/>
        </w:rPr>
        <w:t>–</w:t>
      </w:r>
      <w:r w:rsidRPr="00DB568D">
        <w:rPr>
          <w:color w:val="auto"/>
          <w:szCs w:val="28"/>
        </w:rPr>
        <w:t xml:space="preserve"> RP-2</w:t>
      </w:r>
      <w:r w:rsidR="001D1950" w:rsidRPr="00DB568D">
        <w:rPr>
          <w:color w:val="auto"/>
          <w:szCs w:val="28"/>
        </w:rPr>
        <w:t>.</w:t>
      </w:r>
    </w:p>
    <w:p w:rsidR="00314515" w:rsidRPr="00DB568D" w:rsidRDefault="00314515" w:rsidP="00907475">
      <w:pPr>
        <w:pStyle w:val="Default"/>
        <w:widowControl w:val="0"/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В течение 202</w:t>
      </w:r>
      <w:r w:rsidR="00A70EA1" w:rsidRPr="00DB568D">
        <w:rPr>
          <w:color w:val="auto"/>
          <w:szCs w:val="28"/>
        </w:rPr>
        <w:t>1</w:t>
      </w:r>
      <w:r w:rsidRPr="00DB568D">
        <w:rPr>
          <w:color w:val="auto"/>
          <w:szCs w:val="28"/>
        </w:rPr>
        <w:t xml:space="preserve"> года были реализованы следующие риски:</w:t>
      </w:r>
    </w:p>
    <w:p w:rsidR="008805F9" w:rsidRPr="00DB568D" w:rsidRDefault="008805F9" w:rsidP="00907475">
      <w:pPr>
        <w:pStyle w:val="Default"/>
        <w:tabs>
          <w:tab w:val="left" w:pos="426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1)</w:t>
      </w:r>
      <w:r w:rsidRPr="00DB568D">
        <w:rPr>
          <w:color w:val="auto"/>
          <w:szCs w:val="28"/>
        </w:rPr>
        <w:tab/>
        <w:t xml:space="preserve">риск грузооборота – </w:t>
      </w:r>
      <w:r w:rsidRPr="00DB568D">
        <w:rPr>
          <w:i/>
          <w:color w:val="auto"/>
          <w:szCs w:val="28"/>
        </w:rPr>
        <w:t>объем перевалка зерна</w:t>
      </w:r>
      <w:r w:rsidR="00045B23" w:rsidRPr="00DB568D">
        <w:rPr>
          <w:color w:val="auto"/>
          <w:szCs w:val="28"/>
        </w:rPr>
        <w:t>: н</w:t>
      </w:r>
      <w:r w:rsidRPr="00DB568D">
        <w:rPr>
          <w:color w:val="auto"/>
          <w:szCs w:val="28"/>
        </w:rPr>
        <w:t xml:space="preserve">едополученный доход составил 500 млн. тенге. Проведена работа по замещению потерянного объема зерна (привлечено 49 тыс. тонн нефтяного кокса, 1,08 тыс. тонн серы в </w:t>
      </w:r>
      <w:proofErr w:type="spellStart"/>
      <w:r w:rsidRPr="00DB568D">
        <w:rPr>
          <w:color w:val="auto"/>
          <w:szCs w:val="28"/>
        </w:rPr>
        <w:t>биг</w:t>
      </w:r>
      <w:proofErr w:type="spellEnd"/>
      <w:r w:rsidRPr="00DB568D">
        <w:rPr>
          <w:color w:val="auto"/>
          <w:szCs w:val="28"/>
        </w:rPr>
        <w:t>-бегах);</w:t>
      </w:r>
    </w:p>
    <w:p w:rsidR="008805F9" w:rsidRPr="00DB568D" w:rsidRDefault="008805F9" w:rsidP="00907475">
      <w:pPr>
        <w:pStyle w:val="Default"/>
        <w:tabs>
          <w:tab w:val="left" w:pos="426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2)</w:t>
      </w:r>
      <w:r w:rsidRPr="00DB568D">
        <w:rPr>
          <w:color w:val="auto"/>
          <w:szCs w:val="28"/>
        </w:rPr>
        <w:tab/>
        <w:t xml:space="preserve">риск грузооборота – </w:t>
      </w:r>
      <w:r w:rsidRPr="00DB568D">
        <w:rPr>
          <w:i/>
          <w:color w:val="auto"/>
          <w:szCs w:val="28"/>
        </w:rPr>
        <w:t>объем контейнерных перевозок</w:t>
      </w:r>
      <w:r w:rsidR="00045B23" w:rsidRPr="00DB568D">
        <w:rPr>
          <w:color w:val="auto"/>
          <w:szCs w:val="28"/>
        </w:rPr>
        <w:t>: н</w:t>
      </w:r>
      <w:r w:rsidRPr="00DB568D">
        <w:rPr>
          <w:color w:val="auto"/>
          <w:szCs w:val="28"/>
        </w:rPr>
        <w:t>едополученный доход составил 180 млн. тенге. Проведены следующие мероприятия по минимизации данного риска:</w:t>
      </w:r>
    </w:p>
    <w:p w:rsidR="008805F9" w:rsidRPr="00DB568D" w:rsidRDefault="008805F9" w:rsidP="00907475">
      <w:pPr>
        <w:pStyle w:val="Default"/>
        <w:tabs>
          <w:tab w:val="left" w:pos="284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-</w:t>
      </w:r>
      <w:r w:rsidRPr="00DB568D">
        <w:rPr>
          <w:color w:val="auto"/>
          <w:szCs w:val="28"/>
        </w:rPr>
        <w:tab/>
        <w:t>повышены платы на погрузочно-разгрузочные работы (приказ № 449-ОД от 29 ноября 2021 года);</w:t>
      </w:r>
    </w:p>
    <w:p w:rsidR="008805F9" w:rsidRPr="00DB568D" w:rsidRDefault="008805F9" w:rsidP="00907475">
      <w:pPr>
        <w:pStyle w:val="Default"/>
        <w:tabs>
          <w:tab w:val="left" w:pos="284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-</w:t>
      </w:r>
      <w:r w:rsidRPr="00DB568D">
        <w:rPr>
          <w:color w:val="auto"/>
          <w:szCs w:val="28"/>
        </w:rPr>
        <w:tab/>
        <w:t xml:space="preserve">увеличены сроки бесплатного хранения грузов (на основании решения Тарифной комиссии от 20 мая 2021 года (протокол № 3) предоставлено 20 дней бесплатного хранения серы в </w:t>
      </w:r>
      <w:proofErr w:type="spellStart"/>
      <w:r w:rsidRPr="00DB568D">
        <w:rPr>
          <w:color w:val="auto"/>
          <w:szCs w:val="28"/>
        </w:rPr>
        <w:t>биг</w:t>
      </w:r>
      <w:proofErr w:type="spellEnd"/>
      <w:r w:rsidRPr="00DB568D">
        <w:rPr>
          <w:color w:val="auto"/>
          <w:szCs w:val="28"/>
        </w:rPr>
        <w:t>-бегах, увеличен срок бесплатного хранения порожних рефрижераторных контейнеров с 10 до 20 дней);</w:t>
      </w:r>
    </w:p>
    <w:p w:rsidR="008805F9" w:rsidRPr="00DB568D" w:rsidRDefault="008805F9" w:rsidP="00907475">
      <w:pPr>
        <w:pStyle w:val="Default"/>
        <w:tabs>
          <w:tab w:val="left" w:pos="426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3)</w:t>
      </w:r>
      <w:r w:rsidRPr="00DB568D">
        <w:rPr>
          <w:color w:val="auto"/>
          <w:szCs w:val="28"/>
        </w:rPr>
        <w:tab/>
        <w:t xml:space="preserve">риск грузооборота – </w:t>
      </w:r>
      <w:r w:rsidRPr="00DB568D">
        <w:rPr>
          <w:i/>
          <w:color w:val="auto"/>
          <w:szCs w:val="28"/>
        </w:rPr>
        <w:t>объем перевалки цемента</w:t>
      </w:r>
      <w:r w:rsidR="00045B23" w:rsidRPr="00DB568D">
        <w:rPr>
          <w:color w:val="auto"/>
          <w:szCs w:val="28"/>
        </w:rPr>
        <w:t>: н</w:t>
      </w:r>
      <w:r w:rsidRPr="00DB568D">
        <w:rPr>
          <w:color w:val="auto"/>
          <w:szCs w:val="28"/>
        </w:rPr>
        <w:t>едополученный доход составил 47 млн. тенге. Проведены следующие мероприятия по минимизации данного риска:</w:t>
      </w:r>
    </w:p>
    <w:p w:rsidR="008805F9" w:rsidRPr="00DB568D" w:rsidRDefault="008805F9" w:rsidP="00907475">
      <w:pPr>
        <w:pStyle w:val="Default"/>
        <w:tabs>
          <w:tab w:val="left" w:pos="284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-</w:t>
      </w:r>
      <w:r w:rsidRPr="00DB568D">
        <w:rPr>
          <w:color w:val="auto"/>
          <w:szCs w:val="28"/>
        </w:rPr>
        <w:tab/>
        <w:t>с августа 2021 года сняты ограничения на ввоз отдельных видов цемента (внесение изменений в приказ Министра МИИР РК от 30 апреля 2021 года № 216);</w:t>
      </w:r>
    </w:p>
    <w:p w:rsidR="008805F9" w:rsidRPr="00DB568D" w:rsidRDefault="008805F9" w:rsidP="00907475">
      <w:pPr>
        <w:pStyle w:val="Default"/>
        <w:tabs>
          <w:tab w:val="left" w:pos="284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-</w:t>
      </w:r>
      <w:r w:rsidRPr="00DB568D">
        <w:rPr>
          <w:color w:val="auto"/>
          <w:szCs w:val="28"/>
        </w:rPr>
        <w:tab/>
        <w:t>предоставлены скидки клиентам до конца 2021 года (</w:t>
      </w:r>
      <w:r w:rsidR="00045B23" w:rsidRPr="00DB568D">
        <w:rPr>
          <w:color w:val="auto"/>
          <w:szCs w:val="28"/>
        </w:rPr>
        <w:t>на основании решения Тарифной комиссии от 20 мая 2021 года (протокол № 3));</w:t>
      </w:r>
    </w:p>
    <w:p w:rsidR="00045B23" w:rsidRPr="00DB568D" w:rsidRDefault="008805F9" w:rsidP="00907475">
      <w:pPr>
        <w:pStyle w:val="Default"/>
        <w:tabs>
          <w:tab w:val="left" w:pos="426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4)</w:t>
      </w:r>
      <w:r w:rsidR="00045B23" w:rsidRPr="00DB568D">
        <w:rPr>
          <w:color w:val="auto"/>
          <w:szCs w:val="28"/>
        </w:rPr>
        <w:tab/>
      </w:r>
      <w:r w:rsidR="00045B23" w:rsidRPr="00DB568D">
        <w:rPr>
          <w:i/>
          <w:color w:val="auto"/>
          <w:szCs w:val="28"/>
        </w:rPr>
        <w:t>безопасность</w:t>
      </w:r>
      <w:r w:rsidRPr="00DB568D">
        <w:rPr>
          <w:i/>
          <w:color w:val="auto"/>
          <w:szCs w:val="28"/>
        </w:rPr>
        <w:t xml:space="preserve"> и охрана труда</w:t>
      </w:r>
      <w:r w:rsidR="00045B23" w:rsidRPr="00DB568D">
        <w:rPr>
          <w:color w:val="auto"/>
          <w:szCs w:val="28"/>
        </w:rPr>
        <w:t>: 7 декабря 2021 года</w:t>
      </w:r>
      <w:r w:rsidRPr="00DB568D">
        <w:rPr>
          <w:color w:val="auto"/>
          <w:szCs w:val="28"/>
        </w:rPr>
        <w:t xml:space="preserve"> зафиксирован 1 случай производственного травматизма.</w:t>
      </w:r>
      <w:r w:rsidR="00045B23" w:rsidRPr="00DB568D">
        <w:rPr>
          <w:color w:val="auto"/>
          <w:szCs w:val="28"/>
        </w:rPr>
        <w:t xml:space="preserve"> Принятые меры:</w:t>
      </w:r>
    </w:p>
    <w:p w:rsidR="00045B23" w:rsidRPr="00DB568D" w:rsidRDefault="00045B23" w:rsidP="00907475">
      <w:pPr>
        <w:pStyle w:val="Default"/>
        <w:tabs>
          <w:tab w:val="left" w:pos="284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-</w:t>
      </w:r>
      <w:r w:rsidRPr="00DB568D">
        <w:rPr>
          <w:color w:val="auto"/>
          <w:szCs w:val="28"/>
        </w:rPr>
        <w:tab/>
      </w:r>
      <w:r w:rsidR="008805F9" w:rsidRPr="00DB568D">
        <w:rPr>
          <w:color w:val="auto"/>
          <w:szCs w:val="28"/>
        </w:rPr>
        <w:t>проведен внеплановый инструктаж с доведением до всего персонала порта обстоятельств и при</w:t>
      </w:r>
      <w:r w:rsidRPr="00DB568D">
        <w:rPr>
          <w:color w:val="auto"/>
          <w:szCs w:val="28"/>
        </w:rPr>
        <w:t>чин данного несчастного случая;</w:t>
      </w:r>
    </w:p>
    <w:p w:rsidR="008805F9" w:rsidRPr="00DB568D" w:rsidRDefault="00045B23" w:rsidP="00907475">
      <w:pPr>
        <w:pStyle w:val="Default"/>
        <w:tabs>
          <w:tab w:val="left" w:pos="284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-</w:t>
      </w:r>
      <w:r w:rsidRPr="00DB568D">
        <w:rPr>
          <w:color w:val="auto"/>
          <w:szCs w:val="28"/>
        </w:rPr>
        <w:tab/>
      </w:r>
      <w:r w:rsidR="008805F9" w:rsidRPr="00DB568D">
        <w:rPr>
          <w:color w:val="auto"/>
          <w:szCs w:val="28"/>
        </w:rPr>
        <w:t>проведено повторное обучение с проведением проверки знаний у докер</w:t>
      </w:r>
      <w:r w:rsidRPr="00DB568D">
        <w:rPr>
          <w:color w:val="auto"/>
          <w:szCs w:val="28"/>
        </w:rPr>
        <w:t>ов</w:t>
      </w:r>
      <w:r w:rsidR="008805F9" w:rsidRPr="00DB568D">
        <w:rPr>
          <w:color w:val="auto"/>
          <w:szCs w:val="28"/>
        </w:rPr>
        <w:t>-механизаторов по вопро</w:t>
      </w:r>
      <w:r w:rsidRPr="00DB568D">
        <w:rPr>
          <w:color w:val="auto"/>
          <w:szCs w:val="28"/>
        </w:rPr>
        <w:t>сам безопасности и охране труда;</w:t>
      </w:r>
    </w:p>
    <w:p w:rsidR="00045B23" w:rsidRPr="00DB568D" w:rsidRDefault="00045B23" w:rsidP="00907475">
      <w:pPr>
        <w:pStyle w:val="Default"/>
        <w:tabs>
          <w:tab w:val="left" w:pos="426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5)</w:t>
      </w:r>
      <w:r w:rsidRPr="00DB568D">
        <w:rPr>
          <w:color w:val="auto"/>
          <w:szCs w:val="28"/>
        </w:rPr>
        <w:tab/>
        <w:t xml:space="preserve">риск грузооборота – </w:t>
      </w:r>
      <w:r w:rsidRPr="00DB568D">
        <w:rPr>
          <w:i/>
          <w:color w:val="auto"/>
          <w:szCs w:val="28"/>
        </w:rPr>
        <w:t>объем перевалки других грузов</w:t>
      </w:r>
      <w:r w:rsidRPr="00DB568D">
        <w:rPr>
          <w:color w:val="auto"/>
          <w:szCs w:val="28"/>
        </w:rPr>
        <w:t>:</w:t>
      </w:r>
      <w:r w:rsidR="008805F9" w:rsidRPr="00DB568D">
        <w:rPr>
          <w:color w:val="auto"/>
          <w:szCs w:val="28"/>
        </w:rPr>
        <w:t xml:space="preserve"> недополученный доход составил </w:t>
      </w:r>
      <w:r w:rsidRPr="00DB568D">
        <w:rPr>
          <w:color w:val="auto"/>
          <w:szCs w:val="28"/>
        </w:rPr>
        <w:br/>
      </w:r>
      <w:r w:rsidR="008805F9" w:rsidRPr="00DB568D">
        <w:rPr>
          <w:color w:val="auto"/>
          <w:szCs w:val="28"/>
        </w:rPr>
        <w:t>102 млн.</w:t>
      </w:r>
      <w:r w:rsidRPr="00DB568D">
        <w:rPr>
          <w:color w:val="auto"/>
          <w:szCs w:val="28"/>
        </w:rPr>
        <w:t xml:space="preserve"> тенге. </w:t>
      </w:r>
      <w:r w:rsidR="008805F9" w:rsidRPr="00DB568D">
        <w:rPr>
          <w:color w:val="auto"/>
          <w:szCs w:val="28"/>
        </w:rPr>
        <w:t xml:space="preserve">Принятые меры: </w:t>
      </w:r>
    </w:p>
    <w:p w:rsidR="00045B23" w:rsidRPr="00DB568D" w:rsidRDefault="00045B23" w:rsidP="00907475">
      <w:pPr>
        <w:pStyle w:val="Default"/>
        <w:tabs>
          <w:tab w:val="left" w:pos="284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-</w:t>
      </w:r>
      <w:r w:rsidRPr="00DB568D">
        <w:rPr>
          <w:color w:val="auto"/>
          <w:szCs w:val="28"/>
        </w:rPr>
        <w:tab/>
      </w:r>
      <w:r w:rsidR="008805F9" w:rsidRPr="00DB568D">
        <w:rPr>
          <w:color w:val="auto"/>
          <w:szCs w:val="28"/>
        </w:rPr>
        <w:t>приобретена дополнительная спецтехника для увеличения ск</w:t>
      </w:r>
      <w:r w:rsidRPr="00DB568D">
        <w:rPr>
          <w:color w:val="auto"/>
          <w:szCs w:val="28"/>
        </w:rPr>
        <w:t xml:space="preserve">орости обработки контейнеров и </w:t>
      </w:r>
      <w:r w:rsidR="008805F9" w:rsidRPr="00DB568D">
        <w:rPr>
          <w:color w:val="auto"/>
          <w:szCs w:val="28"/>
        </w:rPr>
        <w:t>фидерных судо</w:t>
      </w:r>
      <w:r w:rsidRPr="00DB568D">
        <w:rPr>
          <w:color w:val="auto"/>
          <w:szCs w:val="28"/>
        </w:rPr>
        <w:t>в;</w:t>
      </w:r>
    </w:p>
    <w:p w:rsidR="008805F9" w:rsidRPr="00DB568D" w:rsidRDefault="00045B23" w:rsidP="00907475">
      <w:pPr>
        <w:pStyle w:val="Default"/>
        <w:tabs>
          <w:tab w:val="left" w:pos="284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-</w:t>
      </w:r>
      <w:r w:rsidRPr="00DB568D">
        <w:rPr>
          <w:color w:val="auto"/>
          <w:szCs w:val="28"/>
        </w:rPr>
        <w:tab/>
      </w:r>
      <w:r w:rsidR="008805F9" w:rsidRPr="00DB568D">
        <w:rPr>
          <w:color w:val="auto"/>
          <w:szCs w:val="28"/>
        </w:rPr>
        <w:t>приказом Председателя Правлени</w:t>
      </w:r>
      <w:r w:rsidRPr="00DB568D">
        <w:rPr>
          <w:color w:val="auto"/>
          <w:szCs w:val="28"/>
        </w:rPr>
        <w:t>я</w:t>
      </w:r>
      <w:r w:rsidR="008805F9" w:rsidRPr="00DB568D">
        <w:rPr>
          <w:color w:val="auto"/>
          <w:szCs w:val="28"/>
        </w:rPr>
        <w:t xml:space="preserve"> (</w:t>
      </w:r>
      <w:r w:rsidRPr="00DB568D">
        <w:rPr>
          <w:color w:val="auto"/>
          <w:szCs w:val="28"/>
        </w:rPr>
        <w:t>П</w:t>
      </w:r>
      <w:r w:rsidR="008805F9" w:rsidRPr="00DB568D">
        <w:rPr>
          <w:color w:val="auto"/>
          <w:szCs w:val="28"/>
        </w:rPr>
        <w:t xml:space="preserve">резидента) </w:t>
      </w:r>
      <w:r w:rsidRPr="00DB568D">
        <w:rPr>
          <w:color w:val="auto"/>
          <w:szCs w:val="28"/>
        </w:rPr>
        <w:t xml:space="preserve">АО «НК «АМТП» от 30 сентября 2021 года </w:t>
      </w:r>
      <w:r w:rsidR="008805F9" w:rsidRPr="00DB568D">
        <w:rPr>
          <w:color w:val="auto"/>
          <w:szCs w:val="28"/>
        </w:rPr>
        <w:t>№</w:t>
      </w:r>
      <w:r w:rsidRPr="00DB568D">
        <w:rPr>
          <w:color w:val="auto"/>
          <w:szCs w:val="28"/>
        </w:rPr>
        <w:t xml:space="preserve"> </w:t>
      </w:r>
      <w:r w:rsidR="008805F9" w:rsidRPr="00DB568D">
        <w:rPr>
          <w:color w:val="auto"/>
          <w:szCs w:val="28"/>
        </w:rPr>
        <w:t>383-ОД</w:t>
      </w:r>
      <w:r w:rsidRPr="00DB568D">
        <w:rPr>
          <w:color w:val="auto"/>
          <w:szCs w:val="28"/>
        </w:rPr>
        <w:t xml:space="preserve"> введены новые платы за услуги по перетарке опасных грузов и </w:t>
      </w:r>
      <w:r w:rsidR="008805F9" w:rsidRPr="00DB568D">
        <w:rPr>
          <w:color w:val="auto"/>
          <w:szCs w:val="28"/>
        </w:rPr>
        <w:t>перевалк</w:t>
      </w:r>
      <w:r w:rsidRPr="00DB568D">
        <w:rPr>
          <w:color w:val="auto"/>
          <w:szCs w:val="28"/>
        </w:rPr>
        <w:t>е насыпных грузов;</w:t>
      </w:r>
    </w:p>
    <w:p w:rsidR="00045B23" w:rsidRPr="00DB568D" w:rsidRDefault="008805F9" w:rsidP="00907475">
      <w:pPr>
        <w:pStyle w:val="Default"/>
        <w:tabs>
          <w:tab w:val="left" w:pos="426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6)</w:t>
      </w:r>
      <w:r w:rsidR="00045B23" w:rsidRPr="00DB568D">
        <w:rPr>
          <w:color w:val="auto"/>
          <w:szCs w:val="28"/>
        </w:rPr>
        <w:tab/>
      </w:r>
      <w:r w:rsidRPr="00DB568D">
        <w:rPr>
          <w:i/>
          <w:color w:val="auto"/>
          <w:szCs w:val="28"/>
        </w:rPr>
        <w:t>риск распространения пандемии (Covid-19) среди работников</w:t>
      </w:r>
      <w:r w:rsidR="00045B23" w:rsidRPr="00DB568D">
        <w:rPr>
          <w:color w:val="auto"/>
          <w:szCs w:val="28"/>
        </w:rPr>
        <w:t>: к</w:t>
      </w:r>
      <w:r w:rsidRPr="00DB568D">
        <w:rPr>
          <w:color w:val="auto"/>
          <w:szCs w:val="28"/>
        </w:rPr>
        <w:t>оличество работник</w:t>
      </w:r>
      <w:r w:rsidR="00045B23" w:rsidRPr="00DB568D">
        <w:rPr>
          <w:color w:val="auto"/>
          <w:szCs w:val="28"/>
        </w:rPr>
        <w:t>. Принятые меры:</w:t>
      </w:r>
    </w:p>
    <w:p w:rsidR="00045B23" w:rsidRPr="00DB568D" w:rsidRDefault="00045B23" w:rsidP="00907475">
      <w:pPr>
        <w:pStyle w:val="Default"/>
        <w:tabs>
          <w:tab w:val="left" w:pos="284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-</w:t>
      </w:r>
      <w:r w:rsidRPr="00DB568D">
        <w:rPr>
          <w:color w:val="auto"/>
          <w:szCs w:val="28"/>
        </w:rPr>
        <w:tab/>
        <w:t>п</w:t>
      </w:r>
      <w:r w:rsidR="008805F9" w:rsidRPr="00DB568D">
        <w:rPr>
          <w:color w:val="auto"/>
          <w:szCs w:val="28"/>
        </w:rPr>
        <w:t>роведены все необходимые санитарно-противоэпидемич</w:t>
      </w:r>
      <w:r w:rsidRPr="00DB568D">
        <w:rPr>
          <w:color w:val="auto"/>
          <w:szCs w:val="28"/>
        </w:rPr>
        <w:t>еские мероприятия;</w:t>
      </w:r>
    </w:p>
    <w:p w:rsidR="008805F9" w:rsidRPr="00DB568D" w:rsidRDefault="00045B23" w:rsidP="00907475">
      <w:pPr>
        <w:pStyle w:val="Default"/>
        <w:tabs>
          <w:tab w:val="left" w:pos="284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-</w:t>
      </w:r>
      <w:r w:rsidRPr="00DB568D">
        <w:rPr>
          <w:color w:val="auto"/>
          <w:szCs w:val="28"/>
        </w:rPr>
        <w:tab/>
        <w:t xml:space="preserve">осуществлен перевод персонала на </w:t>
      </w:r>
      <w:r w:rsidR="008805F9" w:rsidRPr="00DB568D">
        <w:rPr>
          <w:color w:val="auto"/>
          <w:szCs w:val="28"/>
        </w:rPr>
        <w:t>диста</w:t>
      </w:r>
      <w:r w:rsidRPr="00DB568D">
        <w:rPr>
          <w:color w:val="auto"/>
          <w:szCs w:val="28"/>
        </w:rPr>
        <w:t>нционный режим работы;</w:t>
      </w:r>
    </w:p>
    <w:p w:rsidR="00045B23" w:rsidRPr="00DB568D" w:rsidRDefault="008805F9" w:rsidP="00907475">
      <w:pPr>
        <w:pStyle w:val="Default"/>
        <w:tabs>
          <w:tab w:val="left" w:pos="426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7)</w:t>
      </w:r>
      <w:r w:rsidR="00045B23" w:rsidRPr="00DB568D">
        <w:rPr>
          <w:color w:val="auto"/>
          <w:szCs w:val="28"/>
        </w:rPr>
        <w:tab/>
      </w:r>
      <w:r w:rsidRPr="00DB568D">
        <w:rPr>
          <w:i/>
          <w:color w:val="auto"/>
          <w:szCs w:val="28"/>
        </w:rPr>
        <w:t>невозврат дебиторской задолженности (образование проблемной дебиторской задолженности)</w:t>
      </w:r>
      <w:r w:rsidR="00045B23" w:rsidRPr="00DB568D">
        <w:rPr>
          <w:color w:val="auto"/>
          <w:szCs w:val="28"/>
        </w:rPr>
        <w:t>:</w:t>
      </w:r>
      <w:r w:rsidRPr="00DB568D">
        <w:rPr>
          <w:color w:val="auto"/>
          <w:szCs w:val="28"/>
        </w:rPr>
        <w:t xml:space="preserve"> </w:t>
      </w:r>
      <w:r w:rsidR="00045B23" w:rsidRPr="00DB568D">
        <w:rPr>
          <w:color w:val="auto"/>
          <w:szCs w:val="28"/>
        </w:rPr>
        <w:t>п</w:t>
      </w:r>
      <w:r w:rsidRPr="00DB568D">
        <w:rPr>
          <w:color w:val="auto"/>
          <w:szCs w:val="28"/>
        </w:rPr>
        <w:t>о итогам 2021 года размер (проблемной) дебиторской задолженности составил 184 млн. тенге.</w:t>
      </w:r>
      <w:r w:rsidR="00045B23" w:rsidRPr="00DB568D">
        <w:rPr>
          <w:color w:val="auto"/>
          <w:szCs w:val="28"/>
        </w:rPr>
        <w:t xml:space="preserve"> Принятые меры:</w:t>
      </w:r>
    </w:p>
    <w:p w:rsidR="00CE671B" w:rsidRPr="00DB568D" w:rsidRDefault="00045B23" w:rsidP="00907475">
      <w:pPr>
        <w:pStyle w:val="Default"/>
        <w:tabs>
          <w:tab w:val="left" w:pos="284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lastRenderedPageBreak/>
        <w:t>-</w:t>
      </w:r>
      <w:r w:rsidRPr="00DB568D">
        <w:rPr>
          <w:color w:val="auto"/>
          <w:szCs w:val="28"/>
        </w:rPr>
        <w:tab/>
      </w:r>
      <w:r w:rsidR="00CE671B" w:rsidRPr="00DB568D">
        <w:rPr>
          <w:color w:val="auto"/>
          <w:szCs w:val="28"/>
        </w:rPr>
        <w:t>направлены обращения дебиторам;</w:t>
      </w:r>
    </w:p>
    <w:p w:rsidR="008805F9" w:rsidRPr="00DB568D" w:rsidRDefault="00CE671B" w:rsidP="00907475">
      <w:pPr>
        <w:pStyle w:val="Default"/>
        <w:tabs>
          <w:tab w:val="left" w:pos="284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-</w:t>
      </w:r>
      <w:r w:rsidRPr="00DB568D">
        <w:rPr>
          <w:color w:val="auto"/>
          <w:szCs w:val="28"/>
        </w:rPr>
        <w:tab/>
      </w:r>
      <w:r w:rsidR="008805F9" w:rsidRPr="00DB568D">
        <w:rPr>
          <w:color w:val="auto"/>
          <w:szCs w:val="28"/>
        </w:rPr>
        <w:t>пров</w:t>
      </w:r>
      <w:r w:rsidRPr="00DB568D">
        <w:rPr>
          <w:color w:val="auto"/>
          <w:szCs w:val="28"/>
        </w:rPr>
        <w:t>едена</w:t>
      </w:r>
      <w:r w:rsidR="008805F9" w:rsidRPr="00DB568D">
        <w:rPr>
          <w:color w:val="auto"/>
          <w:szCs w:val="28"/>
        </w:rPr>
        <w:t xml:space="preserve"> </w:t>
      </w:r>
      <w:r w:rsidRPr="00DB568D">
        <w:rPr>
          <w:color w:val="auto"/>
          <w:szCs w:val="28"/>
        </w:rPr>
        <w:t xml:space="preserve">претензионно-исковая работа (итого подано исков </w:t>
      </w:r>
      <w:r w:rsidR="008805F9" w:rsidRPr="00DB568D">
        <w:rPr>
          <w:color w:val="auto"/>
          <w:szCs w:val="28"/>
        </w:rPr>
        <w:t xml:space="preserve">о взыскании сумм </w:t>
      </w:r>
      <w:r w:rsidRPr="00DB568D">
        <w:rPr>
          <w:color w:val="auto"/>
          <w:szCs w:val="28"/>
        </w:rPr>
        <w:t>в размере 61,2 млн. тенге);</w:t>
      </w:r>
    </w:p>
    <w:p w:rsidR="00CE671B" w:rsidRPr="00DB568D" w:rsidRDefault="008805F9" w:rsidP="00907475">
      <w:pPr>
        <w:pStyle w:val="Default"/>
        <w:tabs>
          <w:tab w:val="left" w:pos="426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8)</w:t>
      </w:r>
      <w:r w:rsidR="00CE671B" w:rsidRPr="00DB568D">
        <w:rPr>
          <w:color w:val="auto"/>
          <w:szCs w:val="28"/>
        </w:rPr>
        <w:tab/>
      </w:r>
      <w:r w:rsidRPr="00DB568D">
        <w:rPr>
          <w:i/>
          <w:color w:val="auto"/>
          <w:szCs w:val="28"/>
        </w:rPr>
        <w:t xml:space="preserve">неисполнение договорных (контрактных) обязательств со стороны поставщиков и/или </w:t>
      </w:r>
      <w:r w:rsidR="00F8659E" w:rsidRPr="00DB568D">
        <w:rPr>
          <w:i/>
          <w:color w:val="auto"/>
          <w:szCs w:val="28"/>
        </w:rPr>
        <w:t>Компании</w:t>
      </w:r>
      <w:r w:rsidR="00CE671B" w:rsidRPr="00DB568D">
        <w:rPr>
          <w:color w:val="auto"/>
          <w:szCs w:val="28"/>
        </w:rPr>
        <w:t xml:space="preserve">: по итогам 2021 года – </w:t>
      </w:r>
      <w:r w:rsidRPr="00DB568D">
        <w:rPr>
          <w:color w:val="auto"/>
          <w:szCs w:val="28"/>
        </w:rPr>
        <w:t>10 случаев.</w:t>
      </w:r>
      <w:r w:rsidR="00CE671B" w:rsidRPr="00DB568D">
        <w:rPr>
          <w:color w:val="auto"/>
          <w:szCs w:val="28"/>
        </w:rPr>
        <w:t xml:space="preserve"> Предпринятые меры:</w:t>
      </w:r>
    </w:p>
    <w:p w:rsidR="00CE671B" w:rsidRPr="00DB568D" w:rsidRDefault="00CE671B" w:rsidP="00907475">
      <w:pPr>
        <w:pStyle w:val="Default"/>
        <w:tabs>
          <w:tab w:val="left" w:pos="284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-</w:t>
      </w:r>
      <w:r w:rsidRPr="00DB568D">
        <w:rPr>
          <w:color w:val="auto"/>
          <w:szCs w:val="28"/>
        </w:rPr>
        <w:tab/>
        <w:t>п</w:t>
      </w:r>
      <w:r w:rsidR="008805F9" w:rsidRPr="00DB568D">
        <w:rPr>
          <w:color w:val="auto"/>
          <w:szCs w:val="28"/>
        </w:rPr>
        <w:t>ров</w:t>
      </w:r>
      <w:r w:rsidRPr="00DB568D">
        <w:rPr>
          <w:color w:val="auto"/>
          <w:szCs w:val="28"/>
        </w:rPr>
        <w:t>едены</w:t>
      </w:r>
      <w:r w:rsidR="008805F9" w:rsidRPr="00DB568D">
        <w:rPr>
          <w:color w:val="auto"/>
          <w:szCs w:val="28"/>
        </w:rPr>
        <w:t xml:space="preserve"> мероприятия по уведомлению и </w:t>
      </w:r>
      <w:proofErr w:type="gramStart"/>
      <w:r w:rsidR="008805F9" w:rsidRPr="00DB568D">
        <w:rPr>
          <w:color w:val="auto"/>
          <w:szCs w:val="28"/>
        </w:rPr>
        <w:t>разъяснению</w:t>
      </w:r>
      <w:proofErr w:type="gramEnd"/>
      <w:r w:rsidR="008805F9" w:rsidRPr="00DB568D">
        <w:rPr>
          <w:color w:val="auto"/>
          <w:szCs w:val="28"/>
        </w:rPr>
        <w:t xml:space="preserve"> потенциальн</w:t>
      </w:r>
      <w:r w:rsidRPr="00DB568D">
        <w:rPr>
          <w:color w:val="auto"/>
          <w:szCs w:val="28"/>
        </w:rPr>
        <w:t>ым</w:t>
      </w:r>
      <w:r w:rsidR="008805F9" w:rsidRPr="00DB568D">
        <w:rPr>
          <w:color w:val="auto"/>
          <w:szCs w:val="28"/>
        </w:rPr>
        <w:t xml:space="preserve"> поставщик</w:t>
      </w:r>
      <w:r w:rsidRPr="00DB568D">
        <w:rPr>
          <w:color w:val="auto"/>
          <w:szCs w:val="28"/>
        </w:rPr>
        <w:t>ам</w:t>
      </w:r>
      <w:r w:rsidR="008805F9" w:rsidRPr="00DB568D">
        <w:rPr>
          <w:color w:val="auto"/>
          <w:szCs w:val="28"/>
        </w:rPr>
        <w:t xml:space="preserve"> требований Стандарта</w:t>
      </w:r>
      <w:r w:rsidRPr="00DB568D">
        <w:rPr>
          <w:color w:val="auto"/>
          <w:szCs w:val="28"/>
        </w:rPr>
        <w:t xml:space="preserve"> </w:t>
      </w:r>
      <w:r w:rsidR="00DC7AD3" w:rsidRPr="00DB568D">
        <w:rPr>
          <w:color w:val="auto"/>
          <w:szCs w:val="28"/>
        </w:rPr>
        <w:t xml:space="preserve">управления закупочной деятельностью АО «ФНБ «Самрук-Казына» и организаций пятьдесят и более процентов голосующих акций (долей участия) которых прямо или косвенно принадлежат АО «Самрук-Казына» на праве собственности или доверительного управления (далее – Стандарт закупок </w:t>
      </w:r>
      <w:r w:rsidR="001E76E3" w:rsidRPr="00DB568D">
        <w:rPr>
          <w:color w:val="auto"/>
          <w:szCs w:val="28"/>
        </w:rPr>
        <w:t>Фонда</w:t>
      </w:r>
      <w:r w:rsidR="00DC7AD3" w:rsidRPr="00DB568D">
        <w:rPr>
          <w:color w:val="auto"/>
          <w:szCs w:val="28"/>
        </w:rPr>
        <w:t>)</w:t>
      </w:r>
      <w:r w:rsidRPr="00DB568D">
        <w:rPr>
          <w:color w:val="auto"/>
          <w:szCs w:val="28"/>
        </w:rPr>
        <w:t>;</w:t>
      </w:r>
    </w:p>
    <w:p w:rsidR="008805F9" w:rsidRPr="00DB568D" w:rsidRDefault="00CE671B" w:rsidP="00907475">
      <w:pPr>
        <w:pStyle w:val="Default"/>
        <w:tabs>
          <w:tab w:val="left" w:pos="284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-</w:t>
      </w:r>
      <w:r w:rsidRPr="00DB568D">
        <w:rPr>
          <w:color w:val="auto"/>
          <w:szCs w:val="28"/>
        </w:rPr>
        <w:tab/>
        <w:t xml:space="preserve">направлены </w:t>
      </w:r>
      <w:r w:rsidR="008805F9" w:rsidRPr="00DB568D">
        <w:rPr>
          <w:color w:val="auto"/>
          <w:szCs w:val="28"/>
        </w:rPr>
        <w:t>сведени</w:t>
      </w:r>
      <w:r w:rsidRPr="00DB568D">
        <w:rPr>
          <w:color w:val="auto"/>
          <w:szCs w:val="28"/>
        </w:rPr>
        <w:t>я</w:t>
      </w:r>
      <w:r w:rsidR="008805F9" w:rsidRPr="00DB568D">
        <w:rPr>
          <w:color w:val="auto"/>
          <w:szCs w:val="28"/>
        </w:rPr>
        <w:t xml:space="preserve"> в Уполномоченный орган для включения в Перечень ненадежных поте</w:t>
      </w:r>
      <w:r w:rsidRPr="00DB568D">
        <w:rPr>
          <w:color w:val="auto"/>
          <w:szCs w:val="28"/>
        </w:rPr>
        <w:t>нциальных поставщиков Холдинга;</w:t>
      </w:r>
    </w:p>
    <w:p w:rsidR="00CE671B" w:rsidRPr="00DB568D" w:rsidRDefault="008805F9" w:rsidP="00907475">
      <w:pPr>
        <w:pStyle w:val="Default"/>
        <w:tabs>
          <w:tab w:val="left" w:pos="426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9)</w:t>
      </w:r>
      <w:r w:rsidR="00CE671B" w:rsidRPr="00DB568D">
        <w:rPr>
          <w:color w:val="auto"/>
          <w:szCs w:val="28"/>
        </w:rPr>
        <w:tab/>
      </w:r>
      <w:r w:rsidRPr="00DB568D">
        <w:rPr>
          <w:i/>
          <w:color w:val="auto"/>
          <w:szCs w:val="28"/>
        </w:rPr>
        <w:t>уклонение потенциальных поставщиков от заключения договоров (срывы закупок)</w:t>
      </w:r>
      <w:r w:rsidRPr="00DB568D">
        <w:rPr>
          <w:color w:val="auto"/>
          <w:szCs w:val="28"/>
        </w:rPr>
        <w:t xml:space="preserve"> – </w:t>
      </w:r>
      <w:r w:rsidR="00CE671B" w:rsidRPr="00DB568D">
        <w:rPr>
          <w:color w:val="auto"/>
          <w:szCs w:val="28"/>
        </w:rPr>
        <w:t xml:space="preserve">по итогам 2021 года – </w:t>
      </w:r>
      <w:r w:rsidRPr="00DB568D">
        <w:rPr>
          <w:color w:val="auto"/>
          <w:szCs w:val="28"/>
        </w:rPr>
        <w:t xml:space="preserve">2 случая. </w:t>
      </w:r>
      <w:r w:rsidR="00CE671B" w:rsidRPr="00DB568D">
        <w:rPr>
          <w:color w:val="auto"/>
          <w:szCs w:val="28"/>
        </w:rPr>
        <w:t>Предпринятые меры:</w:t>
      </w:r>
    </w:p>
    <w:p w:rsidR="00CE671B" w:rsidRPr="00DB568D" w:rsidRDefault="00CE671B" w:rsidP="00907475">
      <w:pPr>
        <w:pStyle w:val="Default"/>
        <w:tabs>
          <w:tab w:val="left" w:pos="284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-</w:t>
      </w:r>
      <w:r w:rsidRPr="00DB568D">
        <w:rPr>
          <w:color w:val="auto"/>
          <w:szCs w:val="28"/>
        </w:rPr>
        <w:tab/>
        <w:t xml:space="preserve">проведены мероприятия по уведомлению и </w:t>
      </w:r>
      <w:proofErr w:type="gramStart"/>
      <w:r w:rsidRPr="00DB568D">
        <w:rPr>
          <w:color w:val="auto"/>
          <w:szCs w:val="28"/>
        </w:rPr>
        <w:t>разъяснению</w:t>
      </w:r>
      <w:proofErr w:type="gramEnd"/>
      <w:r w:rsidRPr="00DB568D">
        <w:rPr>
          <w:color w:val="auto"/>
          <w:szCs w:val="28"/>
        </w:rPr>
        <w:t xml:space="preserve"> потенциальным п</w:t>
      </w:r>
      <w:r w:rsidR="00DC7AD3" w:rsidRPr="00DB568D">
        <w:rPr>
          <w:color w:val="auto"/>
          <w:szCs w:val="28"/>
        </w:rPr>
        <w:t xml:space="preserve">оставщикам требований Стандарта закупок </w:t>
      </w:r>
      <w:r w:rsidR="001E76E3" w:rsidRPr="00DB568D">
        <w:rPr>
          <w:color w:val="auto"/>
          <w:szCs w:val="28"/>
        </w:rPr>
        <w:t>Фонда</w:t>
      </w:r>
      <w:r w:rsidRPr="00DB568D">
        <w:rPr>
          <w:color w:val="auto"/>
          <w:szCs w:val="28"/>
        </w:rPr>
        <w:t>;</w:t>
      </w:r>
    </w:p>
    <w:p w:rsidR="00CE671B" w:rsidRPr="00DB568D" w:rsidRDefault="00CE671B" w:rsidP="00907475">
      <w:pPr>
        <w:pStyle w:val="Default"/>
        <w:tabs>
          <w:tab w:val="left" w:pos="284"/>
        </w:tabs>
        <w:spacing w:after="120"/>
        <w:rPr>
          <w:color w:val="auto"/>
          <w:szCs w:val="28"/>
        </w:rPr>
      </w:pPr>
      <w:r w:rsidRPr="00DB568D">
        <w:rPr>
          <w:color w:val="auto"/>
          <w:szCs w:val="28"/>
        </w:rPr>
        <w:t>-</w:t>
      </w:r>
      <w:r w:rsidRPr="00DB568D">
        <w:rPr>
          <w:color w:val="auto"/>
          <w:szCs w:val="28"/>
        </w:rPr>
        <w:tab/>
        <w:t>направлены сведения в Уполномоченный орган для включения в Перечень ненадежных потенциальных поставщиков Холдинга.</w:t>
      </w:r>
    </w:p>
    <w:p w:rsidR="008805F9" w:rsidRPr="00DB568D" w:rsidRDefault="008805F9" w:rsidP="00314515">
      <w:pPr>
        <w:pStyle w:val="Default"/>
        <w:widowControl w:val="0"/>
        <w:spacing w:after="120"/>
        <w:rPr>
          <w:color w:val="auto"/>
          <w:szCs w:val="28"/>
        </w:rPr>
      </w:pPr>
    </w:p>
    <w:p w:rsidR="00E43A31" w:rsidRPr="00DB568D" w:rsidRDefault="00E43A31" w:rsidP="00C44B3B">
      <w:pPr>
        <w:rPr>
          <w:rFonts w:eastAsiaTheme="minorHAnsi"/>
          <w:b/>
          <w:sz w:val="24"/>
          <w:szCs w:val="28"/>
          <w:lang w:eastAsia="en-US"/>
        </w:rPr>
      </w:pPr>
      <w:r w:rsidRPr="00DB568D">
        <w:rPr>
          <w:rFonts w:eastAsiaTheme="minorHAnsi"/>
          <w:b/>
          <w:sz w:val="24"/>
          <w:szCs w:val="28"/>
          <w:lang w:eastAsia="en-US"/>
        </w:rPr>
        <w:br w:type="page"/>
      </w:r>
    </w:p>
    <w:p w:rsidR="00A02B85" w:rsidRPr="00DB568D" w:rsidRDefault="004A0349" w:rsidP="00EC5CB5">
      <w:pPr>
        <w:rPr>
          <w:rFonts w:eastAsiaTheme="minorHAnsi"/>
          <w:b/>
          <w:sz w:val="24"/>
          <w:szCs w:val="28"/>
          <w:lang w:eastAsia="en-US"/>
        </w:rPr>
      </w:pPr>
      <w:r w:rsidRPr="00DB568D">
        <w:rPr>
          <w:rFonts w:eastAsiaTheme="minorHAnsi"/>
          <w:b/>
          <w:sz w:val="24"/>
          <w:szCs w:val="28"/>
          <w:lang w:eastAsia="en-US"/>
        </w:rPr>
        <w:lastRenderedPageBreak/>
        <w:t>СТРУКТУРА КОРПОРАТИВНОГО УПРАВЛЕНИЯ</w:t>
      </w:r>
    </w:p>
    <w:p w:rsidR="0017055B" w:rsidRPr="00DB568D" w:rsidRDefault="0017055B" w:rsidP="00EC5CB5">
      <w:pPr>
        <w:rPr>
          <w:rFonts w:eastAsiaTheme="minorHAnsi"/>
          <w:b/>
          <w:sz w:val="24"/>
          <w:szCs w:val="28"/>
          <w:lang w:eastAsia="en-US"/>
        </w:rPr>
      </w:pPr>
    </w:p>
    <w:p w:rsidR="0017055B" w:rsidRPr="00DB568D" w:rsidRDefault="0017055B" w:rsidP="00EC5CB5">
      <w:pPr>
        <w:rPr>
          <w:rFonts w:eastAsiaTheme="minorHAnsi"/>
          <w:b/>
          <w:sz w:val="24"/>
          <w:szCs w:val="28"/>
          <w:lang w:eastAsia="en-US"/>
        </w:rPr>
      </w:pPr>
      <w:r w:rsidRPr="00DB568D">
        <w:rPr>
          <w:rFonts w:eastAsiaTheme="minorHAnsi"/>
          <w:b/>
          <w:sz w:val="24"/>
          <w:szCs w:val="28"/>
          <w:lang w:eastAsia="en-US"/>
        </w:rPr>
        <w:t>Единственный акционер</w:t>
      </w:r>
    </w:p>
    <w:p w:rsidR="0017055B" w:rsidRPr="00DB568D" w:rsidRDefault="0017055B" w:rsidP="00EC5CB5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Высш</w:t>
      </w:r>
      <w:r w:rsidR="0083369D" w:rsidRPr="00DB568D">
        <w:rPr>
          <w:rFonts w:eastAsiaTheme="minorHAnsi"/>
          <w:sz w:val="24"/>
          <w:szCs w:val="28"/>
          <w:lang w:eastAsia="en-US"/>
        </w:rPr>
        <w:t>им</w:t>
      </w:r>
      <w:r w:rsidRPr="00DB568D">
        <w:rPr>
          <w:rFonts w:eastAsiaTheme="minorHAnsi"/>
          <w:sz w:val="24"/>
          <w:szCs w:val="28"/>
          <w:lang w:eastAsia="en-US"/>
        </w:rPr>
        <w:t xml:space="preserve"> органом</w:t>
      </w:r>
      <w:r w:rsidR="0083369D" w:rsidRPr="00DB568D">
        <w:rPr>
          <w:rFonts w:eastAsiaTheme="minorHAnsi"/>
          <w:sz w:val="24"/>
          <w:szCs w:val="28"/>
          <w:lang w:eastAsia="en-US"/>
        </w:rPr>
        <w:t xml:space="preserve"> управления</w:t>
      </w:r>
      <w:r w:rsidRPr="00DB568D">
        <w:rPr>
          <w:rFonts w:eastAsiaTheme="minorHAnsi"/>
          <w:sz w:val="24"/>
          <w:szCs w:val="28"/>
          <w:lang w:eastAsia="en-US"/>
        </w:rPr>
        <w:t xml:space="preserve"> являе</w:t>
      </w:r>
      <w:r w:rsidR="00FE4487" w:rsidRPr="00DB568D">
        <w:rPr>
          <w:rFonts w:eastAsiaTheme="minorHAnsi"/>
          <w:sz w:val="24"/>
          <w:szCs w:val="28"/>
          <w:lang w:eastAsia="en-US"/>
        </w:rPr>
        <w:t xml:space="preserve">тся Единственный акционер </w:t>
      </w:r>
      <w:r w:rsidR="00B94A49" w:rsidRPr="00DB568D">
        <w:rPr>
          <w:rFonts w:eastAsiaTheme="minorHAnsi"/>
          <w:sz w:val="24"/>
          <w:szCs w:val="28"/>
          <w:lang w:eastAsia="en-US"/>
        </w:rPr>
        <w:t>Компании</w:t>
      </w:r>
      <w:r w:rsidR="0083369D" w:rsidRPr="00DB568D">
        <w:rPr>
          <w:rFonts w:eastAsiaTheme="minorHAnsi"/>
          <w:sz w:val="24"/>
          <w:szCs w:val="28"/>
          <w:lang w:eastAsia="en-US"/>
        </w:rPr>
        <w:t xml:space="preserve"> –</w:t>
      </w:r>
      <w:r w:rsidR="00AF5BC1" w:rsidRPr="00DB568D">
        <w:rPr>
          <w:rFonts w:eastAsiaTheme="minorHAnsi"/>
          <w:sz w:val="24"/>
          <w:szCs w:val="28"/>
          <w:lang w:eastAsia="en-US"/>
        </w:rPr>
        <w:t xml:space="preserve"> </w:t>
      </w:r>
      <w:r w:rsidR="00FE4487" w:rsidRPr="00DB568D">
        <w:rPr>
          <w:rFonts w:eastAsiaTheme="minorHAnsi"/>
          <w:sz w:val="24"/>
          <w:szCs w:val="28"/>
          <w:lang w:eastAsia="en-US"/>
        </w:rPr>
        <w:t>Фонд</w:t>
      </w:r>
      <w:r w:rsidRPr="00DB568D">
        <w:rPr>
          <w:rFonts w:eastAsiaTheme="minorHAnsi"/>
          <w:sz w:val="24"/>
          <w:szCs w:val="28"/>
          <w:lang w:eastAsia="en-US"/>
        </w:rPr>
        <w:t xml:space="preserve">. Единственный акционер </w:t>
      </w:r>
      <w:r w:rsidR="0083369D" w:rsidRPr="00DB568D">
        <w:rPr>
          <w:rFonts w:eastAsiaTheme="minorHAnsi"/>
          <w:sz w:val="24"/>
          <w:szCs w:val="28"/>
          <w:lang w:eastAsia="en-US"/>
        </w:rPr>
        <w:t>обладает</w:t>
      </w:r>
      <w:r w:rsidRPr="00DB568D">
        <w:rPr>
          <w:rFonts w:eastAsiaTheme="minorHAnsi"/>
          <w:sz w:val="24"/>
          <w:szCs w:val="28"/>
          <w:lang w:eastAsia="en-US"/>
        </w:rPr>
        <w:t xml:space="preserve"> права</w:t>
      </w:r>
      <w:r w:rsidR="0083369D" w:rsidRPr="00DB568D">
        <w:rPr>
          <w:rFonts w:eastAsiaTheme="minorHAnsi"/>
          <w:sz w:val="24"/>
          <w:szCs w:val="28"/>
          <w:lang w:eastAsia="en-US"/>
        </w:rPr>
        <w:t>ми</w:t>
      </w:r>
      <w:r w:rsidRPr="00DB568D">
        <w:rPr>
          <w:rFonts w:eastAsiaTheme="minorHAnsi"/>
          <w:sz w:val="24"/>
          <w:szCs w:val="28"/>
          <w:lang w:eastAsia="en-US"/>
        </w:rPr>
        <w:t>, предусмотренны</w:t>
      </w:r>
      <w:r w:rsidR="0083369D" w:rsidRPr="00DB568D">
        <w:rPr>
          <w:rFonts w:eastAsiaTheme="minorHAnsi"/>
          <w:sz w:val="24"/>
          <w:szCs w:val="28"/>
          <w:lang w:eastAsia="en-US"/>
        </w:rPr>
        <w:t>ми</w:t>
      </w:r>
      <w:r w:rsidRPr="00DB568D">
        <w:rPr>
          <w:rFonts w:eastAsiaTheme="minorHAnsi"/>
          <w:sz w:val="24"/>
          <w:szCs w:val="28"/>
          <w:lang w:eastAsia="en-US"/>
        </w:rPr>
        <w:t xml:space="preserve"> законодательством </w:t>
      </w:r>
      <w:r w:rsidR="0083369D" w:rsidRPr="00DB568D">
        <w:rPr>
          <w:rFonts w:eastAsiaTheme="minorHAnsi"/>
          <w:sz w:val="24"/>
          <w:szCs w:val="28"/>
          <w:lang w:eastAsia="en-US"/>
        </w:rPr>
        <w:t xml:space="preserve">Республики Казахстан </w:t>
      </w:r>
      <w:r w:rsidRPr="00DB568D">
        <w:rPr>
          <w:rFonts w:eastAsiaTheme="minorHAnsi"/>
          <w:sz w:val="24"/>
          <w:szCs w:val="28"/>
          <w:lang w:eastAsia="en-US"/>
        </w:rPr>
        <w:t>и Уставом</w:t>
      </w:r>
      <w:r w:rsidR="0083369D" w:rsidRPr="00DB568D">
        <w:rPr>
          <w:rFonts w:eastAsiaTheme="minorHAnsi"/>
          <w:sz w:val="24"/>
          <w:szCs w:val="28"/>
          <w:lang w:eastAsia="en-US"/>
        </w:rPr>
        <w:t xml:space="preserve"> </w:t>
      </w:r>
      <w:r w:rsidR="00510823" w:rsidRPr="00DB568D">
        <w:rPr>
          <w:rFonts w:eastAsiaTheme="minorHAnsi"/>
          <w:sz w:val="24"/>
          <w:szCs w:val="28"/>
          <w:lang w:eastAsia="en-US"/>
        </w:rPr>
        <w:t>АО «НК «АМТП»</w:t>
      </w:r>
      <w:r w:rsidR="0083369D" w:rsidRPr="00DB568D">
        <w:rPr>
          <w:rFonts w:eastAsiaTheme="minorHAnsi"/>
          <w:sz w:val="24"/>
          <w:szCs w:val="28"/>
          <w:lang w:eastAsia="en-US"/>
        </w:rPr>
        <w:t xml:space="preserve">, в том числе правом об </w:t>
      </w:r>
      <w:r w:rsidRPr="00DB568D">
        <w:rPr>
          <w:rFonts w:eastAsiaTheme="minorHAnsi"/>
          <w:sz w:val="24"/>
          <w:szCs w:val="28"/>
          <w:lang w:eastAsia="en-US"/>
        </w:rPr>
        <w:t>отмен</w:t>
      </w:r>
      <w:r w:rsidR="0083369D" w:rsidRPr="00DB568D">
        <w:rPr>
          <w:rFonts w:eastAsiaTheme="minorHAnsi"/>
          <w:sz w:val="24"/>
          <w:szCs w:val="28"/>
          <w:lang w:eastAsia="en-US"/>
        </w:rPr>
        <w:t>е</w:t>
      </w:r>
      <w:r w:rsidRPr="00DB568D">
        <w:rPr>
          <w:rFonts w:eastAsiaTheme="minorHAnsi"/>
          <w:sz w:val="24"/>
          <w:szCs w:val="28"/>
          <w:lang w:eastAsia="en-US"/>
        </w:rPr>
        <w:t xml:space="preserve"> любо</w:t>
      </w:r>
      <w:r w:rsidR="0083369D" w:rsidRPr="00DB568D">
        <w:rPr>
          <w:rFonts w:eastAsiaTheme="minorHAnsi"/>
          <w:sz w:val="24"/>
          <w:szCs w:val="28"/>
          <w:lang w:eastAsia="en-US"/>
        </w:rPr>
        <w:t>го</w:t>
      </w:r>
      <w:r w:rsidRPr="00DB568D">
        <w:rPr>
          <w:rFonts w:eastAsiaTheme="minorHAnsi"/>
          <w:sz w:val="24"/>
          <w:szCs w:val="28"/>
          <w:lang w:eastAsia="en-US"/>
        </w:rPr>
        <w:t xml:space="preserve"> решени</w:t>
      </w:r>
      <w:r w:rsidR="0083369D" w:rsidRPr="00DB568D">
        <w:rPr>
          <w:rFonts w:eastAsiaTheme="minorHAnsi"/>
          <w:sz w:val="24"/>
          <w:szCs w:val="28"/>
          <w:lang w:eastAsia="en-US"/>
        </w:rPr>
        <w:t>я</w:t>
      </w:r>
      <w:r w:rsidRPr="00DB568D">
        <w:rPr>
          <w:rFonts w:eastAsiaTheme="minorHAnsi"/>
          <w:sz w:val="24"/>
          <w:szCs w:val="28"/>
          <w:lang w:eastAsia="en-US"/>
        </w:rPr>
        <w:t xml:space="preserve"> иных органов </w:t>
      </w:r>
      <w:r w:rsidR="00B94A49" w:rsidRPr="00DB568D">
        <w:rPr>
          <w:rFonts w:eastAsiaTheme="minorHAnsi"/>
          <w:sz w:val="24"/>
          <w:szCs w:val="28"/>
          <w:lang w:eastAsia="en-US"/>
        </w:rPr>
        <w:t>Компании</w:t>
      </w:r>
      <w:r w:rsidRPr="00DB568D">
        <w:rPr>
          <w:rFonts w:eastAsiaTheme="minorHAnsi"/>
          <w:sz w:val="24"/>
          <w:szCs w:val="28"/>
          <w:lang w:eastAsia="en-US"/>
        </w:rPr>
        <w:t xml:space="preserve"> по вопросам, относящимся к внутренней деятельности </w:t>
      </w:r>
      <w:r w:rsidR="00B94A49" w:rsidRPr="00DB568D">
        <w:rPr>
          <w:rFonts w:eastAsiaTheme="minorHAnsi"/>
          <w:sz w:val="24"/>
          <w:szCs w:val="28"/>
          <w:lang w:eastAsia="en-US"/>
        </w:rPr>
        <w:t>Компании</w:t>
      </w:r>
      <w:r w:rsidRPr="00DB568D">
        <w:rPr>
          <w:rFonts w:eastAsiaTheme="minorHAnsi"/>
          <w:sz w:val="24"/>
          <w:szCs w:val="28"/>
          <w:lang w:eastAsia="en-US"/>
        </w:rPr>
        <w:t>.</w:t>
      </w:r>
    </w:p>
    <w:p w:rsidR="00E955CA" w:rsidRPr="00DB568D" w:rsidRDefault="00E955CA" w:rsidP="00EC5CB5">
      <w:pPr>
        <w:tabs>
          <w:tab w:val="left" w:pos="4820"/>
        </w:tabs>
        <w:rPr>
          <w:sz w:val="24"/>
          <w:szCs w:val="24"/>
        </w:rPr>
      </w:pPr>
      <w:r w:rsidRPr="00DB568D">
        <w:rPr>
          <w:sz w:val="24"/>
          <w:szCs w:val="24"/>
        </w:rPr>
        <w:t xml:space="preserve">В соответствии с пунктом 68 Статьи 10 Устава АО «НК «АМТП» в </w:t>
      </w:r>
      <w:r w:rsidR="00B94A49" w:rsidRPr="00DB568D">
        <w:rPr>
          <w:sz w:val="24"/>
          <w:szCs w:val="24"/>
        </w:rPr>
        <w:t>Компании</w:t>
      </w:r>
      <w:r w:rsidRPr="00DB568D">
        <w:rPr>
          <w:sz w:val="24"/>
          <w:szCs w:val="24"/>
        </w:rPr>
        <w:t xml:space="preserve"> общие собрания акционеров не проводятся. Решения по вопросам, отнесенным законодательством Республики Казахстан и Уставом к компетенции общего собрания акционеров, принимаются Единственным акционером единолично и подлежат оформлению в письменном виде.</w:t>
      </w:r>
    </w:p>
    <w:p w:rsidR="00E955CA" w:rsidRPr="00DB568D" w:rsidRDefault="00314515" w:rsidP="00EC5CB5">
      <w:pPr>
        <w:rPr>
          <w:rFonts w:eastAsiaTheme="minorHAnsi"/>
          <w:sz w:val="24"/>
          <w:szCs w:val="28"/>
          <w:lang w:eastAsia="en-US"/>
        </w:rPr>
      </w:pPr>
      <w:r w:rsidRPr="00DB568D">
        <w:rPr>
          <w:sz w:val="24"/>
          <w:szCs w:val="24"/>
        </w:rPr>
        <w:t xml:space="preserve">В соответствии с Договором доверительного управления, заключенным между </w:t>
      </w:r>
      <w:r w:rsidR="001E76E3" w:rsidRPr="00DB568D">
        <w:rPr>
          <w:sz w:val="24"/>
          <w:szCs w:val="24"/>
        </w:rPr>
        <w:t>Фондом</w:t>
      </w:r>
      <w:r w:rsidRPr="00DB568D">
        <w:rPr>
          <w:sz w:val="24"/>
          <w:szCs w:val="24"/>
        </w:rPr>
        <w:t xml:space="preserve"> и </w:t>
      </w:r>
      <w:r w:rsidR="001E76E3" w:rsidRPr="00DB568D">
        <w:rPr>
          <w:sz w:val="24"/>
          <w:szCs w:val="24"/>
        </w:rPr>
        <w:br/>
      </w:r>
      <w:r w:rsidRPr="00DB568D">
        <w:rPr>
          <w:sz w:val="24"/>
          <w:szCs w:val="24"/>
        </w:rPr>
        <w:t>АО «НК «Қ</w:t>
      </w:r>
      <w:proofErr w:type="gramStart"/>
      <w:r w:rsidRPr="00DB568D">
        <w:rPr>
          <w:sz w:val="24"/>
          <w:szCs w:val="24"/>
        </w:rPr>
        <w:t>ТЖ</w:t>
      </w:r>
      <w:proofErr w:type="gramEnd"/>
      <w:r w:rsidRPr="00DB568D">
        <w:rPr>
          <w:sz w:val="24"/>
          <w:szCs w:val="24"/>
        </w:rPr>
        <w:t>» от 29 нояб</w:t>
      </w:r>
      <w:r w:rsidR="00D61D9B">
        <w:rPr>
          <w:sz w:val="24"/>
          <w:szCs w:val="24"/>
        </w:rPr>
        <w:t>ря 2013 года № 344-и/207-АО</w:t>
      </w:r>
      <w:r w:rsidRPr="00DB568D">
        <w:rPr>
          <w:sz w:val="24"/>
          <w:szCs w:val="24"/>
        </w:rPr>
        <w:t>, Доверительный управляющий имеет право осуществлять права и обязанности Единственного акционера по отношению к Компании.</w:t>
      </w:r>
    </w:p>
    <w:p w:rsidR="0017055B" w:rsidRPr="00DB568D" w:rsidRDefault="0017055B" w:rsidP="00EC5CB5">
      <w:pPr>
        <w:rPr>
          <w:rFonts w:eastAsiaTheme="minorHAnsi"/>
          <w:sz w:val="24"/>
          <w:szCs w:val="28"/>
          <w:lang w:eastAsia="en-US"/>
        </w:rPr>
      </w:pPr>
    </w:p>
    <w:p w:rsidR="0017055B" w:rsidRPr="00DB568D" w:rsidRDefault="0017055B" w:rsidP="00EC5CB5">
      <w:pPr>
        <w:rPr>
          <w:rFonts w:eastAsiaTheme="minorHAnsi"/>
          <w:b/>
          <w:sz w:val="24"/>
          <w:szCs w:val="28"/>
          <w:lang w:eastAsia="en-US"/>
        </w:rPr>
      </w:pPr>
      <w:r w:rsidRPr="00DB568D">
        <w:rPr>
          <w:rFonts w:eastAsiaTheme="minorHAnsi"/>
          <w:b/>
          <w:sz w:val="24"/>
          <w:szCs w:val="28"/>
          <w:lang w:eastAsia="en-US"/>
        </w:rPr>
        <w:t>Совет директоров</w:t>
      </w:r>
    </w:p>
    <w:p w:rsidR="0017055B" w:rsidRPr="00DB568D" w:rsidRDefault="0017055B" w:rsidP="00EC5CB5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 xml:space="preserve">Орган управления АО «НК «АМТП», </w:t>
      </w:r>
      <w:r w:rsidR="00782854" w:rsidRPr="00DB568D">
        <w:rPr>
          <w:rFonts w:eastAsiaTheme="minorHAnsi"/>
          <w:sz w:val="24"/>
          <w:szCs w:val="28"/>
          <w:lang w:eastAsia="en-US"/>
        </w:rPr>
        <w:t xml:space="preserve">подотчетный Единственному акционеру, обеспечивающий </w:t>
      </w:r>
      <w:proofErr w:type="gramStart"/>
      <w:r w:rsidR="008C5DF8" w:rsidRPr="00DB568D">
        <w:rPr>
          <w:rFonts w:eastAsiaTheme="minorHAnsi"/>
          <w:sz w:val="24"/>
          <w:szCs w:val="28"/>
          <w:lang w:eastAsia="en-US"/>
        </w:rPr>
        <w:t>контроль за</w:t>
      </w:r>
      <w:proofErr w:type="gramEnd"/>
      <w:r w:rsidR="008C5DF8" w:rsidRPr="00DB568D">
        <w:rPr>
          <w:rFonts w:eastAsiaTheme="minorHAnsi"/>
          <w:sz w:val="24"/>
          <w:szCs w:val="28"/>
          <w:lang w:eastAsia="en-US"/>
        </w:rPr>
        <w:t xml:space="preserve"> деятельностью Правления </w:t>
      </w:r>
      <w:r w:rsidR="00B94A49" w:rsidRPr="00DB568D">
        <w:rPr>
          <w:rFonts w:eastAsiaTheme="minorHAnsi"/>
          <w:sz w:val="24"/>
          <w:szCs w:val="28"/>
          <w:lang w:eastAsia="en-US"/>
        </w:rPr>
        <w:t>Компании</w:t>
      </w:r>
      <w:r w:rsidR="008C5DF8" w:rsidRPr="00DB568D">
        <w:rPr>
          <w:rFonts w:eastAsiaTheme="minorHAnsi"/>
          <w:sz w:val="24"/>
          <w:szCs w:val="28"/>
          <w:lang w:eastAsia="en-US"/>
        </w:rPr>
        <w:t xml:space="preserve"> и осуществляющий </w:t>
      </w:r>
      <w:r w:rsidR="00782854" w:rsidRPr="00DB568D">
        <w:rPr>
          <w:rFonts w:eastAsiaTheme="minorHAnsi"/>
          <w:sz w:val="24"/>
          <w:szCs w:val="28"/>
          <w:lang w:eastAsia="en-US"/>
        </w:rPr>
        <w:t xml:space="preserve">стратегическое руководство </w:t>
      </w:r>
      <w:r w:rsidR="00B94A49" w:rsidRPr="00DB568D">
        <w:rPr>
          <w:rFonts w:eastAsiaTheme="minorHAnsi"/>
          <w:sz w:val="24"/>
          <w:szCs w:val="28"/>
          <w:lang w:eastAsia="en-US"/>
        </w:rPr>
        <w:t>Компанией</w:t>
      </w:r>
      <w:r w:rsidR="00782854" w:rsidRPr="00DB568D">
        <w:rPr>
          <w:rFonts w:eastAsiaTheme="minorHAnsi"/>
          <w:sz w:val="24"/>
          <w:szCs w:val="28"/>
          <w:lang w:eastAsia="en-US"/>
        </w:rPr>
        <w:t xml:space="preserve">, </w:t>
      </w:r>
      <w:r w:rsidRPr="00DB568D">
        <w:rPr>
          <w:rFonts w:eastAsiaTheme="minorHAnsi"/>
          <w:sz w:val="24"/>
          <w:szCs w:val="28"/>
          <w:lang w:eastAsia="en-US"/>
        </w:rPr>
        <w:t xml:space="preserve">за исключением решения вопросов, отнесенных Законом «Об акционерных </w:t>
      </w:r>
      <w:r w:rsidR="0053377B" w:rsidRPr="00DB568D">
        <w:rPr>
          <w:rFonts w:eastAsiaTheme="minorHAnsi"/>
          <w:sz w:val="24"/>
          <w:szCs w:val="28"/>
          <w:lang w:eastAsia="en-US"/>
        </w:rPr>
        <w:t>о</w:t>
      </w:r>
      <w:r w:rsidR="00510823" w:rsidRPr="00DB568D">
        <w:rPr>
          <w:rFonts w:eastAsiaTheme="minorHAnsi"/>
          <w:sz w:val="24"/>
          <w:szCs w:val="28"/>
          <w:lang w:eastAsia="en-US"/>
        </w:rPr>
        <w:t>бществах</w:t>
      </w:r>
      <w:r w:rsidRPr="00DB568D">
        <w:rPr>
          <w:rFonts w:eastAsiaTheme="minorHAnsi"/>
          <w:sz w:val="24"/>
          <w:szCs w:val="28"/>
          <w:lang w:eastAsia="en-US"/>
        </w:rPr>
        <w:t>» и Уставом к исключительной компетенции Единственного акционера.</w:t>
      </w:r>
    </w:p>
    <w:p w:rsidR="00FF56A0" w:rsidRPr="00DB568D" w:rsidRDefault="00FF56A0" w:rsidP="00EC5CB5">
      <w:pPr>
        <w:rPr>
          <w:rFonts w:eastAsiaTheme="minorHAnsi"/>
          <w:sz w:val="24"/>
          <w:szCs w:val="28"/>
          <w:lang w:eastAsia="en-US"/>
        </w:rPr>
      </w:pPr>
    </w:p>
    <w:p w:rsidR="00FF56A0" w:rsidRPr="00DB568D" w:rsidRDefault="00FF56A0" w:rsidP="00EC5CB5">
      <w:pPr>
        <w:rPr>
          <w:rFonts w:eastAsiaTheme="minorHAnsi"/>
          <w:b/>
          <w:sz w:val="24"/>
          <w:szCs w:val="28"/>
          <w:lang w:eastAsia="en-US"/>
        </w:rPr>
      </w:pPr>
      <w:r w:rsidRPr="00DB568D">
        <w:rPr>
          <w:rFonts w:eastAsiaTheme="minorHAnsi"/>
          <w:b/>
          <w:sz w:val="24"/>
          <w:szCs w:val="28"/>
          <w:lang w:eastAsia="en-US"/>
        </w:rPr>
        <w:t>Комитеты Совета директоров</w:t>
      </w:r>
    </w:p>
    <w:p w:rsidR="00C44B3B" w:rsidRPr="00DB568D" w:rsidRDefault="00AF71DD" w:rsidP="00EC5CB5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Целью работы Комитетов при Совете директоров является повышение эффективности работы Совета директоров и совершенствование структуры корпоративного управления посредством предварительного всестороннего изучени</w:t>
      </w:r>
      <w:r w:rsidR="00513357" w:rsidRPr="00DB568D">
        <w:rPr>
          <w:rFonts w:eastAsiaTheme="minorHAnsi"/>
          <w:sz w:val="24"/>
          <w:szCs w:val="28"/>
          <w:lang w:eastAsia="en-US"/>
        </w:rPr>
        <w:t>я</w:t>
      </w:r>
      <w:r w:rsidRPr="00DB568D">
        <w:rPr>
          <w:rFonts w:eastAsiaTheme="minorHAnsi"/>
          <w:sz w:val="24"/>
          <w:szCs w:val="28"/>
          <w:lang w:eastAsia="en-US"/>
        </w:rPr>
        <w:t xml:space="preserve"> вопросов, отнесенных к компетенции</w:t>
      </w:r>
      <w:r w:rsidR="00513357" w:rsidRPr="00DB568D">
        <w:rPr>
          <w:rFonts w:eastAsiaTheme="minorHAnsi"/>
          <w:sz w:val="24"/>
          <w:szCs w:val="28"/>
          <w:lang w:eastAsia="en-US"/>
        </w:rPr>
        <w:t xml:space="preserve"> Совета директоров</w:t>
      </w:r>
      <w:r w:rsidRPr="00DB568D">
        <w:rPr>
          <w:rFonts w:eastAsiaTheme="minorHAnsi"/>
          <w:sz w:val="24"/>
          <w:szCs w:val="28"/>
          <w:lang w:eastAsia="en-US"/>
        </w:rPr>
        <w:t>, и подготовк</w:t>
      </w:r>
      <w:r w:rsidR="00513357" w:rsidRPr="00DB568D">
        <w:rPr>
          <w:rFonts w:eastAsiaTheme="minorHAnsi"/>
          <w:sz w:val="24"/>
          <w:szCs w:val="28"/>
          <w:lang w:eastAsia="en-US"/>
        </w:rPr>
        <w:t>и</w:t>
      </w:r>
      <w:r w:rsidRPr="00DB568D">
        <w:rPr>
          <w:rFonts w:eastAsiaTheme="minorHAnsi"/>
          <w:sz w:val="24"/>
          <w:szCs w:val="28"/>
          <w:lang w:eastAsia="en-US"/>
        </w:rPr>
        <w:t xml:space="preserve"> рекомендаций для принятия Советом директоров обоснованных и взвешенных решений.</w:t>
      </w:r>
      <w:r w:rsidR="00513357" w:rsidRPr="00DB568D">
        <w:rPr>
          <w:rFonts w:eastAsiaTheme="minorHAnsi"/>
          <w:sz w:val="24"/>
          <w:szCs w:val="28"/>
          <w:lang w:eastAsia="en-US"/>
        </w:rPr>
        <w:t xml:space="preserve"> При Совете директоров функционируют два комитета: по планированию, назначениям, вознаграждениям и иным вопросам; по аудиту.</w:t>
      </w:r>
    </w:p>
    <w:p w:rsidR="00AF71DD" w:rsidRPr="00DB568D" w:rsidRDefault="00AF71DD" w:rsidP="00EC5CB5">
      <w:pPr>
        <w:rPr>
          <w:rFonts w:eastAsiaTheme="minorHAnsi"/>
          <w:sz w:val="24"/>
          <w:szCs w:val="28"/>
          <w:lang w:eastAsia="en-US"/>
        </w:rPr>
      </w:pPr>
    </w:p>
    <w:p w:rsidR="00CC0B8E" w:rsidRPr="00DB568D" w:rsidRDefault="00CC0B8E" w:rsidP="00EC5CB5">
      <w:pPr>
        <w:rPr>
          <w:rFonts w:eastAsiaTheme="minorHAnsi"/>
          <w:b/>
          <w:sz w:val="24"/>
          <w:szCs w:val="28"/>
          <w:lang w:eastAsia="en-US"/>
        </w:rPr>
      </w:pPr>
      <w:r w:rsidRPr="00DB568D">
        <w:rPr>
          <w:rFonts w:eastAsiaTheme="minorHAnsi"/>
          <w:b/>
          <w:sz w:val="24"/>
          <w:szCs w:val="28"/>
          <w:lang w:eastAsia="en-US"/>
        </w:rPr>
        <w:t>Корпоративный секретарь</w:t>
      </w:r>
    </w:p>
    <w:p w:rsidR="00A02B85" w:rsidRPr="00DB568D" w:rsidRDefault="00CC0B8E" w:rsidP="00EC5CB5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Корпоративный секретарь обеспечивает соблюдение органами и должностными лицами Компании правил и процедур корпоративного управления, гарантирующих реализацию прав и интересов Единственного акционера.</w:t>
      </w:r>
    </w:p>
    <w:p w:rsidR="00FF56A0" w:rsidRPr="00DB568D" w:rsidRDefault="00FF56A0" w:rsidP="00EC5CB5">
      <w:pPr>
        <w:rPr>
          <w:rFonts w:eastAsiaTheme="minorHAnsi"/>
          <w:sz w:val="24"/>
          <w:szCs w:val="28"/>
          <w:lang w:eastAsia="en-US"/>
        </w:rPr>
      </w:pPr>
    </w:p>
    <w:p w:rsidR="00FF56A0" w:rsidRPr="00DB568D" w:rsidRDefault="00FF56A0" w:rsidP="00EC5CB5">
      <w:pPr>
        <w:rPr>
          <w:rFonts w:eastAsiaTheme="minorHAnsi"/>
          <w:b/>
          <w:sz w:val="24"/>
          <w:szCs w:val="28"/>
          <w:lang w:eastAsia="en-US"/>
        </w:rPr>
      </w:pPr>
      <w:r w:rsidRPr="00DB568D">
        <w:rPr>
          <w:rFonts w:eastAsiaTheme="minorHAnsi"/>
          <w:b/>
          <w:sz w:val="24"/>
          <w:szCs w:val="28"/>
          <w:lang w:eastAsia="en-US"/>
        </w:rPr>
        <w:t>Комплаенс-контролер</w:t>
      </w:r>
    </w:p>
    <w:p w:rsidR="00FF56A0" w:rsidRPr="00DB568D" w:rsidRDefault="00AF71DD" w:rsidP="00EC5CB5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Целью Комплаенс-контролера является обеспечение соблюдения регуляторных требований по вопросам противодействия коррупции, а также внедрение механизмов предотвращения коррупционных рисков в соответствии с антикоррупционным законодательством Республики Казахстан и лучшей международной практикой противодействия коррупции.</w:t>
      </w:r>
    </w:p>
    <w:p w:rsidR="0011674D" w:rsidRPr="00DB568D" w:rsidRDefault="0011674D" w:rsidP="00EC5CB5">
      <w:pPr>
        <w:rPr>
          <w:rFonts w:eastAsiaTheme="minorHAnsi"/>
          <w:b/>
          <w:sz w:val="24"/>
          <w:szCs w:val="28"/>
          <w:lang w:eastAsia="en-US"/>
        </w:rPr>
      </w:pPr>
    </w:p>
    <w:p w:rsidR="00CC0B8E" w:rsidRPr="00DB568D" w:rsidRDefault="00CC0B8E" w:rsidP="00EC5CB5">
      <w:pPr>
        <w:rPr>
          <w:rFonts w:eastAsiaTheme="minorHAnsi"/>
          <w:b/>
          <w:sz w:val="24"/>
          <w:szCs w:val="28"/>
          <w:lang w:eastAsia="en-US"/>
        </w:rPr>
      </w:pPr>
      <w:r w:rsidRPr="00DB568D">
        <w:rPr>
          <w:rFonts w:eastAsiaTheme="minorHAnsi"/>
          <w:b/>
          <w:sz w:val="24"/>
          <w:szCs w:val="28"/>
          <w:lang w:eastAsia="en-US"/>
        </w:rPr>
        <w:lastRenderedPageBreak/>
        <w:t>Правление</w:t>
      </w:r>
    </w:p>
    <w:p w:rsidR="00855395" w:rsidRPr="00DB568D" w:rsidRDefault="00855395" w:rsidP="00EC5CB5">
      <w:pPr>
        <w:rPr>
          <w:rFonts w:eastAsiaTheme="minorHAnsi"/>
          <w:sz w:val="24"/>
          <w:szCs w:val="28"/>
          <w:lang w:eastAsia="en-US"/>
        </w:rPr>
      </w:pPr>
      <w:proofErr w:type="gramStart"/>
      <w:r w:rsidRPr="00DB568D">
        <w:rPr>
          <w:rFonts w:eastAsiaTheme="minorHAnsi"/>
          <w:sz w:val="24"/>
          <w:szCs w:val="28"/>
          <w:lang w:eastAsia="en-US"/>
        </w:rPr>
        <w:t xml:space="preserve">Исполнительный орган АО «НК «АМТП», подотчетен Совету директоров, осуществляет руководство ежедневной деятельностью </w:t>
      </w:r>
      <w:r w:rsidR="00B94A49" w:rsidRPr="00DB568D">
        <w:rPr>
          <w:rFonts w:eastAsiaTheme="minorHAnsi"/>
          <w:sz w:val="24"/>
          <w:szCs w:val="28"/>
          <w:lang w:eastAsia="en-US"/>
        </w:rPr>
        <w:t>Компании</w:t>
      </w:r>
      <w:r w:rsidRPr="00DB568D">
        <w:rPr>
          <w:rFonts w:eastAsiaTheme="minorHAnsi"/>
          <w:sz w:val="24"/>
          <w:szCs w:val="28"/>
          <w:lang w:eastAsia="en-US"/>
        </w:rPr>
        <w:t xml:space="preserve"> и обеспечивает ее соответствие стратегии, плану развития и решениям, принятым Единственным акционером и Советом директоров, обеспечивает решение всех вопросов деятельности </w:t>
      </w:r>
      <w:r w:rsidR="00B94A49" w:rsidRPr="00DB568D">
        <w:rPr>
          <w:rFonts w:eastAsiaTheme="minorHAnsi"/>
          <w:sz w:val="24"/>
          <w:szCs w:val="28"/>
          <w:lang w:eastAsia="en-US"/>
        </w:rPr>
        <w:t>Компании</w:t>
      </w:r>
      <w:r w:rsidRPr="00DB568D">
        <w:rPr>
          <w:rFonts w:eastAsiaTheme="minorHAnsi"/>
          <w:sz w:val="24"/>
          <w:szCs w:val="28"/>
          <w:lang w:eastAsia="en-US"/>
        </w:rPr>
        <w:t xml:space="preserve">, не отнесенных Законом «Об акционерных </w:t>
      </w:r>
      <w:r w:rsidR="0053377B" w:rsidRPr="00DB568D">
        <w:rPr>
          <w:rFonts w:eastAsiaTheme="minorHAnsi"/>
          <w:sz w:val="24"/>
          <w:szCs w:val="28"/>
          <w:lang w:eastAsia="en-US"/>
        </w:rPr>
        <w:t>о</w:t>
      </w:r>
      <w:r w:rsidR="00510823" w:rsidRPr="00DB568D">
        <w:rPr>
          <w:rFonts w:eastAsiaTheme="minorHAnsi"/>
          <w:sz w:val="24"/>
          <w:szCs w:val="28"/>
          <w:lang w:eastAsia="en-US"/>
        </w:rPr>
        <w:t>бществах</w:t>
      </w:r>
      <w:r w:rsidRPr="00DB568D">
        <w:rPr>
          <w:rFonts w:eastAsiaTheme="minorHAnsi"/>
          <w:sz w:val="24"/>
          <w:szCs w:val="28"/>
          <w:lang w:eastAsia="en-US"/>
        </w:rPr>
        <w:t xml:space="preserve">», иными законодательными актами Республики Казахстан и Уставом к компетенции других органов и должностных лиц </w:t>
      </w:r>
      <w:r w:rsidR="00B94A49" w:rsidRPr="00DB568D">
        <w:rPr>
          <w:rFonts w:eastAsiaTheme="minorHAnsi"/>
          <w:sz w:val="24"/>
          <w:szCs w:val="28"/>
          <w:lang w:eastAsia="en-US"/>
        </w:rPr>
        <w:t>Компании</w:t>
      </w:r>
      <w:r w:rsidRPr="00DB568D">
        <w:rPr>
          <w:rFonts w:eastAsiaTheme="minorHAnsi"/>
          <w:sz w:val="24"/>
          <w:szCs w:val="28"/>
          <w:lang w:eastAsia="en-US"/>
        </w:rPr>
        <w:t>.</w:t>
      </w:r>
      <w:proofErr w:type="gramEnd"/>
    </w:p>
    <w:p w:rsidR="00C44B3B" w:rsidRPr="00DB568D" w:rsidRDefault="00C44B3B" w:rsidP="00EC5CB5">
      <w:pPr>
        <w:rPr>
          <w:rFonts w:eastAsiaTheme="minorHAnsi"/>
          <w:sz w:val="24"/>
          <w:szCs w:val="28"/>
          <w:lang w:eastAsia="en-US"/>
        </w:rPr>
      </w:pPr>
    </w:p>
    <w:p w:rsidR="00CC0B8E" w:rsidRPr="00DB568D" w:rsidRDefault="00E955CA" w:rsidP="00EC5CB5">
      <w:pPr>
        <w:rPr>
          <w:rFonts w:eastAsiaTheme="minorHAnsi"/>
          <w:b/>
          <w:sz w:val="24"/>
          <w:szCs w:val="28"/>
          <w:lang w:eastAsia="en-US"/>
        </w:rPr>
      </w:pPr>
      <w:r w:rsidRPr="00DB568D">
        <w:rPr>
          <w:rFonts w:eastAsiaTheme="minorHAnsi"/>
          <w:b/>
          <w:sz w:val="24"/>
          <w:szCs w:val="28"/>
          <w:lang w:eastAsia="en-US"/>
        </w:rPr>
        <w:t>Комитеты Правления</w:t>
      </w:r>
    </w:p>
    <w:p w:rsidR="00907475" w:rsidRPr="00DB568D" w:rsidRDefault="00667178" w:rsidP="00EC5CB5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 xml:space="preserve">Комитеты Правления способствуют глубокому и тщательному рассмотрению вопросов, входящих в компетенцию Правления и повышению качества принимаемых решений. При Правлении </w:t>
      </w:r>
      <w:r w:rsidR="00B94A49" w:rsidRPr="00DB568D">
        <w:rPr>
          <w:rFonts w:eastAsiaTheme="minorHAnsi"/>
          <w:sz w:val="24"/>
          <w:szCs w:val="28"/>
          <w:lang w:eastAsia="en-US"/>
        </w:rPr>
        <w:t>Компании</w:t>
      </w:r>
      <w:r w:rsidRPr="00DB568D">
        <w:rPr>
          <w:rFonts w:eastAsiaTheme="minorHAnsi"/>
          <w:sz w:val="24"/>
          <w:szCs w:val="28"/>
          <w:lang w:eastAsia="en-US"/>
        </w:rPr>
        <w:t xml:space="preserve"> функционирует Комитет по </w:t>
      </w:r>
      <w:r w:rsidR="00355F49" w:rsidRPr="00DB568D">
        <w:rPr>
          <w:rFonts w:eastAsiaTheme="minorHAnsi"/>
          <w:sz w:val="24"/>
          <w:szCs w:val="28"/>
          <w:lang w:eastAsia="en-US"/>
        </w:rPr>
        <w:t>рискам</w:t>
      </w:r>
      <w:r w:rsidRPr="00DB568D">
        <w:rPr>
          <w:rFonts w:eastAsiaTheme="minorHAnsi"/>
          <w:sz w:val="24"/>
          <w:szCs w:val="28"/>
          <w:lang w:eastAsia="en-US"/>
        </w:rPr>
        <w:t>.</w:t>
      </w:r>
    </w:p>
    <w:p w:rsidR="0011674D" w:rsidRPr="00DB568D" w:rsidRDefault="0011674D" w:rsidP="00EC5CB5">
      <w:pPr>
        <w:rPr>
          <w:rFonts w:eastAsiaTheme="minorHAnsi"/>
          <w:sz w:val="28"/>
          <w:szCs w:val="28"/>
          <w:lang w:eastAsia="en-US"/>
        </w:rPr>
      </w:pPr>
      <w:r w:rsidRPr="00DB568D">
        <w:rPr>
          <w:rFonts w:eastAsiaTheme="minorHAnsi"/>
          <w:b/>
          <w:sz w:val="28"/>
          <w:szCs w:val="28"/>
          <w:u w:val="single"/>
          <w:lang w:eastAsia="en-US"/>
        </w:rPr>
        <w:br w:type="page"/>
      </w:r>
    </w:p>
    <w:p w:rsidR="00CC0B8E" w:rsidRPr="00DB568D" w:rsidRDefault="00CC0B8E" w:rsidP="00DC675F">
      <w:pPr>
        <w:rPr>
          <w:rFonts w:eastAsiaTheme="minorHAnsi"/>
          <w:b/>
          <w:sz w:val="24"/>
          <w:szCs w:val="28"/>
          <w:lang w:eastAsia="en-US"/>
        </w:rPr>
      </w:pPr>
      <w:r w:rsidRPr="00DB568D">
        <w:rPr>
          <w:rFonts w:eastAsiaTheme="minorHAnsi"/>
          <w:b/>
          <w:sz w:val="24"/>
          <w:szCs w:val="28"/>
          <w:lang w:eastAsia="en-US"/>
        </w:rPr>
        <w:lastRenderedPageBreak/>
        <w:t>Взаимодействие органов управления</w:t>
      </w:r>
    </w:p>
    <w:p w:rsidR="00FF56A0" w:rsidRPr="00DB568D" w:rsidRDefault="00FF56A0" w:rsidP="00DC675F">
      <w:pPr>
        <w:rPr>
          <w:rFonts w:eastAsiaTheme="minorHAnsi"/>
          <w:b/>
          <w:sz w:val="24"/>
          <w:szCs w:val="28"/>
          <w:lang w:eastAsia="en-US"/>
        </w:rPr>
      </w:pPr>
    </w:p>
    <w:p w:rsidR="00FF56A0" w:rsidRPr="00DB568D" w:rsidRDefault="00FF56A0" w:rsidP="00EC5CB5">
      <w:pPr>
        <w:rPr>
          <w:rFonts w:eastAsiaTheme="minorHAnsi"/>
          <w:sz w:val="28"/>
          <w:szCs w:val="28"/>
          <w:lang w:eastAsia="en-US"/>
        </w:rPr>
      </w:pPr>
      <w:r w:rsidRPr="00DB568D">
        <w:object w:dxaOrig="11400" w:dyaOrig="10288" w14:anchorId="513E2119">
          <v:shape id="_x0000_i1028" type="#_x0000_t75" style="width:481.5pt;height:435pt" o:ole="">
            <v:imagedata r:id="rId36" o:title=""/>
          </v:shape>
          <o:OLEObject Type="Embed" ProgID="Visio.Drawing.11" ShapeID="_x0000_i1028" DrawAspect="Content" ObjectID="_1730616534" r:id="rId37"/>
        </w:object>
      </w:r>
    </w:p>
    <w:p w:rsidR="00FF56A0" w:rsidRPr="00DB568D" w:rsidRDefault="00FF56A0" w:rsidP="00EC5CB5">
      <w:pPr>
        <w:rPr>
          <w:rFonts w:eastAsiaTheme="minorHAnsi"/>
          <w:sz w:val="24"/>
          <w:szCs w:val="24"/>
          <w:lang w:eastAsia="en-US"/>
        </w:rPr>
      </w:pPr>
    </w:p>
    <w:p w:rsidR="00EC5CB5" w:rsidRPr="00DB568D" w:rsidRDefault="00EC5CB5" w:rsidP="00DC675F">
      <w:pPr>
        <w:rPr>
          <w:rFonts w:eastAsiaTheme="minorHAnsi"/>
          <w:sz w:val="24"/>
          <w:szCs w:val="28"/>
          <w:lang w:eastAsia="en-US"/>
        </w:rPr>
      </w:pPr>
    </w:p>
    <w:p w:rsidR="00667178" w:rsidRPr="00DB568D" w:rsidRDefault="00855395" w:rsidP="00DC675F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 xml:space="preserve">Совет директоров и Правление взаимодействуют в духе сотрудничества, действуют в интересах </w:t>
      </w:r>
      <w:r w:rsidR="00B94A49" w:rsidRPr="00DB568D">
        <w:rPr>
          <w:rFonts w:eastAsiaTheme="minorHAnsi"/>
          <w:sz w:val="24"/>
          <w:szCs w:val="28"/>
          <w:lang w:eastAsia="en-US"/>
        </w:rPr>
        <w:t>Компании</w:t>
      </w:r>
      <w:r w:rsidRPr="00DB568D">
        <w:rPr>
          <w:rFonts w:eastAsiaTheme="minorHAnsi"/>
          <w:sz w:val="24"/>
          <w:szCs w:val="28"/>
          <w:lang w:eastAsia="en-US"/>
        </w:rPr>
        <w:t xml:space="preserve"> и принимают решения на основе принципов устойчивого развития.</w:t>
      </w:r>
    </w:p>
    <w:p w:rsidR="00667178" w:rsidRPr="00DB568D" w:rsidRDefault="00667178" w:rsidP="00EC5CB5">
      <w:pPr>
        <w:rPr>
          <w:rFonts w:eastAsiaTheme="minorHAnsi"/>
          <w:sz w:val="24"/>
          <w:szCs w:val="24"/>
          <w:lang w:eastAsia="en-US"/>
        </w:rPr>
      </w:pPr>
    </w:p>
    <w:p w:rsidR="004A0349" w:rsidRPr="00DB568D" w:rsidRDefault="004A0349" w:rsidP="00EC5CB5">
      <w:pPr>
        <w:rPr>
          <w:rFonts w:eastAsiaTheme="minorHAnsi"/>
          <w:sz w:val="24"/>
          <w:szCs w:val="24"/>
          <w:lang w:eastAsia="en-US"/>
        </w:rPr>
      </w:pPr>
    </w:p>
    <w:p w:rsidR="00612FFB" w:rsidRPr="00DB568D" w:rsidRDefault="00612FFB" w:rsidP="00C11CC4">
      <w:pPr>
        <w:shd w:val="clear" w:color="auto" w:fill="FFFFFF"/>
        <w:ind w:firstLine="709"/>
        <w:outlineLvl w:val="0"/>
        <w:rPr>
          <w:b/>
          <w:kern w:val="36"/>
          <w:sz w:val="28"/>
          <w:szCs w:val="28"/>
        </w:rPr>
      </w:pPr>
      <w:r w:rsidRPr="00DB568D">
        <w:rPr>
          <w:b/>
          <w:kern w:val="36"/>
          <w:sz w:val="28"/>
          <w:szCs w:val="28"/>
        </w:rPr>
        <w:br w:type="page"/>
      </w:r>
    </w:p>
    <w:p w:rsidR="00C11CC4" w:rsidRPr="00DB568D" w:rsidRDefault="00612FFB" w:rsidP="00EC5CB5">
      <w:pPr>
        <w:shd w:val="clear" w:color="auto" w:fill="FFFFFF"/>
        <w:outlineLvl w:val="0"/>
        <w:rPr>
          <w:b/>
          <w:kern w:val="36"/>
          <w:sz w:val="24"/>
          <w:szCs w:val="28"/>
        </w:rPr>
      </w:pPr>
      <w:r w:rsidRPr="00DB568D">
        <w:rPr>
          <w:b/>
          <w:kern w:val="36"/>
          <w:sz w:val="24"/>
          <w:szCs w:val="28"/>
        </w:rPr>
        <w:lastRenderedPageBreak/>
        <w:t>СОВЕТ ДИРЕКТОРОВ</w:t>
      </w:r>
    </w:p>
    <w:p w:rsidR="00CB5CA2" w:rsidRPr="00DB568D" w:rsidRDefault="00CB5CA2" w:rsidP="00EC5CB5">
      <w:pPr>
        <w:shd w:val="clear" w:color="auto" w:fill="FFFFFF"/>
        <w:outlineLvl w:val="0"/>
        <w:rPr>
          <w:kern w:val="36"/>
          <w:sz w:val="24"/>
          <w:szCs w:val="28"/>
        </w:rPr>
      </w:pPr>
    </w:p>
    <w:p w:rsidR="00513357" w:rsidRPr="00DB568D" w:rsidRDefault="00513357" w:rsidP="00513357">
      <w:pPr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 xml:space="preserve">Совет директоров осуществляет общее руководство деятельностью Компании. Решения Совета директоров принимаются в порядке, определенном законодательством Республики Казахстан и Уставом Компании. Совет директоров играет ключевую роль в обеспечении безопасного, успешного и устойчивого развития Компании, а также в создании долгосрочной акционерной стоимости. Совет директоров утверждает перспективные планы и основные программы деятельности, определяет общие принципы и подходы к организации системы управления рисками.  </w:t>
      </w:r>
    </w:p>
    <w:p w:rsidR="00513357" w:rsidRPr="00DB568D" w:rsidRDefault="00513357" w:rsidP="00513357">
      <w:pPr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 xml:space="preserve">Деятельность Совета директоров Компании регулируется Уставом Компании, Кодексом корпоративного управления и осуществляется в соответствии с ежегодно </w:t>
      </w:r>
      <w:proofErr w:type="gramStart"/>
      <w:r w:rsidRPr="00DB568D">
        <w:rPr>
          <w:rFonts w:eastAsia="Calibri"/>
          <w:sz w:val="24"/>
          <w:szCs w:val="28"/>
          <w:lang w:eastAsia="en-US"/>
        </w:rPr>
        <w:t>разрабатываемыми</w:t>
      </w:r>
      <w:proofErr w:type="gramEnd"/>
      <w:r w:rsidRPr="00DB568D">
        <w:rPr>
          <w:rFonts w:eastAsia="Calibri"/>
          <w:sz w:val="24"/>
          <w:szCs w:val="28"/>
          <w:lang w:eastAsia="en-US"/>
        </w:rPr>
        <w:t xml:space="preserve"> планом работы и графиком проведения заседаний, исходя из принципов рациональности и эффективности. При необходимости Совет директоров может рассматривать вопросы, не включенные в план работы.</w:t>
      </w:r>
    </w:p>
    <w:p w:rsidR="00513357" w:rsidRPr="00DB568D" w:rsidRDefault="00513357" w:rsidP="00513357">
      <w:pPr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По состоянию на 31 декабря 2021 года в состав Совета директоров входят шесть директоров, включая двух независимых директоров. Председателем Совета директоров является Представитель Единственного акционера. Члены Совета директоров не имеют акций Компании/ долей участия в уставном капитале аффилированных компаний, а также не владеют акциями/</w:t>
      </w:r>
      <w:r w:rsidR="0000119A" w:rsidRPr="00DB568D">
        <w:rPr>
          <w:rFonts w:eastAsia="Calibri"/>
          <w:sz w:val="24"/>
          <w:szCs w:val="28"/>
          <w:lang w:eastAsia="en-US"/>
        </w:rPr>
        <w:t xml:space="preserve"> </w:t>
      </w:r>
      <w:r w:rsidRPr="00DB568D">
        <w:rPr>
          <w:rFonts w:eastAsia="Calibri"/>
          <w:sz w:val="24"/>
          <w:szCs w:val="28"/>
          <w:lang w:eastAsia="en-US"/>
        </w:rPr>
        <w:t>долями участия в уставных капиталах поставщиков и конкурентов Компании.</w:t>
      </w:r>
    </w:p>
    <w:p w:rsidR="00513357" w:rsidRPr="00DB568D" w:rsidRDefault="00513357" w:rsidP="00EC5CB5">
      <w:pPr>
        <w:shd w:val="clear" w:color="auto" w:fill="FFFFFF"/>
        <w:outlineLvl w:val="0"/>
        <w:rPr>
          <w:kern w:val="36"/>
          <w:sz w:val="24"/>
          <w:szCs w:val="28"/>
        </w:rPr>
      </w:pPr>
    </w:p>
    <w:p w:rsidR="00DB1572" w:rsidRPr="00DB568D" w:rsidRDefault="00CC55CC" w:rsidP="00EC5CB5">
      <w:pPr>
        <w:shd w:val="clear" w:color="auto" w:fill="FFFFFF"/>
        <w:outlineLvl w:val="0"/>
        <w:rPr>
          <w:b/>
          <w:kern w:val="36"/>
          <w:sz w:val="24"/>
          <w:szCs w:val="28"/>
        </w:rPr>
      </w:pPr>
      <w:r w:rsidRPr="00DB568D">
        <w:rPr>
          <w:b/>
          <w:kern w:val="36"/>
          <w:sz w:val="24"/>
          <w:szCs w:val="28"/>
        </w:rPr>
        <w:t xml:space="preserve">Критерии отбора членов Совета директоров, в </w:t>
      </w:r>
      <w:proofErr w:type="spellStart"/>
      <w:r w:rsidRPr="00DB568D">
        <w:rPr>
          <w:b/>
          <w:kern w:val="36"/>
          <w:sz w:val="24"/>
          <w:szCs w:val="28"/>
        </w:rPr>
        <w:t>т.ч</w:t>
      </w:r>
      <w:proofErr w:type="spellEnd"/>
      <w:r w:rsidRPr="00DB568D">
        <w:rPr>
          <w:b/>
          <w:kern w:val="36"/>
          <w:sz w:val="24"/>
          <w:szCs w:val="28"/>
        </w:rPr>
        <w:t>. независимых директоров</w:t>
      </w:r>
    </w:p>
    <w:p w:rsidR="00DB1572" w:rsidRPr="00DB568D" w:rsidRDefault="00C11CC4" w:rsidP="00EC5CB5">
      <w:pPr>
        <w:shd w:val="clear" w:color="auto" w:fill="FFFFFF"/>
        <w:outlineLvl w:val="0"/>
        <w:rPr>
          <w:sz w:val="24"/>
          <w:szCs w:val="28"/>
        </w:rPr>
      </w:pPr>
      <w:r w:rsidRPr="00DB568D">
        <w:rPr>
          <w:kern w:val="36"/>
          <w:sz w:val="24"/>
          <w:szCs w:val="28"/>
        </w:rPr>
        <w:t xml:space="preserve">Согласно требованиям </w:t>
      </w:r>
      <w:r w:rsidR="00BD7A49" w:rsidRPr="00DB568D">
        <w:rPr>
          <w:kern w:val="36"/>
          <w:sz w:val="24"/>
          <w:szCs w:val="28"/>
        </w:rPr>
        <w:t xml:space="preserve">подпункта 5 пункта 1 Статьи 36 </w:t>
      </w:r>
      <w:r w:rsidRPr="00DB568D">
        <w:rPr>
          <w:kern w:val="36"/>
          <w:sz w:val="24"/>
          <w:szCs w:val="28"/>
        </w:rPr>
        <w:t xml:space="preserve">Закона «Об акционерных </w:t>
      </w:r>
      <w:r w:rsidR="00B118F8" w:rsidRPr="00DB568D">
        <w:rPr>
          <w:kern w:val="36"/>
          <w:sz w:val="24"/>
          <w:szCs w:val="28"/>
        </w:rPr>
        <w:t>о</w:t>
      </w:r>
      <w:r w:rsidR="00510823" w:rsidRPr="00DB568D">
        <w:rPr>
          <w:kern w:val="36"/>
          <w:sz w:val="24"/>
          <w:szCs w:val="28"/>
        </w:rPr>
        <w:t>бществах</w:t>
      </w:r>
      <w:r w:rsidRPr="00DB568D">
        <w:rPr>
          <w:kern w:val="36"/>
          <w:sz w:val="24"/>
          <w:szCs w:val="28"/>
        </w:rPr>
        <w:t>»</w:t>
      </w:r>
      <w:r w:rsidR="00DB1572" w:rsidRPr="00DB568D">
        <w:rPr>
          <w:kern w:val="36"/>
          <w:sz w:val="24"/>
          <w:szCs w:val="28"/>
        </w:rPr>
        <w:t xml:space="preserve">, а также </w:t>
      </w:r>
      <w:r w:rsidR="00DB1572" w:rsidRPr="00DB568D">
        <w:rPr>
          <w:sz w:val="24"/>
          <w:szCs w:val="28"/>
        </w:rPr>
        <w:t xml:space="preserve">в соответствии с Кодексом корпоративного управления АО «НК «АМТП» Единственный акционер избирает членов Совета директоров на основе ясных и прозрачных процедур с учетом компетенций, навыков, достижений, деловой репутации и профессионального опыта кандидатов. </w:t>
      </w:r>
    </w:p>
    <w:p w:rsidR="00C11CC4" w:rsidRPr="00DB568D" w:rsidRDefault="00153BA8" w:rsidP="00EC5CB5">
      <w:pPr>
        <w:shd w:val="clear" w:color="auto" w:fill="FFFFFF"/>
        <w:outlineLvl w:val="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 xml:space="preserve">Количественный состав Совета директоров, согласно подпункту 10 пункта 69 Статьи 10 Устава </w:t>
      </w:r>
      <w:r w:rsidR="00B94A49" w:rsidRPr="00DB568D">
        <w:rPr>
          <w:kern w:val="36"/>
          <w:sz w:val="24"/>
          <w:szCs w:val="28"/>
        </w:rPr>
        <w:t>Компании</w:t>
      </w:r>
      <w:r w:rsidRPr="00DB568D">
        <w:rPr>
          <w:kern w:val="36"/>
          <w:sz w:val="24"/>
          <w:szCs w:val="28"/>
        </w:rPr>
        <w:t xml:space="preserve">, </w:t>
      </w:r>
      <w:r w:rsidR="00C11CC4" w:rsidRPr="00DB568D">
        <w:rPr>
          <w:kern w:val="36"/>
          <w:sz w:val="24"/>
          <w:szCs w:val="28"/>
        </w:rPr>
        <w:t>опред</w:t>
      </w:r>
      <w:r w:rsidRPr="00DB568D">
        <w:rPr>
          <w:kern w:val="36"/>
          <w:sz w:val="24"/>
          <w:szCs w:val="28"/>
        </w:rPr>
        <w:t xml:space="preserve">еляется </w:t>
      </w:r>
      <w:r w:rsidR="005D1912" w:rsidRPr="00DB568D">
        <w:rPr>
          <w:kern w:val="36"/>
          <w:sz w:val="24"/>
          <w:szCs w:val="28"/>
        </w:rPr>
        <w:t>Единственным акционером</w:t>
      </w:r>
      <w:r w:rsidR="00C11CC4" w:rsidRPr="00DB568D">
        <w:rPr>
          <w:kern w:val="36"/>
          <w:sz w:val="24"/>
          <w:szCs w:val="28"/>
        </w:rPr>
        <w:t>.</w:t>
      </w:r>
    </w:p>
    <w:p w:rsidR="00DB1572" w:rsidRPr="00DB568D" w:rsidRDefault="00C11CC4" w:rsidP="00EC5CB5">
      <w:pPr>
        <w:shd w:val="clear" w:color="auto" w:fill="FFFFFF"/>
        <w:outlineLvl w:val="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 xml:space="preserve">Срок </w:t>
      </w:r>
      <w:proofErr w:type="gramStart"/>
      <w:r w:rsidRPr="00DB568D">
        <w:rPr>
          <w:kern w:val="36"/>
          <w:sz w:val="24"/>
          <w:szCs w:val="28"/>
        </w:rPr>
        <w:t xml:space="preserve">полномочий </w:t>
      </w:r>
      <w:r w:rsidR="000C03D7" w:rsidRPr="00DB568D">
        <w:rPr>
          <w:kern w:val="36"/>
          <w:sz w:val="24"/>
          <w:szCs w:val="28"/>
        </w:rPr>
        <w:t xml:space="preserve">членов Совета директоров </w:t>
      </w:r>
      <w:r w:rsidR="00B94A49" w:rsidRPr="00DB568D">
        <w:rPr>
          <w:kern w:val="36"/>
          <w:sz w:val="24"/>
          <w:szCs w:val="28"/>
        </w:rPr>
        <w:t>Компании</w:t>
      </w:r>
      <w:proofErr w:type="gramEnd"/>
      <w:r w:rsidR="000C03D7" w:rsidRPr="00DB568D">
        <w:rPr>
          <w:kern w:val="36"/>
          <w:sz w:val="24"/>
          <w:szCs w:val="28"/>
        </w:rPr>
        <w:t xml:space="preserve"> </w:t>
      </w:r>
      <w:r w:rsidRPr="00DB568D">
        <w:rPr>
          <w:kern w:val="36"/>
          <w:sz w:val="24"/>
          <w:szCs w:val="28"/>
        </w:rPr>
        <w:t>также устанавливается р</w:t>
      </w:r>
      <w:r w:rsidR="000C03D7" w:rsidRPr="00DB568D">
        <w:rPr>
          <w:kern w:val="36"/>
          <w:sz w:val="24"/>
          <w:szCs w:val="28"/>
        </w:rPr>
        <w:t xml:space="preserve">ешением Единственного акционера, совпадает со сроком полномочий всего Совета директоров </w:t>
      </w:r>
      <w:r w:rsidRPr="00DB568D">
        <w:rPr>
          <w:kern w:val="36"/>
          <w:sz w:val="24"/>
          <w:szCs w:val="28"/>
        </w:rPr>
        <w:t>и истекает на момент принятия решения Единственным акционером об избрании но</w:t>
      </w:r>
      <w:r w:rsidR="00DB1572" w:rsidRPr="00DB568D">
        <w:rPr>
          <w:kern w:val="36"/>
          <w:sz w:val="24"/>
          <w:szCs w:val="28"/>
        </w:rPr>
        <w:t xml:space="preserve">вого состава Совета директоров. </w:t>
      </w:r>
    </w:p>
    <w:p w:rsidR="008B4BA5" w:rsidRPr="00DB568D" w:rsidRDefault="00133BC0" w:rsidP="00EC5CB5">
      <w:pPr>
        <w:shd w:val="clear" w:color="auto" w:fill="FFFFFF"/>
        <w:outlineLvl w:val="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>В соответствии с Кодексом корпоративного управления АО «НК «АМТП» члены Совета директоров избираются на срок до трех лет, в последующем, при условии удовлетворительных результатов деятельности, может быть переизбрание еще на срок до трех лет</w:t>
      </w:r>
      <w:r w:rsidR="00DB1572" w:rsidRPr="00DB568D">
        <w:rPr>
          <w:kern w:val="36"/>
          <w:sz w:val="24"/>
          <w:szCs w:val="28"/>
        </w:rPr>
        <w:t xml:space="preserve">. </w:t>
      </w:r>
      <w:r w:rsidR="008B4BA5" w:rsidRPr="00DB568D">
        <w:rPr>
          <w:kern w:val="36"/>
          <w:sz w:val="24"/>
          <w:szCs w:val="28"/>
        </w:rPr>
        <w:t xml:space="preserve">При переизбрании отдельных членов Совета директоров или его полного состава на новый срок во внимание принимаются их вклад в эффективность деятельности Совета директоров </w:t>
      </w:r>
      <w:r w:rsidR="00B94A49" w:rsidRPr="00DB568D">
        <w:rPr>
          <w:kern w:val="36"/>
          <w:sz w:val="24"/>
          <w:szCs w:val="28"/>
        </w:rPr>
        <w:t>Компании</w:t>
      </w:r>
      <w:r w:rsidR="008B4BA5" w:rsidRPr="00DB568D">
        <w:rPr>
          <w:kern w:val="36"/>
          <w:sz w:val="24"/>
          <w:szCs w:val="28"/>
        </w:rPr>
        <w:t>.</w:t>
      </w:r>
    </w:p>
    <w:p w:rsidR="005D1912" w:rsidRPr="00DB568D" w:rsidRDefault="005D1912" w:rsidP="00EC5CB5">
      <w:pPr>
        <w:shd w:val="clear" w:color="auto" w:fill="FFFFFF"/>
        <w:outlineLvl w:val="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 xml:space="preserve">Любой срок избрания в состав Совета директоров на срок больше шести лет подряд (например, два трехлетних срока) подлежит особому рассмотрению с учетом </w:t>
      </w:r>
      <w:proofErr w:type="gramStart"/>
      <w:r w:rsidRPr="00DB568D">
        <w:rPr>
          <w:kern w:val="36"/>
          <w:sz w:val="24"/>
          <w:szCs w:val="28"/>
        </w:rPr>
        <w:t>необходимости качественного обновления состава Совета директоров</w:t>
      </w:r>
      <w:proofErr w:type="gramEnd"/>
      <w:r w:rsidRPr="00DB568D">
        <w:rPr>
          <w:kern w:val="36"/>
          <w:sz w:val="24"/>
          <w:szCs w:val="28"/>
        </w:rPr>
        <w:t>.</w:t>
      </w:r>
    </w:p>
    <w:p w:rsidR="008B4BA5" w:rsidRPr="00DB568D" w:rsidRDefault="005D1912" w:rsidP="00EC5CB5">
      <w:pPr>
        <w:shd w:val="clear" w:color="auto" w:fill="FFFFFF"/>
        <w:outlineLvl w:val="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 xml:space="preserve">Независимый директор не может избираться в Совет директоров более девяти лет подряд. В исключительных случаях допускается избрание на срок более девяти лет, избрание независимого директора в Совет директоров должно происходить ежегодно с подробным разъяснением </w:t>
      </w:r>
      <w:proofErr w:type="gramStart"/>
      <w:r w:rsidRPr="00DB568D">
        <w:rPr>
          <w:kern w:val="36"/>
          <w:sz w:val="24"/>
          <w:szCs w:val="28"/>
        </w:rPr>
        <w:t>необходимости избрания данного члена Совета директоров</w:t>
      </w:r>
      <w:proofErr w:type="gramEnd"/>
      <w:r w:rsidRPr="00DB568D">
        <w:rPr>
          <w:kern w:val="36"/>
          <w:sz w:val="24"/>
          <w:szCs w:val="28"/>
        </w:rPr>
        <w:t xml:space="preserve"> и влияния данного фактора на независимость принятия решений.</w:t>
      </w:r>
    </w:p>
    <w:p w:rsidR="00717B21" w:rsidRPr="00DB568D" w:rsidRDefault="00717B21" w:rsidP="00FF56A0">
      <w:pPr>
        <w:shd w:val="clear" w:color="auto" w:fill="FFFFFF"/>
        <w:rPr>
          <w:sz w:val="24"/>
          <w:szCs w:val="28"/>
        </w:rPr>
      </w:pPr>
      <w:r w:rsidRPr="00DB568D">
        <w:rPr>
          <w:sz w:val="24"/>
          <w:szCs w:val="28"/>
        </w:rPr>
        <w:lastRenderedPageBreak/>
        <w:t xml:space="preserve">Процесс поиска и избрания членов Совета директоров </w:t>
      </w:r>
      <w:r w:rsidR="00E43A31" w:rsidRPr="00DB568D">
        <w:rPr>
          <w:sz w:val="24"/>
          <w:szCs w:val="28"/>
        </w:rPr>
        <w:t>АО «НК «АМТП»</w:t>
      </w:r>
      <w:r w:rsidRPr="00DB568D">
        <w:rPr>
          <w:sz w:val="24"/>
          <w:szCs w:val="28"/>
        </w:rPr>
        <w:t xml:space="preserve"> следующий:</w:t>
      </w:r>
    </w:p>
    <w:p w:rsidR="00717B21" w:rsidRPr="00DB568D" w:rsidRDefault="00717B21" w:rsidP="00FF56A0">
      <w:pPr>
        <w:shd w:val="clear" w:color="auto" w:fill="FFFFFF"/>
        <w:tabs>
          <w:tab w:val="left" w:pos="426"/>
          <w:tab w:val="left" w:pos="1134"/>
        </w:tabs>
        <w:rPr>
          <w:sz w:val="24"/>
          <w:szCs w:val="28"/>
        </w:rPr>
      </w:pPr>
      <w:r w:rsidRPr="00DB568D">
        <w:rPr>
          <w:sz w:val="24"/>
          <w:szCs w:val="28"/>
        </w:rPr>
        <w:t>1)</w:t>
      </w:r>
      <w:r w:rsidR="00FF56A0" w:rsidRPr="00DB568D">
        <w:rPr>
          <w:sz w:val="24"/>
          <w:szCs w:val="28"/>
        </w:rPr>
        <w:tab/>
      </w:r>
      <w:r w:rsidRPr="00DB568D">
        <w:rPr>
          <w:sz w:val="24"/>
          <w:szCs w:val="28"/>
        </w:rPr>
        <w:t>председатель Совета директоров избирается решением Единственного акционера. В случае</w:t>
      </w:r>
      <w:proofErr w:type="gramStart"/>
      <w:r w:rsidRPr="00DB568D">
        <w:rPr>
          <w:sz w:val="24"/>
          <w:szCs w:val="28"/>
        </w:rPr>
        <w:t>,</w:t>
      </w:r>
      <w:proofErr w:type="gramEnd"/>
      <w:r w:rsidRPr="00DB568D">
        <w:rPr>
          <w:sz w:val="24"/>
          <w:szCs w:val="28"/>
        </w:rPr>
        <w:t xml:space="preserve"> если Председатель Совета директоров избирается из числа представителей Единственного акционера, Советом директоров </w:t>
      </w:r>
      <w:r w:rsidR="00B94A49" w:rsidRPr="00DB568D">
        <w:rPr>
          <w:sz w:val="24"/>
          <w:szCs w:val="28"/>
        </w:rPr>
        <w:t>Компании</w:t>
      </w:r>
      <w:r w:rsidRPr="00DB568D">
        <w:rPr>
          <w:sz w:val="24"/>
          <w:szCs w:val="28"/>
        </w:rPr>
        <w:t xml:space="preserve"> избирается старший независимый директор из числа независимых директоров;</w:t>
      </w:r>
    </w:p>
    <w:p w:rsidR="00717B21" w:rsidRPr="00DB568D" w:rsidRDefault="00717B21" w:rsidP="00FF56A0">
      <w:pPr>
        <w:shd w:val="clear" w:color="auto" w:fill="FFFFFF"/>
        <w:tabs>
          <w:tab w:val="left" w:pos="426"/>
          <w:tab w:val="left" w:pos="1134"/>
        </w:tabs>
        <w:rPr>
          <w:sz w:val="24"/>
          <w:szCs w:val="28"/>
        </w:rPr>
      </w:pPr>
      <w:r w:rsidRPr="00DB568D">
        <w:rPr>
          <w:sz w:val="24"/>
          <w:szCs w:val="28"/>
        </w:rPr>
        <w:t>2)</w:t>
      </w:r>
      <w:r w:rsidR="00FF56A0" w:rsidRPr="00DB568D">
        <w:rPr>
          <w:sz w:val="24"/>
          <w:szCs w:val="28"/>
        </w:rPr>
        <w:tab/>
      </w:r>
      <w:r w:rsidRPr="00DB568D">
        <w:rPr>
          <w:sz w:val="24"/>
          <w:szCs w:val="28"/>
        </w:rPr>
        <w:t xml:space="preserve">процесс поиска и отбора кандидатов в состав Совета директоров осуществляется </w:t>
      </w:r>
      <w:r w:rsidR="00FE4487" w:rsidRPr="00DB568D">
        <w:rPr>
          <w:sz w:val="24"/>
          <w:szCs w:val="28"/>
        </w:rPr>
        <w:t xml:space="preserve">Единственным акционером </w:t>
      </w:r>
      <w:r w:rsidRPr="00DB568D">
        <w:rPr>
          <w:sz w:val="24"/>
          <w:szCs w:val="28"/>
        </w:rPr>
        <w:t xml:space="preserve">совместно с </w:t>
      </w:r>
      <w:r w:rsidR="00FE4487" w:rsidRPr="00DB568D">
        <w:rPr>
          <w:sz w:val="24"/>
          <w:szCs w:val="28"/>
        </w:rPr>
        <w:t>П</w:t>
      </w:r>
      <w:r w:rsidRPr="00DB568D">
        <w:rPr>
          <w:sz w:val="24"/>
          <w:szCs w:val="28"/>
        </w:rPr>
        <w:t xml:space="preserve">редседателем Совета директоров и </w:t>
      </w:r>
      <w:r w:rsidR="00FE4487" w:rsidRPr="00DB568D">
        <w:rPr>
          <w:sz w:val="24"/>
          <w:szCs w:val="28"/>
        </w:rPr>
        <w:t>П</w:t>
      </w:r>
      <w:r w:rsidRPr="00DB568D">
        <w:rPr>
          <w:sz w:val="24"/>
          <w:szCs w:val="28"/>
        </w:rPr>
        <w:t xml:space="preserve">редседателем Комитета по планированию, назначениям, вознаграждениям и иным вопросам Совета директоров </w:t>
      </w:r>
      <w:r w:rsidR="00B94A49" w:rsidRPr="00DB568D">
        <w:rPr>
          <w:sz w:val="24"/>
          <w:szCs w:val="28"/>
        </w:rPr>
        <w:t>Компании</w:t>
      </w:r>
      <w:r w:rsidRPr="00DB568D">
        <w:rPr>
          <w:sz w:val="24"/>
          <w:szCs w:val="28"/>
        </w:rPr>
        <w:t>.</w:t>
      </w:r>
    </w:p>
    <w:p w:rsidR="00717B21" w:rsidRPr="00DB568D" w:rsidRDefault="00717B21" w:rsidP="00EC5CB5">
      <w:pPr>
        <w:shd w:val="clear" w:color="auto" w:fill="FFFFFF"/>
        <w:rPr>
          <w:sz w:val="24"/>
          <w:szCs w:val="28"/>
        </w:rPr>
      </w:pPr>
      <w:r w:rsidRPr="00DB568D">
        <w:rPr>
          <w:sz w:val="24"/>
          <w:szCs w:val="28"/>
        </w:rPr>
        <w:t xml:space="preserve">Не допускается участие членов Правительства, должностных лиц государственных органов в составе Совета директоров </w:t>
      </w:r>
      <w:r w:rsidR="00FB6FBF" w:rsidRPr="00DB568D">
        <w:rPr>
          <w:sz w:val="24"/>
          <w:szCs w:val="28"/>
        </w:rPr>
        <w:t>Компании</w:t>
      </w:r>
      <w:r w:rsidRPr="00DB568D">
        <w:rPr>
          <w:sz w:val="24"/>
          <w:szCs w:val="28"/>
        </w:rPr>
        <w:t>.</w:t>
      </w:r>
    </w:p>
    <w:p w:rsidR="00DB1572" w:rsidRPr="00DB568D" w:rsidRDefault="00DB1572" w:rsidP="00EC5CB5">
      <w:pPr>
        <w:shd w:val="clear" w:color="auto" w:fill="FFFFFF"/>
        <w:rPr>
          <w:sz w:val="24"/>
          <w:szCs w:val="28"/>
        </w:rPr>
      </w:pPr>
      <w:r w:rsidRPr="00DB568D">
        <w:rPr>
          <w:sz w:val="24"/>
          <w:szCs w:val="28"/>
        </w:rPr>
        <w:t>Также не допускается</w:t>
      </w:r>
      <w:r w:rsidR="00133BC0" w:rsidRPr="00DB568D">
        <w:rPr>
          <w:sz w:val="24"/>
          <w:szCs w:val="28"/>
        </w:rPr>
        <w:t xml:space="preserve"> участ</w:t>
      </w:r>
      <w:r w:rsidRPr="00DB568D">
        <w:rPr>
          <w:sz w:val="24"/>
          <w:szCs w:val="28"/>
        </w:rPr>
        <w:t>ие лиц</w:t>
      </w:r>
      <w:r w:rsidR="00133BC0" w:rsidRPr="00DB568D">
        <w:rPr>
          <w:sz w:val="24"/>
          <w:szCs w:val="28"/>
        </w:rPr>
        <w:t xml:space="preserve"> в принятии решений, связанных с собственным назначением, избранием и переизбранием.</w:t>
      </w:r>
    </w:p>
    <w:p w:rsidR="00DB1572" w:rsidRPr="00DB568D" w:rsidRDefault="00DB1572" w:rsidP="00EC5CB5">
      <w:pPr>
        <w:shd w:val="clear" w:color="auto" w:fill="FFFFFF"/>
        <w:rPr>
          <w:sz w:val="24"/>
          <w:szCs w:val="28"/>
        </w:rPr>
      </w:pPr>
    </w:p>
    <w:p w:rsidR="00C31572" w:rsidRPr="00DB568D" w:rsidRDefault="00CC55CC" w:rsidP="00EC5CB5">
      <w:pPr>
        <w:shd w:val="clear" w:color="auto" w:fill="FFFFFF"/>
        <w:rPr>
          <w:b/>
          <w:sz w:val="24"/>
          <w:szCs w:val="28"/>
        </w:rPr>
      </w:pPr>
      <w:r w:rsidRPr="00DB568D">
        <w:rPr>
          <w:b/>
          <w:sz w:val="24"/>
          <w:szCs w:val="28"/>
        </w:rPr>
        <w:t>Критерии независимости директоров</w:t>
      </w:r>
    </w:p>
    <w:p w:rsidR="00717B21" w:rsidRPr="00DB568D" w:rsidRDefault="00717B21" w:rsidP="00EC5CB5">
      <w:pPr>
        <w:shd w:val="clear" w:color="auto" w:fill="FFFFFF"/>
        <w:rPr>
          <w:sz w:val="24"/>
          <w:szCs w:val="28"/>
        </w:rPr>
      </w:pPr>
      <w:r w:rsidRPr="00DB568D">
        <w:rPr>
          <w:sz w:val="24"/>
          <w:szCs w:val="28"/>
        </w:rPr>
        <w:t>В Совете директоров и его комитетах должен соблюдаться баланс навыков, опыта и знаний, обеспечивающий принятие независимых, объективных и эффективных решений в интересах организации и с учетом справедливого отношения ко всем акционерам и принципов устойчивого развития.</w:t>
      </w:r>
    </w:p>
    <w:p w:rsidR="00717B21" w:rsidRPr="00DB568D" w:rsidRDefault="00717B21" w:rsidP="00EC5CB5">
      <w:pPr>
        <w:shd w:val="clear" w:color="auto" w:fill="FFFFFF"/>
        <w:rPr>
          <w:sz w:val="24"/>
          <w:szCs w:val="28"/>
        </w:rPr>
      </w:pPr>
      <w:r w:rsidRPr="00DB568D">
        <w:rPr>
          <w:sz w:val="24"/>
          <w:szCs w:val="28"/>
        </w:rPr>
        <w:t xml:space="preserve">В составе Совета директоров необходимо обеспечить разнообразие по опыту, личностным характеристикам и гендерному составу. В состав Совета директоров должны входить независимые директора, в количестве достаточном для обеспечения независимости принимаемых решений и справедливого отношения ко всем акционерам. Рекомендуемое количество независимых директоров в составе Совета директоров </w:t>
      </w:r>
      <w:r w:rsidR="00E43A31" w:rsidRPr="00DB568D">
        <w:rPr>
          <w:sz w:val="24"/>
          <w:szCs w:val="28"/>
        </w:rPr>
        <w:t>К</w:t>
      </w:r>
      <w:r w:rsidRPr="00DB568D">
        <w:rPr>
          <w:sz w:val="24"/>
          <w:szCs w:val="28"/>
        </w:rPr>
        <w:t>омпании составляет до пятидесяти процентов от общего количества членов Совета директоров.</w:t>
      </w:r>
    </w:p>
    <w:p w:rsidR="00717B21" w:rsidRPr="00DB568D" w:rsidRDefault="00717B21" w:rsidP="00FF56A0">
      <w:pPr>
        <w:shd w:val="clear" w:color="auto" w:fill="FFFFFF"/>
        <w:rPr>
          <w:sz w:val="24"/>
          <w:szCs w:val="28"/>
        </w:rPr>
      </w:pPr>
      <w:r w:rsidRPr="00DB568D">
        <w:rPr>
          <w:sz w:val="24"/>
          <w:szCs w:val="28"/>
        </w:rPr>
        <w:t xml:space="preserve">В соответствии с подпунктом 20 Статьи 1 Закона «Об акционерных </w:t>
      </w:r>
      <w:r w:rsidR="00B118F8" w:rsidRPr="00DB568D">
        <w:rPr>
          <w:sz w:val="24"/>
          <w:szCs w:val="28"/>
        </w:rPr>
        <w:t>о</w:t>
      </w:r>
      <w:r w:rsidR="00510823" w:rsidRPr="00DB568D">
        <w:rPr>
          <w:sz w:val="24"/>
          <w:szCs w:val="28"/>
        </w:rPr>
        <w:t>бществах</w:t>
      </w:r>
      <w:r w:rsidRPr="00DB568D">
        <w:rPr>
          <w:sz w:val="24"/>
          <w:szCs w:val="28"/>
        </w:rPr>
        <w:t>» «независимый директор» определяется как член Совета директоров, который:</w:t>
      </w:r>
    </w:p>
    <w:p w:rsidR="00717B21" w:rsidRPr="00DB568D" w:rsidRDefault="00B118F8" w:rsidP="00FF56A0">
      <w:pPr>
        <w:shd w:val="clear" w:color="auto" w:fill="FFFFFF"/>
        <w:tabs>
          <w:tab w:val="left" w:pos="284"/>
        </w:tabs>
        <w:rPr>
          <w:sz w:val="24"/>
          <w:szCs w:val="28"/>
        </w:rPr>
      </w:pPr>
      <w:r w:rsidRPr="00DB568D">
        <w:rPr>
          <w:sz w:val="24"/>
          <w:szCs w:val="28"/>
        </w:rPr>
        <w:t>-</w:t>
      </w:r>
      <w:r w:rsidRPr="00DB568D">
        <w:rPr>
          <w:sz w:val="24"/>
          <w:szCs w:val="28"/>
        </w:rPr>
        <w:tab/>
        <w:t>не является аффил</w:t>
      </w:r>
      <w:r w:rsidR="00717B21" w:rsidRPr="00DB568D">
        <w:rPr>
          <w:sz w:val="24"/>
          <w:szCs w:val="28"/>
        </w:rPr>
        <w:t xml:space="preserve">ированным лицом данного акционерного </w:t>
      </w:r>
      <w:r w:rsidR="0053377B" w:rsidRPr="00DB568D">
        <w:rPr>
          <w:sz w:val="24"/>
          <w:szCs w:val="28"/>
        </w:rPr>
        <w:t>общества</w:t>
      </w:r>
      <w:r w:rsidR="00717B21" w:rsidRPr="00DB568D">
        <w:rPr>
          <w:sz w:val="24"/>
          <w:szCs w:val="28"/>
        </w:rPr>
        <w:t xml:space="preserve"> и не являлся им в течение трех лет, предшествовавших его избранию в Совет директоров (за исключением случая его пребывания на должности независимого директора данного акционерного </w:t>
      </w:r>
      <w:r w:rsidR="0053377B" w:rsidRPr="00DB568D">
        <w:rPr>
          <w:sz w:val="24"/>
          <w:szCs w:val="28"/>
        </w:rPr>
        <w:t>общества</w:t>
      </w:r>
      <w:r w:rsidR="00717B21" w:rsidRPr="00DB568D">
        <w:rPr>
          <w:sz w:val="24"/>
          <w:szCs w:val="28"/>
        </w:rPr>
        <w:t>);</w:t>
      </w:r>
    </w:p>
    <w:p w:rsidR="00717B21" w:rsidRPr="00DB568D" w:rsidRDefault="00717B21" w:rsidP="00FF56A0">
      <w:pPr>
        <w:shd w:val="clear" w:color="auto" w:fill="FFFFFF"/>
        <w:tabs>
          <w:tab w:val="left" w:pos="284"/>
        </w:tabs>
        <w:rPr>
          <w:sz w:val="24"/>
          <w:szCs w:val="28"/>
        </w:rPr>
      </w:pPr>
      <w:r w:rsidRPr="00DB568D">
        <w:rPr>
          <w:sz w:val="24"/>
          <w:szCs w:val="28"/>
        </w:rPr>
        <w:t>-</w:t>
      </w:r>
      <w:r w:rsidRPr="00DB568D">
        <w:rPr>
          <w:sz w:val="24"/>
          <w:szCs w:val="28"/>
        </w:rPr>
        <w:tab/>
        <w:t>не является аффилирова</w:t>
      </w:r>
      <w:r w:rsidR="00B118F8" w:rsidRPr="00DB568D">
        <w:rPr>
          <w:sz w:val="24"/>
          <w:szCs w:val="28"/>
        </w:rPr>
        <w:t>нным лицом по отношению к аффил</w:t>
      </w:r>
      <w:r w:rsidRPr="00DB568D">
        <w:rPr>
          <w:sz w:val="24"/>
          <w:szCs w:val="28"/>
        </w:rPr>
        <w:t xml:space="preserve">ированным лицам данного акционерного </w:t>
      </w:r>
      <w:r w:rsidR="00510823" w:rsidRPr="00DB568D">
        <w:rPr>
          <w:sz w:val="24"/>
          <w:szCs w:val="28"/>
        </w:rPr>
        <w:t>общества</w:t>
      </w:r>
      <w:r w:rsidRPr="00DB568D">
        <w:rPr>
          <w:sz w:val="24"/>
          <w:szCs w:val="28"/>
        </w:rPr>
        <w:t xml:space="preserve">; </w:t>
      </w:r>
    </w:p>
    <w:p w:rsidR="00717B21" w:rsidRPr="00DB568D" w:rsidRDefault="00717B21" w:rsidP="00FF56A0">
      <w:pPr>
        <w:shd w:val="clear" w:color="auto" w:fill="FFFFFF"/>
        <w:tabs>
          <w:tab w:val="left" w:pos="284"/>
        </w:tabs>
        <w:rPr>
          <w:sz w:val="24"/>
          <w:szCs w:val="28"/>
        </w:rPr>
      </w:pPr>
      <w:r w:rsidRPr="00DB568D">
        <w:rPr>
          <w:sz w:val="24"/>
          <w:szCs w:val="28"/>
        </w:rPr>
        <w:t>-</w:t>
      </w:r>
      <w:r w:rsidRPr="00DB568D">
        <w:rPr>
          <w:sz w:val="24"/>
          <w:szCs w:val="28"/>
        </w:rPr>
        <w:tab/>
        <w:t xml:space="preserve">не связан подчиненностью с должностными лицами данного акционерного </w:t>
      </w:r>
      <w:r w:rsidR="0053377B" w:rsidRPr="00DB568D">
        <w:rPr>
          <w:sz w:val="24"/>
          <w:szCs w:val="28"/>
        </w:rPr>
        <w:t>общества</w:t>
      </w:r>
      <w:r w:rsidR="00B118F8" w:rsidRPr="00DB568D">
        <w:rPr>
          <w:sz w:val="24"/>
          <w:szCs w:val="28"/>
        </w:rPr>
        <w:t xml:space="preserve"> или организаций </w:t>
      </w:r>
      <w:r w:rsidR="006E5BE0" w:rsidRPr="00DB568D">
        <w:rPr>
          <w:sz w:val="24"/>
          <w:szCs w:val="28"/>
        </w:rPr>
        <w:t>–</w:t>
      </w:r>
      <w:r w:rsidR="00B118F8" w:rsidRPr="00DB568D">
        <w:rPr>
          <w:sz w:val="24"/>
          <w:szCs w:val="28"/>
        </w:rPr>
        <w:t xml:space="preserve"> аффил</w:t>
      </w:r>
      <w:r w:rsidRPr="00DB568D">
        <w:rPr>
          <w:sz w:val="24"/>
          <w:szCs w:val="28"/>
        </w:rPr>
        <w:t xml:space="preserve">ированных лиц данного акционерного </w:t>
      </w:r>
      <w:r w:rsidR="0053377B" w:rsidRPr="00DB568D">
        <w:rPr>
          <w:sz w:val="24"/>
          <w:szCs w:val="28"/>
        </w:rPr>
        <w:t>общества</w:t>
      </w:r>
      <w:r w:rsidRPr="00DB568D">
        <w:rPr>
          <w:sz w:val="24"/>
          <w:szCs w:val="28"/>
        </w:rPr>
        <w:t xml:space="preserve"> и не был связан подчиненностью с данными лицами в течение трех лет, предшествовавших его избранию в Совет директоров;</w:t>
      </w:r>
    </w:p>
    <w:p w:rsidR="00717B21" w:rsidRPr="00DB568D" w:rsidRDefault="00717B21" w:rsidP="00FF56A0">
      <w:pPr>
        <w:shd w:val="clear" w:color="auto" w:fill="FFFFFF"/>
        <w:tabs>
          <w:tab w:val="left" w:pos="284"/>
        </w:tabs>
        <w:rPr>
          <w:sz w:val="24"/>
          <w:szCs w:val="28"/>
        </w:rPr>
      </w:pPr>
      <w:r w:rsidRPr="00DB568D">
        <w:rPr>
          <w:sz w:val="24"/>
          <w:szCs w:val="28"/>
        </w:rPr>
        <w:t>-</w:t>
      </w:r>
      <w:r w:rsidRPr="00DB568D">
        <w:rPr>
          <w:sz w:val="24"/>
          <w:szCs w:val="28"/>
        </w:rPr>
        <w:tab/>
        <w:t>не является государственным служащим;</w:t>
      </w:r>
    </w:p>
    <w:p w:rsidR="00717B21" w:rsidRPr="00DB568D" w:rsidRDefault="00717B21" w:rsidP="00FF56A0">
      <w:pPr>
        <w:shd w:val="clear" w:color="auto" w:fill="FFFFFF"/>
        <w:tabs>
          <w:tab w:val="left" w:pos="284"/>
        </w:tabs>
        <w:rPr>
          <w:sz w:val="24"/>
          <w:szCs w:val="28"/>
        </w:rPr>
      </w:pPr>
      <w:r w:rsidRPr="00DB568D">
        <w:rPr>
          <w:sz w:val="24"/>
          <w:szCs w:val="28"/>
        </w:rPr>
        <w:t>-</w:t>
      </w:r>
      <w:r w:rsidRPr="00DB568D">
        <w:rPr>
          <w:sz w:val="24"/>
          <w:szCs w:val="28"/>
        </w:rPr>
        <w:tab/>
        <w:t xml:space="preserve">не является аудитором данного акционерного </w:t>
      </w:r>
      <w:r w:rsidR="0053377B" w:rsidRPr="00DB568D">
        <w:rPr>
          <w:sz w:val="24"/>
          <w:szCs w:val="28"/>
        </w:rPr>
        <w:t>общества</w:t>
      </w:r>
      <w:r w:rsidRPr="00DB568D">
        <w:rPr>
          <w:sz w:val="24"/>
          <w:szCs w:val="28"/>
        </w:rPr>
        <w:t xml:space="preserve"> и не являлся им в течение трех лет, предшествовавших его избранию в Совет директоров;</w:t>
      </w:r>
    </w:p>
    <w:p w:rsidR="00717B21" w:rsidRPr="00DB568D" w:rsidRDefault="00717B21" w:rsidP="00FF56A0">
      <w:pPr>
        <w:shd w:val="clear" w:color="auto" w:fill="FFFFFF"/>
        <w:tabs>
          <w:tab w:val="left" w:pos="284"/>
        </w:tabs>
        <w:rPr>
          <w:sz w:val="24"/>
          <w:szCs w:val="28"/>
        </w:rPr>
      </w:pPr>
      <w:r w:rsidRPr="00DB568D">
        <w:rPr>
          <w:sz w:val="24"/>
          <w:szCs w:val="28"/>
        </w:rPr>
        <w:t>-</w:t>
      </w:r>
      <w:r w:rsidRPr="00DB568D">
        <w:rPr>
          <w:sz w:val="24"/>
          <w:szCs w:val="28"/>
        </w:rPr>
        <w:tab/>
        <w:t xml:space="preserve">не участвует в аудите данного акционерного </w:t>
      </w:r>
      <w:r w:rsidR="0053377B" w:rsidRPr="00DB568D">
        <w:rPr>
          <w:sz w:val="24"/>
          <w:szCs w:val="28"/>
        </w:rPr>
        <w:t>общества</w:t>
      </w:r>
      <w:r w:rsidRPr="00DB568D">
        <w:rPr>
          <w:sz w:val="24"/>
          <w:szCs w:val="28"/>
        </w:rPr>
        <w:t xml:space="preserve"> в качестве аудитора, работающего в составе аудиторской организации, и не участвовал в таком аудите в течение трех лет, предшествовавших его избранию в совет директоров.</w:t>
      </w:r>
    </w:p>
    <w:p w:rsidR="00C31572" w:rsidRDefault="00C31572" w:rsidP="00EC5CB5">
      <w:pPr>
        <w:shd w:val="clear" w:color="auto" w:fill="FFFFFF"/>
        <w:rPr>
          <w:b/>
          <w:sz w:val="24"/>
          <w:szCs w:val="28"/>
        </w:rPr>
      </w:pPr>
    </w:p>
    <w:p w:rsidR="00D61D9B" w:rsidRPr="00DB568D" w:rsidRDefault="00D61D9B" w:rsidP="00EC5CB5">
      <w:pPr>
        <w:shd w:val="clear" w:color="auto" w:fill="FFFFFF"/>
        <w:rPr>
          <w:b/>
          <w:sz w:val="24"/>
          <w:szCs w:val="28"/>
        </w:rPr>
      </w:pPr>
    </w:p>
    <w:p w:rsidR="00C31572" w:rsidRPr="00DB568D" w:rsidRDefault="00CC55CC" w:rsidP="00EC5CB5">
      <w:pPr>
        <w:shd w:val="clear" w:color="auto" w:fill="FFFFFF"/>
        <w:rPr>
          <w:b/>
          <w:sz w:val="24"/>
          <w:szCs w:val="28"/>
        </w:rPr>
      </w:pPr>
      <w:r w:rsidRPr="00DB568D">
        <w:rPr>
          <w:b/>
          <w:sz w:val="24"/>
          <w:szCs w:val="28"/>
        </w:rPr>
        <w:lastRenderedPageBreak/>
        <w:t>Изменения</w:t>
      </w:r>
      <w:r w:rsidR="001B0355" w:rsidRPr="00DB568D">
        <w:rPr>
          <w:b/>
          <w:sz w:val="24"/>
          <w:szCs w:val="28"/>
        </w:rPr>
        <w:t xml:space="preserve"> в составе Совета директоров</w:t>
      </w:r>
    </w:p>
    <w:p w:rsidR="001B0355" w:rsidRPr="00DB568D" w:rsidRDefault="002C4CF3" w:rsidP="00EC5CB5">
      <w:pPr>
        <w:shd w:val="clear" w:color="auto" w:fill="FFFFFF"/>
        <w:rPr>
          <w:sz w:val="24"/>
          <w:szCs w:val="28"/>
        </w:rPr>
      </w:pPr>
      <w:r w:rsidRPr="00DB568D">
        <w:rPr>
          <w:sz w:val="24"/>
          <w:szCs w:val="28"/>
        </w:rPr>
        <w:t>В 202</w:t>
      </w:r>
      <w:r w:rsidR="00ED0D80" w:rsidRPr="00DB568D">
        <w:rPr>
          <w:sz w:val="24"/>
          <w:szCs w:val="28"/>
        </w:rPr>
        <w:t>1</w:t>
      </w:r>
      <w:r w:rsidRPr="00DB568D">
        <w:rPr>
          <w:sz w:val="24"/>
          <w:szCs w:val="28"/>
        </w:rPr>
        <w:t xml:space="preserve"> году </w:t>
      </w:r>
      <w:r w:rsidR="00ED0D80" w:rsidRPr="00DB568D">
        <w:rPr>
          <w:sz w:val="24"/>
          <w:szCs w:val="28"/>
        </w:rPr>
        <w:t xml:space="preserve">произошли следующие </w:t>
      </w:r>
      <w:r w:rsidRPr="00DB568D">
        <w:rPr>
          <w:sz w:val="24"/>
          <w:szCs w:val="28"/>
        </w:rPr>
        <w:t>изменени</w:t>
      </w:r>
      <w:r w:rsidR="00ED0D80" w:rsidRPr="00DB568D">
        <w:rPr>
          <w:sz w:val="24"/>
          <w:szCs w:val="28"/>
        </w:rPr>
        <w:t>я</w:t>
      </w:r>
      <w:r w:rsidRPr="00DB568D">
        <w:rPr>
          <w:sz w:val="24"/>
          <w:szCs w:val="28"/>
        </w:rPr>
        <w:t xml:space="preserve"> в составе Совета директоров</w:t>
      </w:r>
      <w:r w:rsidR="00ED0D80" w:rsidRPr="00DB568D">
        <w:rPr>
          <w:sz w:val="24"/>
          <w:szCs w:val="28"/>
        </w:rPr>
        <w:t xml:space="preserve"> Компании</w:t>
      </w:r>
      <w:r w:rsidR="0000119A" w:rsidRPr="00DB568D">
        <w:rPr>
          <w:sz w:val="24"/>
          <w:szCs w:val="28"/>
        </w:rPr>
        <w:t>:</w:t>
      </w:r>
    </w:p>
    <w:p w:rsidR="00ED0D80" w:rsidRPr="00DB568D" w:rsidRDefault="0000119A" w:rsidP="0000119A">
      <w:pPr>
        <w:shd w:val="clear" w:color="auto" w:fill="FFFFFF"/>
        <w:tabs>
          <w:tab w:val="left" w:pos="426"/>
        </w:tabs>
        <w:rPr>
          <w:sz w:val="24"/>
          <w:szCs w:val="28"/>
        </w:rPr>
      </w:pPr>
      <w:r w:rsidRPr="00DB568D">
        <w:rPr>
          <w:sz w:val="24"/>
          <w:szCs w:val="28"/>
        </w:rPr>
        <w:t>1)</w:t>
      </w:r>
      <w:r w:rsidRPr="00DB568D">
        <w:rPr>
          <w:sz w:val="24"/>
          <w:szCs w:val="28"/>
        </w:rPr>
        <w:tab/>
        <w:t>на основании решения Правления АО «НК «Қ</w:t>
      </w:r>
      <w:proofErr w:type="gramStart"/>
      <w:r w:rsidRPr="00DB568D">
        <w:rPr>
          <w:sz w:val="24"/>
          <w:szCs w:val="28"/>
        </w:rPr>
        <w:t>ТЖ</w:t>
      </w:r>
      <w:proofErr w:type="gramEnd"/>
      <w:r w:rsidRPr="00DB568D">
        <w:rPr>
          <w:sz w:val="24"/>
          <w:szCs w:val="28"/>
        </w:rPr>
        <w:t xml:space="preserve">» от 10 февраля 2021 года (протокол </w:t>
      </w:r>
      <w:r w:rsidRPr="00DB568D">
        <w:rPr>
          <w:sz w:val="24"/>
          <w:szCs w:val="28"/>
        </w:rPr>
        <w:br/>
        <w:t>№ 02/4):</w:t>
      </w:r>
    </w:p>
    <w:p w:rsidR="0000119A" w:rsidRPr="00DB568D" w:rsidRDefault="0000119A" w:rsidP="0000119A">
      <w:pPr>
        <w:shd w:val="clear" w:color="auto" w:fill="FFFFFF"/>
        <w:tabs>
          <w:tab w:val="left" w:pos="426"/>
        </w:tabs>
        <w:rPr>
          <w:sz w:val="24"/>
          <w:szCs w:val="28"/>
        </w:rPr>
      </w:pPr>
      <w:r w:rsidRPr="00DB568D">
        <w:rPr>
          <w:sz w:val="24"/>
          <w:szCs w:val="28"/>
        </w:rPr>
        <w:t>-</w:t>
      </w:r>
      <w:r w:rsidRPr="00DB568D">
        <w:rPr>
          <w:sz w:val="24"/>
          <w:szCs w:val="28"/>
        </w:rPr>
        <w:tab/>
        <w:t xml:space="preserve">досрочно </w:t>
      </w:r>
      <w:r w:rsidRPr="00DB568D">
        <w:rPr>
          <w:i/>
          <w:sz w:val="24"/>
          <w:szCs w:val="28"/>
        </w:rPr>
        <w:t>прекращены</w:t>
      </w:r>
      <w:r w:rsidRPr="00DB568D">
        <w:rPr>
          <w:sz w:val="24"/>
          <w:szCs w:val="28"/>
        </w:rPr>
        <w:t xml:space="preserve"> полномочия члена Совета директоров – </w:t>
      </w:r>
      <w:r w:rsidRPr="00DB568D">
        <w:rPr>
          <w:i/>
          <w:sz w:val="24"/>
          <w:szCs w:val="28"/>
        </w:rPr>
        <w:t>председателя</w:t>
      </w:r>
      <w:r w:rsidRPr="00DB568D">
        <w:rPr>
          <w:sz w:val="24"/>
          <w:szCs w:val="28"/>
        </w:rPr>
        <w:t xml:space="preserve"> </w:t>
      </w:r>
      <w:r w:rsidRPr="00DB568D">
        <w:rPr>
          <w:sz w:val="24"/>
          <w:szCs w:val="28"/>
        </w:rPr>
        <w:br/>
      </w:r>
      <w:proofErr w:type="spellStart"/>
      <w:r w:rsidRPr="00DB568D">
        <w:rPr>
          <w:sz w:val="24"/>
          <w:szCs w:val="28"/>
        </w:rPr>
        <w:t>Саурбаева</w:t>
      </w:r>
      <w:proofErr w:type="spellEnd"/>
      <w:r w:rsidRPr="00DB568D">
        <w:rPr>
          <w:sz w:val="24"/>
          <w:szCs w:val="28"/>
        </w:rPr>
        <w:t xml:space="preserve"> К.А.;</w:t>
      </w:r>
    </w:p>
    <w:p w:rsidR="0000119A" w:rsidRPr="00DB568D" w:rsidRDefault="0000119A" w:rsidP="0000119A">
      <w:pPr>
        <w:shd w:val="clear" w:color="auto" w:fill="FFFFFF"/>
        <w:tabs>
          <w:tab w:val="left" w:pos="426"/>
        </w:tabs>
        <w:rPr>
          <w:i/>
          <w:sz w:val="24"/>
          <w:szCs w:val="28"/>
        </w:rPr>
      </w:pPr>
      <w:r w:rsidRPr="00DB568D">
        <w:rPr>
          <w:sz w:val="24"/>
          <w:szCs w:val="28"/>
        </w:rPr>
        <w:t>-</w:t>
      </w:r>
      <w:r w:rsidRPr="00DB568D">
        <w:rPr>
          <w:sz w:val="24"/>
          <w:szCs w:val="28"/>
        </w:rPr>
        <w:tab/>
        <w:t xml:space="preserve">изменен количественный состав Совета директоров </w:t>
      </w:r>
      <w:r w:rsidRPr="00DB568D">
        <w:rPr>
          <w:i/>
          <w:sz w:val="24"/>
          <w:szCs w:val="28"/>
        </w:rPr>
        <w:t>с трех до пяти человек;</w:t>
      </w:r>
    </w:p>
    <w:p w:rsidR="0000119A" w:rsidRPr="00DB568D" w:rsidRDefault="0000119A" w:rsidP="0000119A">
      <w:pPr>
        <w:shd w:val="clear" w:color="auto" w:fill="FFFFFF"/>
        <w:tabs>
          <w:tab w:val="left" w:pos="426"/>
        </w:tabs>
        <w:contextualSpacing/>
        <w:rPr>
          <w:sz w:val="24"/>
          <w:szCs w:val="28"/>
        </w:rPr>
      </w:pPr>
      <w:r w:rsidRPr="00DB568D">
        <w:rPr>
          <w:i/>
          <w:sz w:val="24"/>
          <w:szCs w:val="28"/>
        </w:rPr>
        <w:t>-</w:t>
      </w:r>
      <w:r w:rsidRPr="00DB568D">
        <w:rPr>
          <w:i/>
          <w:sz w:val="24"/>
          <w:szCs w:val="28"/>
        </w:rPr>
        <w:tab/>
      </w:r>
      <w:r w:rsidRPr="00DB568D">
        <w:rPr>
          <w:sz w:val="24"/>
          <w:szCs w:val="28"/>
        </w:rPr>
        <w:t>на срок полномочий, установленный для Совета директоров в целом, избраны сле</w:t>
      </w:r>
      <w:r w:rsidR="006E5BE0" w:rsidRPr="00DB568D">
        <w:rPr>
          <w:sz w:val="24"/>
          <w:szCs w:val="28"/>
        </w:rPr>
        <w:t>дующие члены Совета директоров:</w:t>
      </w:r>
    </w:p>
    <w:p w:rsidR="0000119A" w:rsidRPr="00DB568D" w:rsidRDefault="0000119A" w:rsidP="0000119A">
      <w:pPr>
        <w:shd w:val="clear" w:color="auto" w:fill="FFFFFF"/>
        <w:contextualSpacing/>
        <w:rPr>
          <w:sz w:val="24"/>
          <w:szCs w:val="28"/>
        </w:rPr>
      </w:pPr>
      <w:r w:rsidRPr="00DB568D">
        <w:rPr>
          <w:sz w:val="24"/>
          <w:szCs w:val="28"/>
        </w:rPr>
        <w:t xml:space="preserve">Соколов </w:t>
      </w:r>
      <w:r w:rsidR="006E5BE0" w:rsidRPr="00DB568D">
        <w:rPr>
          <w:sz w:val="24"/>
          <w:szCs w:val="28"/>
        </w:rPr>
        <w:t>П.В.</w:t>
      </w:r>
      <w:r w:rsidRPr="00DB568D">
        <w:rPr>
          <w:sz w:val="24"/>
          <w:szCs w:val="28"/>
        </w:rPr>
        <w:t xml:space="preserve">, </w:t>
      </w:r>
      <w:r w:rsidRPr="00DB568D">
        <w:rPr>
          <w:i/>
          <w:sz w:val="24"/>
          <w:szCs w:val="28"/>
        </w:rPr>
        <w:t>председатель</w:t>
      </w:r>
      <w:r w:rsidRPr="00DB568D">
        <w:rPr>
          <w:sz w:val="24"/>
          <w:szCs w:val="28"/>
        </w:rPr>
        <w:t>;</w:t>
      </w:r>
    </w:p>
    <w:p w:rsidR="0000119A" w:rsidRPr="00DB568D" w:rsidRDefault="0000119A" w:rsidP="0000119A">
      <w:pPr>
        <w:shd w:val="clear" w:color="auto" w:fill="FFFFFF"/>
        <w:contextualSpacing/>
        <w:rPr>
          <w:sz w:val="24"/>
          <w:szCs w:val="28"/>
        </w:rPr>
      </w:pPr>
      <w:r w:rsidRPr="00DB568D">
        <w:rPr>
          <w:sz w:val="24"/>
          <w:szCs w:val="28"/>
        </w:rPr>
        <w:t xml:space="preserve">Турикпенбаев </w:t>
      </w:r>
      <w:r w:rsidR="006E5BE0" w:rsidRPr="00DB568D">
        <w:rPr>
          <w:sz w:val="24"/>
          <w:szCs w:val="28"/>
        </w:rPr>
        <w:t>А.Н.</w:t>
      </w:r>
      <w:r w:rsidRPr="00DB568D">
        <w:rPr>
          <w:sz w:val="24"/>
          <w:szCs w:val="28"/>
        </w:rPr>
        <w:t>;</w:t>
      </w:r>
    </w:p>
    <w:p w:rsidR="0000119A" w:rsidRPr="00DB568D" w:rsidRDefault="0000119A" w:rsidP="0000119A">
      <w:pPr>
        <w:shd w:val="clear" w:color="auto" w:fill="FFFFFF"/>
        <w:contextualSpacing/>
        <w:rPr>
          <w:sz w:val="24"/>
          <w:szCs w:val="28"/>
        </w:rPr>
      </w:pPr>
      <w:proofErr w:type="spellStart"/>
      <w:r w:rsidRPr="00DB568D">
        <w:rPr>
          <w:sz w:val="24"/>
          <w:szCs w:val="28"/>
        </w:rPr>
        <w:t>Абельдинов</w:t>
      </w:r>
      <w:proofErr w:type="spellEnd"/>
      <w:r w:rsidRPr="00DB568D">
        <w:rPr>
          <w:sz w:val="24"/>
          <w:szCs w:val="28"/>
        </w:rPr>
        <w:t xml:space="preserve"> </w:t>
      </w:r>
      <w:r w:rsidR="006E5BE0" w:rsidRPr="00DB568D">
        <w:rPr>
          <w:sz w:val="24"/>
          <w:szCs w:val="28"/>
        </w:rPr>
        <w:t>Е.С.</w:t>
      </w:r>
      <w:r w:rsidRPr="00DB568D">
        <w:rPr>
          <w:sz w:val="24"/>
          <w:szCs w:val="28"/>
        </w:rPr>
        <w:t>;</w:t>
      </w:r>
    </w:p>
    <w:p w:rsidR="0000119A" w:rsidRPr="00DB568D" w:rsidRDefault="0000119A" w:rsidP="0000119A">
      <w:pPr>
        <w:shd w:val="clear" w:color="auto" w:fill="FFFFFF"/>
        <w:rPr>
          <w:sz w:val="24"/>
          <w:szCs w:val="28"/>
        </w:rPr>
      </w:pPr>
      <w:proofErr w:type="spellStart"/>
      <w:r w:rsidRPr="00DB568D">
        <w:rPr>
          <w:sz w:val="24"/>
          <w:szCs w:val="28"/>
        </w:rPr>
        <w:t>Завгородняя</w:t>
      </w:r>
      <w:proofErr w:type="spellEnd"/>
      <w:r w:rsidRPr="00DB568D">
        <w:rPr>
          <w:sz w:val="24"/>
          <w:szCs w:val="28"/>
        </w:rPr>
        <w:t xml:space="preserve"> </w:t>
      </w:r>
      <w:r w:rsidR="006E5BE0" w:rsidRPr="00DB568D">
        <w:rPr>
          <w:sz w:val="24"/>
          <w:szCs w:val="28"/>
        </w:rPr>
        <w:t>Е.В.</w:t>
      </w:r>
      <w:r w:rsidRPr="00DB568D">
        <w:rPr>
          <w:sz w:val="24"/>
          <w:szCs w:val="28"/>
        </w:rPr>
        <w:t xml:space="preserve"> – независимый директор;</w:t>
      </w:r>
    </w:p>
    <w:p w:rsidR="00C31572" w:rsidRPr="00DB568D" w:rsidRDefault="0000119A" w:rsidP="0000119A">
      <w:pPr>
        <w:shd w:val="clear" w:color="auto" w:fill="FFFFFF"/>
        <w:tabs>
          <w:tab w:val="left" w:pos="426"/>
        </w:tabs>
        <w:outlineLvl w:val="1"/>
        <w:rPr>
          <w:sz w:val="24"/>
          <w:szCs w:val="28"/>
        </w:rPr>
      </w:pPr>
      <w:r w:rsidRPr="00DB568D">
        <w:rPr>
          <w:kern w:val="36"/>
          <w:sz w:val="24"/>
          <w:szCs w:val="28"/>
        </w:rPr>
        <w:t>2)</w:t>
      </w:r>
      <w:r w:rsidRPr="00DB568D">
        <w:rPr>
          <w:kern w:val="36"/>
          <w:sz w:val="24"/>
          <w:szCs w:val="28"/>
        </w:rPr>
        <w:tab/>
        <w:t xml:space="preserve">на основании </w:t>
      </w:r>
      <w:r w:rsidRPr="00DB568D">
        <w:rPr>
          <w:sz w:val="24"/>
          <w:szCs w:val="28"/>
        </w:rPr>
        <w:t>решения Правления АО «НК «Қ</w:t>
      </w:r>
      <w:proofErr w:type="gramStart"/>
      <w:r w:rsidRPr="00DB568D">
        <w:rPr>
          <w:sz w:val="24"/>
          <w:szCs w:val="28"/>
        </w:rPr>
        <w:t>ТЖ</w:t>
      </w:r>
      <w:proofErr w:type="gramEnd"/>
      <w:r w:rsidRPr="00DB568D">
        <w:rPr>
          <w:sz w:val="24"/>
          <w:szCs w:val="28"/>
        </w:rPr>
        <w:t xml:space="preserve">» от 2 июня 2021 года (протокол </w:t>
      </w:r>
      <w:r w:rsidRPr="00DB568D">
        <w:rPr>
          <w:sz w:val="24"/>
          <w:szCs w:val="28"/>
        </w:rPr>
        <w:br/>
        <w:t>№ 02/19):</w:t>
      </w:r>
    </w:p>
    <w:p w:rsidR="0000119A" w:rsidRPr="00DB568D" w:rsidRDefault="0000119A" w:rsidP="0000119A">
      <w:pPr>
        <w:shd w:val="clear" w:color="auto" w:fill="FFFFFF"/>
        <w:tabs>
          <w:tab w:val="left" w:pos="426"/>
        </w:tabs>
        <w:outlineLvl w:val="1"/>
        <w:rPr>
          <w:i/>
          <w:sz w:val="24"/>
          <w:szCs w:val="28"/>
        </w:rPr>
      </w:pPr>
      <w:r w:rsidRPr="00DB568D">
        <w:rPr>
          <w:sz w:val="24"/>
          <w:szCs w:val="28"/>
        </w:rPr>
        <w:t>-</w:t>
      </w:r>
      <w:r w:rsidRPr="00DB568D">
        <w:rPr>
          <w:sz w:val="24"/>
          <w:szCs w:val="28"/>
        </w:rPr>
        <w:tab/>
        <w:t xml:space="preserve">изменен количественный состав Совета директоров Компании </w:t>
      </w:r>
      <w:r w:rsidRPr="00DB568D">
        <w:rPr>
          <w:i/>
          <w:sz w:val="24"/>
          <w:szCs w:val="28"/>
        </w:rPr>
        <w:t>с пяти до шести человек;</w:t>
      </w:r>
    </w:p>
    <w:p w:rsidR="0000119A" w:rsidRPr="00DB568D" w:rsidRDefault="0000119A" w:rsidP="0000119A">
      <w:pPr>
        <w:shd w:val="clear" w:color="auto" w:fill="FFFFFF"/>
        <w:tabs>
          <w:tab w:val="left" w:pos="426"/>
        </w:tabs>
        <w:outlineLvl w:val="1"/>
        <w:rPr>
          <w:sz w:val="24"/>
          <w:szCs w:val="28"/>
        </w:rPr>
      </w:pPr>
      <w:r w:rsidRPr="00DB568D">
        <w:rPr>
          <w:i/>
          <w:sz w:val="24"/>
          <w:szCs w:val="28"/>
        </w:rPr>
        <w:t>-</w:t>
      </w:r>
      <w:r w:rsidRPr="00DB568D">
        <w:rPr>
          <w:i/>
          <w:sz w:val="24"/>
          <w:szCs w:val="28"/>
        </w:rPr>
        <w:tab/>
      </w:r>
      <w:r w:rsidRPr="00DB568D">
        <w:rPr>
          <w:sz w:val="24"/>
          <w:szCs w:val="28"/>
        </w:rPr>
        <w:t xml:space="preserve">досрочно </w:t>
      </w:r>
      <w:r w:rsidRPr="00DB568D">
        <w:rPr>
          <w:i/>
          <w:sz w:val="24"/>
          <w:szCs w:val="28"/>
        </w:rPr>
        <w:t xml:space="preserve">прекращены </w:t>
      </w:r>
      <w:r w:rsidRPr="00DB568D">
        <w:rPr>
          <w:sz w:val="24"/>
          <w:szCs w:val="28"/>
        </w:rPr>
        <w:t xml:space="preserve">полномочия члена Совета директоров АО «НК «АМТП» – </w:t>
      </w:r>
      <w:r w:rsidRPr="00DB568D">
        <w:rPr>
          <w:i/>
          <w:sz w:val="24"/>
          <w:szCs w:val="28"/>
        </w:rPr>
        <w:t>председателя</w:t>
      </w:r>
      <w:r w:rsidRPr="00DB568D">
        <w:rPr>
          <w:sz w:val="24"/>
          <w:szCs w:val="28"/>
        </w:rPr>
        <w:t xml:space="preserve"> Соколов</w:t>
      </w:r>
      <w:r w:rsidR="00C34A4D" w:rsidRPr="00DB568D">
        <w:rPr>
          <w:sz w:val="24"/>
          <w:szCs w:val="28"/>
        </w:rPr>
        <w:t xml:space="preserve">а П.В, члена Совета директоров </w:t>
      </w:r>
      <w:r w:rsidRPr="00DB568D">
        <w:rPr>
          <w:sz w:val="24"/>
          <w:szCs w:val="28"/>
        </w:rPr>
        <w:t xml:space="preserve">АО «НК «АМТП» </w:t>
      </w:r>
      <w:proofErr w:type="spellStart"/>
      <w:r w:rsidRPr="00DB568D">
        <w:rPr>
          <w:sz w:val="24"/>
          <w:szCs w:val="28"/>
        </w:rPr>
        <w:t>Абельдинова</w:t>
      </w:r>
      <w:proofErr w:type="spellEnd"/>
      <w:r w:rsidRPr="00DB568D">
        <w:rPr>
          <w:sz w:val="24"/>
          <w:szCs w:val="28"/>
        </w:rPr>
        <w:t xml:space="preserve"> Е.С.</w:t>
      </w:r>
      <w:r w:rsidR="006E5BE0" w:rsidRPr="00DB568D">
        <w:rPr>
          <w:sz w:val="24"/>
          <w:szCs w:val="28"/>
        </w:rPr>
        <w:t>;</w:t>
      </w:r>
    </w:p>
    <w:p w:rsidR="006E5BE0" w:rsidRPr="00DB568D" w:rsidRDefault="006E5BE0" w:rsidP="006E5BE0">
      <w:pPr>
        <w:shd w:val="clear" w:color="auto" w:fill="FFFFFF"/>
        <w:tabs>
          <w:tab w:val="left" w:pos="426"/>
        </w:tabs>
        <w:contextualSpacing/>
        <w:rPr>
          <w:sz w:val="24"/>
          <w:szCs w:val="28"/>
        </w:rPr>
      </w:pPr>
      <w:r w:rsidRPr="00DB568D">
        <w:rPr>
          <w:sz w:val="24"/>
          <w:szCs w:val="28"/>
        </w:rPr>
        <w:t>-</w:t>
      </w:r>
      <w:r w:rsidRPr="00DB568D">
        <w:rPr>
          <w:sz w:val="24"/>
          <w:szCs w:val="28"/>
        </w:rPr>
        <w:tab/>
        <w:t>на срок полномочий, установленный для Совета директоров в целом, избраны следующие члены Совета директоров:</w:t>
      </w:r>
    </w:p>
    <w:p w:rsidR="006E5BE0" w:rsidRPr="00DB568D" w:rsidRDefault="006E5BE0" w:rsidP="006E5BE0">
      <w:pPr>
        <w:shd w:val="clear" w:color="auto" w:fill="FFFFFF"/>
        <w:contextualSpacing/>
        <w:rPr>
          <w:sz w:val="24"/>
          <w:szCs w:val="28"/>
        </w:rPr>
      </w:pPr>
      <w:proofErr w:type="spellStart"/>
      <w:r w:rsidRPr="00DB568D">
        <w:rPr>
          <w:sz w:val="24"/>
          <w:szCs w:val="28"/>
        </w:rPr>
        <w:t>Дузбаева</w:t>
      </w:r>
      <w:proofErr w:type="spellEnd"/>
      <w:r w:rsidRPr="00DB568D">
        <w:rPr>
          <w:sz w:val="24"/>
          <w:szCs w:val="28"/>
        </w:rPr>
        <w:t xml:space="preserve"> М.А., </w:t>
      </w:r>
      <w:r w:rsidRPr="00DB568D">
        <w:rPr>
          <w:i/>
          <w:sz w:val="24"/>
          <w:szCs w:val="28"/>
        </w:rPr>
        <w:t>председатель</w:t>
      </w:r>
      <w:r w:rsidRPr="00DB568D">
        <w:rPr>
          <w:sz w:val="24"/>
          <w:szCs w:val="28"/>
        </w:rPr>
        <w:t>;</w:t>
      </w:r>
    </w:p>
    <w:p w:rsidR="006E5BE0" w:rsidRPr="00DB568D" w:rsidRDefault="006E5BE0" w:rsidP="006E5BE0">
      <w:pPr>
        <w:shd w:val="clear" w:color="auto" w:fill="FFFFFF"/>
        <w:contextualSpacing/>
        <w:rPr>
          <w:sz w:val="24"/>
          <w:szCs w:val="28"/>
        </w:rPr>
      </w:pPr>
      <w:proofErr w:type="spellStart"/>
      <w:r w:rsidRPr="00DB568D">
        <w:rPr>
          <w:sz w:val="24"/>
          <w:szCs w:val="28"/>
        </w:rPr>
        <w:t>Койшибаев</w:t>
      </w:r>
      <w:proofErr w:type="spellEnd"/>
      <w:r w:rsidRPr="00DB568D">
        <w:rPr>
          <w:sz w:val="24"/>
          <w:szCs w:val="28"/>
        </w:rPr>
        <w:t xml:space="preserve"> Е.Х.;</w:t>
      </w:r>
    </w:p>
    <w:p w:rsidR="0000119A" w:rsidRDefault="00EB2C67" w:rsidP="00EB2C67">
      <w:pPr>
        <w:shd w:val="clear" w:color="auto" w:fill="FFFFFF"/>
        <w:rPr>
          <w:sz w:val="24"/>
          <w:szCs w:val="28"/>
        </w:rPr>
      </w:pPr>
      <w:proofErr w:type="spellStart"/>
      <w:r>
        <w:rPr>
          <w:sz w:val="24"/>
          <w:szCs w:val="28"/>
        </w:rPr>
        <w:t>Арқ</w:t>
      </w:r>
      <w:proofErr w:type="gramStart"/>
      <w:r>
        <w:rPr>
          <w:sz w:val="24"/>
          <w:szCs w:val="28"/>
        </w:rPr>
        <w:t>алы</w:t>
      </w:r>
      <w:proofErr w:type="gramEnd"/>
      <w:r>
        <w:rPr>
          <w:sz w:val="24"/>
          <w:szCs w:val="28"/>
        </w:rPr>
        <w:t>қ</w:t>
      </w:r>
      <w:proofErr w:type="spellEnd"/>
      <w:r>
        <w:rPr>
          <w:sz w:val="24"/>
          <w:szCs w:val="28"/>
        </w:rPr>
        <w:t xml:space="preserve"> Д.Р.</w:t>
      </w:r>
    </w:p>
    <w:p w:rsidR="00EB2C67" w:rsidRDefault="00EB2C67" w:rsidP="00EB2C67">
      <w:pPr>
        <w:widowControl w:val="0"/>
        <w:shd w:val="clear" w:color="auto" w:fill="FFFFFF"/>
        <w:outlineLvl w:val="1"/>
        <w:rPr>
          <w:b/>
          <w:kern w:val="36"/>
          <w:sz w:val="24"/>
          <w:szCs w:val="28"/>
        </w:rPr>
      </w:pPr>
    </w:p>
    <w:p w:rsidR="001B0355" w:rsidRPr="00DB568D" w:rsidRDefault="00C11CC4" w:rsidP="00EC5CB5">
      <w:pPr>
        <w:shd w:val="clear" w:color="auto" w:fill="FFFFFF"/>
        <w:outlineLvl w:val="1"/>
        <w:rPr>
          <w:b/>
          <w:kern w:val="36"/>
          <w:sz w:val="24"/>
          <w:szCs w:val="28"/>
        </w:rPr>
      </w:pPr>
      <w:r w:rsidRPr="00DB568D">
        <w:rPr>
          <w:b/>
          <w:kern w:val="36"/>
          <w:sz w:val="24"/>
          <w:szCs w:val="28"/>
        </w:rPr>
        <w:t>Состав Совета директоров</w:t>
      </w:r>
    </w:p>
    <w:p w:rsidR="001B0355" w:rsidRPr="00DB568D" w:rsidRDefault="001B0355" w:rsidP="00E13138">
      <w:pPr>
        <w:shd w:val="clear" w:color="auto" w:fill="FFFFFF"/>
        <w:spacing w:before="0" w:after="0"/>
        <w:outlineLvl w:val="1"/>
        <w:rPr>
          <w:rFonts w:eastAsiaTheme="minorHAnsi"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color w:val="000000"/>
          <w:sz w:val="24"/>
          <w:szCs w:val="28"/>
          <w:lang w:eastAsia="en-US"/>
        </w:rPr>
        <w:t>По состоянию на 31 декабря 202</w:t>
      </w:r>
      <w:r w:rsidR="00FF56A0" w:rsidRPr="00DB568D">
        <w:rPr>
          <w:rFonts w:eastAsiaTheme="minorHAnsi"/>
          <w:color w:val="000000"/>
          <w:sz w:val="24"/>
          <w:szCs w:val="28"/>
          <w:lang w:eastAsia="en-US"/>
        </w:rPr>
        <w:t>1</w:t>
      </w:r>
      <w:r w:rsidRPr="00DB568D">
        <w:rPr>
          <w:rFonts w:eastAsiaTheme="minorHAnsi"/>
          <w:color w:val="000000"/>
          <w:sz w:val="24"/>
          <w:szCs w:val="28"/>
          <w:lang w:eastAsia="en-US"/>
        </w:rPr>
        <w:t xml:space="preserve"> года </w:t>
      </w:r>
      <w:r w:rsidR="002C4CF3" w:rsidRPr="00DB568D">
        <w:rPr>
          <w:rFonts w:eastAsiaTheme="minorHAnsi"/>
          <w:color w:val="000000"/>
          <w:sz w:val="24"/>
          <w:szCs w:val="28"/>
          <w:lang w:eastAsia="en-US"/>
        </w:rPr>
        <w:t>Совет</w:t>
      </w:r>
      <w:r w:rsidRPr="00DB568D">
        <w:rPr>
          <w:rFonts w:eastAsiaTheme="minorHAnsi"/>
          <w:color w:val="000000"/>
          <w:sz w:val="24"/>
          <w:szCs w:val="28"/>
          <w:lang w:eastAsia="en-US"/>
        </w:rPr>
        <w:t xml:space="preserve"> директоров</w:t>
      </w:r>
      <w:r w:rsidR="002C4CF3" w:rsidRPr="00DB568D">
        <w:rPr>
          <w:rFonts w:eastAsiaTheme="minorHAnsi"/>
          <w:color w:val="000000"/>
          <w:sz w:val="24"/>
          <w:szCs w:val="28"/>
          <w:lang w:eastAsia="en-US"/>
        </w:rPr>
        <w:t xml:space="preserve"> </w:t>
      </w:r>
      <w:r w:rsidR="00D65535" w:rsidRPr="00DB568D">
        <w:rPr>
          <w:rFonts w:eastAsiaTheme="minorHAnsi"/>
          <w:color w:val="000000"/>
          <w:sz w:val="24"/>
          <w:szCs w:val="28"/>
          <w:lang w:eastAsia="en-US"/>
        </w:rPr>
        <w:t xml:space="preserve">Компании </w:t>
      </w:r>
      <w:r w:rsidR="002C4CF3" w:rsidRPr="00DB568D">
        <w:rPr>
          <w:rFonts w:eastAsiaTheme="minorHAnsi"/>
          <w:color w:val="000000"/>
          <w:sz w:val="24"/>
          <w:szCs w:val="28"/>
          <w:lang w:eastAsia="en-US"/>
        </w:rPr>
        <w:t>был представлен в следующем составе</w:t>
      </w:r>
      <w:r w:rsidRPr="00DB568D">
        <w:rPr>
          <w:rFonts w:eastAsiaTheme="minorHAnsi"/>
          <w:color w:val="000000"/>
          <w:sz w:val="24"/>
          <w:szCs w:val="28"/>
          <w:lang w:eastAsia="en-US"/>
        </w:rPr>
        <w:t>:</w:t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5103"/>
        <w:gridCol w:w="2693"/>
      </w:tblGrid>
      <w:tr w:rsidR="00ED0D80" w:rsidRPr="00DB568D" w:rsidTr="00EB2C67">
        <w:trPr>
          <w:trHeight w:val="556"/>
        </w:trPr>
        <w:tc>
          <w:tcPr>
            <w:tcW w:w="2093" w:type="dxa"/>
            <w:vAlign w:val="center"/>
          </w:tcPr>
          <w:p w:rsidR="00ED0D80" w:rsidRPr="00DB568D" w:rsidRDefault="00ED0D80" w:rsidP="00E13138">
            <w:pPr>
              <w:tabs>
                <w:tab w:val="left" w:pos="1134"/>
                <w:tab w:val="left" w:pos="4962"/>
              </w:tabs>
              <w:spacing w:before="0"/>
              <w:jc w:val="center"/>
              <w:outlineLvl w:val="1"/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  <w:t>Ф.И.О.</w:t>
            </w:r>
          </w:p>
        </w:tc>
        <w:tc>
          <w:tcPr>
            <w:tcW w:w="5103" w:type="dxa"/>
            <w:vAlign w:val="center"/>
          </w:tcPr>
          <w:p w:rsidR="00ED0D80" w:rsidRPr="00DB568D" w:rsidRDefault="00ED0D80" w:rsidP="00E13138">
            <w:pPr>
              <w:tabs>
                <w:tab w:val="left" w:pos="1134"/>
                <w:tab w:val="left" w:pos="4962"/>
              </w:tabs>
              <w:spacing w:before="0"/>
              <w:jc w:val="center"/>
              <w:outlineLvl w:val="1"/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  <w:t>Должность</w:t>
            </w:r>
          </w:p>
        </w:tc>
        <w:tc>
          <w:tcPr>
            <w:tcW w:w="2693" w:type="dxa"/>
            <w:vAlign w:val="center"/>
          </w:tcPr>
          <w:p w:rsidR="00ED0D80" w:rsidRPr="00DB568D" w:rsidRDefault="00ED0D80" w:rsidP="00E13138">
            <w:pPr>
              <w:tabs>
                <w:tab w:val="left" w:pos="1134"/>
                <w:tab w:val="left" w:pos="4962"/>
              </w:tabs>
              <w:spacing w:before="0"/>
              <w:jc w:val="center"/>
              <w:outlineLvl w:val="1"/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  <w:t>Дата избрания</w:t>
            </w:r>
          </w:p>
        </w:tc>
      </w:tr>
      <w:tr w:rsidR="00ED0D80" w:rsidRPr="00DB568D" w:rsidTr="00EB2C67">
        <w:tc>
          <w:tcPr>
            <w:tcW w:w="2093" w:type="dxa"/>
          </w:tcPr>
          <w:p w:rsidR="00ED0D80" w:rsidRPr="00DB568D" w:rsidRDefault="00ED0D80" w:rsidP="00E13138">
            <w:pPr>
              <w:tabs>
                <w:tab w:val="left" w:pos="1134"/>
                <w:tab w:val="left" w:pos="4962"/>
              </w:tabs>
              <w:spacing w:before="0"/>
              <w:outlineLvl w:val="1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proofErr w:type="spellStart"/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Дузбаева</w:t>
            </w:r>
            <w:proofErr w:type="spellEnd"/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 xml:space="preserve"> М.А.</w:t>
            </w:r>
          </w:p>
        </w:tc>
        <w:tc>
          <w:tcPr>
            <w:tcW w:w="5103" w:type="dxa"/>
          </w:tcPr>
          <w:p w:rsidR="00ED0D80" w:rsidRPr="00DB568D" w:rsidRDefault="00ED0D80" w:rsidP="00EA68A3">
            <w:pPr>
              <w:tabs>
                <w:tab w:val="left" w:pos="1134"/>
                <w:tab w:val="left" w:pos="4962"/>
              </w:tabs>
              <w:spacing w:before="0"/>
              <w:jc w:val="left"/>
              <w:outlineLvl w:val="1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Председатель Совета</w:t>
            </w:r>
            <w:r w:rsidR="006E5BE0"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 xml:space="preserve"> </w:t>
            </w:r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директоров</w:t>
            </w:r>
            <w:r w:rsidR="006E5BE0"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,</w:t>
            </w:r>
          </w:p>
          <w:p w:rsidR="006E5BE0" w:rsidRPr="00DB568D" w:rsidRDefault="006E5BE0" w:rsidP="00EA68A3">
            <w:pPr>
              <w:tabs>
                <w:tab w:val="left" w:pos="1134"/>
                <w:tab w:val="left" w:pos="4962"/>
              </w:tabs>
              <w:spacing w:before="0"/>
              <w:jc w:val="left"/>
              <w:outlineLvl w:val="1"/>
              <w:rPr>
                <w:rFonts w:eastAsiaTheme="minorHAnsi"/>
                <w:i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i/>
                <w:color w:val="000000"/>
                <w:sz w:val="24"/>
                <w:szCs w:val="28"/>
                <w:lang w:eastAsia="en-US"/>
              </w:rPr>
              <w:t>представитель интересов Единственного акционера</w:t>
            </w:r>
          </w:p>
        </w:tc>
        <w:tc>
          <w:tcPr>
            <w:tcW w:w="2693" w:type="dxa"/>
            <w:shd w:val="clear" w:color="auto" w:fill="auto"/>
          </w:tcPr>
          <w:p w:rsidR="00ED0D80" w:rsidRPr="00DB568D" w:rsidRDefault="00EF1364" w:rsidP="00E13138">
            <w:pPr>
              <w:tabs>
                <w:tab w:val="left" w:pos="1134"/>
                <w:tab w:val="left" w:pos="4962"/>
              </w:tabs>
              <w:spacing w:before="0"/>
              <w:jc w:val="center"/>
              <w:outlineLvl w:val="1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2 июня 2021 года</w:t>
            </w:r>
          </w:p>
        </w:tc>
      </w:tr>
      <w:tr w:rsidR="00EF1364" w:rsidRPr="00DB568D" w:rsidTr="00EB2C67">
        <w:tc>
          <w:tcPr>
            <w:tcW w:w="2093" w:type="dxa"/>
          </w:tcPr>
          <w:p w:rsidR="00EF1364" w:rsidRPr="00DB568D" w:rsidRDefault="00EF1364" w:rsidP="00E13138">
            <w:pPr>
              <w:tabs>
                <w:tab w:val="left" w:pos="1134"/>
                <w:tab w:val="left" w:pos="4962"/>
              </w:tabs>
              <w:spacing w:before="0"/>
              <w:outlineLvl w:val="1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proofErr w:type="spellStart"/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Койшибаев</w:t>
            </w:r>
            <w:proofErr w:type="spellEnd"/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 xml:space="preserve"> Е.Х.</w:t>
            </w:r>
          </w:p>
        </w:tc>
        <w:tc>
          <w:tcPr>
            <w:tcW w:w="5103" w:type="dxa"/>
          </w:tcPr>
          <w:p w:rsidR="00EF1364" w:rsidRPr="00DB568D" w:rsidRDefault="00EF1364" w:rsidP="00EA68A3">
            <w:pPr>
              <w:tabs>
                <w:tab w:val="left" w:pos="1134"/>
                <w:tab w:val="left" w:pos="4962"/>
              </w:tabs>
              <w:spacing w:before="0"/>
              <w:jc w:val="left"/>
              <w:outlineLvl w:val="1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Член Совета директоров</w:t>
            </w:r>
            <w:r w:rsidR="006E5BE0"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,</w:t>
            </w:r>
          </w:p>
          <w:p w:rsidR="006E5BE0" w:rsidRPr="00DB568D" w:rsidRDefault="006E5BE0" w:rsidP="00EA68A3">
            <w:pPr>
              <w:tabs>
                <w:tab w:val="left" w:pos="1134"/>
                <w:tab w:val="left" w:pos="4962"/>
              </w:tabs>
              <w:spacing w:before="0"/>
              <w:jc w:val="left"/>
              <w:outlineLvl w:val="1"/>
              <w:rPr>
                <w:rFonts w:eastAsiaTheme="minorHAnsi"/>
                <w:i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i/>
                <w:color w:val="000000"/>
                <w:sz w:val="24"/>
                <w:szCs w:val="28"/>
                <w:lang w:eastAsia="en-US"/>
              </w:rPr>
              <w:t>представитель интересов Единственного акционера</w:t>
            </w:r>
          </w:p>
        </w:tc>
        <w:tc>
          <w:tcPr>
            <w:tcW w:w="2693" w:type="dxa"/>
            <w:shd w:val="clear" w:color="auto" w:fill="auto"/>
          </w:tcPr>
          <w:p w:rsidR="00EF1364" w:rsidRPr="00DB568D" w:rsidRDefault="00EF1364" w:rsidP="00E13138">
            <w:pPr>
              <w:spacing w:before="0"/>
              <w:jc w:val="center"/>
            </w:pPr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2 июня 2021 года</w:t>
            </w:r>
          </w:p>
        </w:tc>
      </w:tr>
      <w:tr w:rsidR="00EF1364" w:rsidRPr="00DB568D" w:rsidTr="00EB2C67">
        <w:tc>
          <w:tcPr>
            <w:tcW w:w="2093" w:type="dxa"/>
          </w:tcPr>
          <w:p w:rsidR="00EF1364" w:rsidRPr="00DB568D" w:rsidRDefault="00EF1364" w:rsidP="00E13138">
            <w:pPr>
              <w:tabs>
                <w:tab w:val="left" w:pos="1134"/>
                <w:tab w:val="left" w:pos="4962"/>
              </w:tabs>
              <w:spacing w:before="0"/>
              <w:outlineLvl w:val="1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proofErr w:type="spellStart"/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Арқ</w:t>
            </w:r>
            <w:proofErr w:type="gramStart"/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алы</w:t>
            </w:r>
            <w:proofErr w:type="gramEnd"/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қ</w:t>
            </w:r>
            <w:proofErr w:type="spellEnd"/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 xml:space="preserve"> Д.Р.</w:t>
            </w:r>
          </w:p>
        </w:tc>
        <w:tc>
          <w:tcPr>
            <w:tcW w:w="5103" w:type="dxa"/>
          </w:tcPr>
          <w:p w:rsidR="00EF1364" w:rsidRPr="00DB568D" w:rsidRDefault="00EF1364" w:rsidP="00EA68A3">
            <w:pPr>
              <w:spacing w:before="0"/>
              <w:jc w:val="left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Член Совета директоров</w:t>
            </w:r>
            <w:r w:rsidR="006E5BE0"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,</w:t>
            </w:r>
          </w:p>
          <w:p w:rsidR="006E5BE0" w:rsidRPr="00DB568D" w:rsidRDefault="006E5BE0" w:rsidP="00EA68A3">
            <w:pPr>
              <w:spacing w:before="0"/>
              <w:jc w:val="left"/>
            </w:pPr>
            <w:r w:rsidRPr="00DB568D">
              <w:rPr>
                <w:rFonts w:eastAsiaTheme="minorHAnsi"/>
                <w:i/>
                <w:color w:val="000000"/>
                <w:sz w:val="24"/>
                <w:szCs w:val="28"/>
                <w:lang w:eastAsia="en-US"/>
              </w:rPr>
              <w:t>представитель интересов Единственного акционера</w:t>
            </w:r>
          </w:p>
        </w:tc>
        <w:tc>
          <w:tcPr>
            <w:tcW w:w="2693" w:type="dxa"/>
            <w:shd w:val="clear" w:color="auto" w:fill="auto"/>
          </w:tcPr>
          <w:p w:rsidR="00EF1364" w:rsidRPr="00DB568D" w:rsidRDefault="00EF1364" w:rsidP="00E13138">
            <w:pPr>
              <w:spacing w:before="0"/>
              <w:jc w:val="center"/>
            </w:pPr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2 июня 2021 года</w:t>
            </w:r>
          </w:p>
        </w:tc>
      </w:tr>
      <w:tr w:rsidR="00ED0D80" w:rsidRPr="00DB568D" w:rsidTr="00EB2C67">
        <w:tc>
          <w:tcPr>
            <w:tcW w:w="2093" w:type="dxa"/>
          </w:tcPr>
          <w:p w:rsidR="00ED0D80" w:rsidRPr="00DB568D" w:rsidRDefault="00ED0D80" w:rsidP="00EA68A3">
            <w:pPr>
              <w:tabs>
                <w:tab w:val="left" w:pos="0"/>
                <w:tab w:val="left" w:pos="4962"/>
              </w:tabs>
              <w:spacing w:before="0"/>
              <w:ind w:right="-108"/>
              <w:outlineLvl w:val="1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Турикпенбаев А.Н.</w:t>
            </w:r>
          </w:p>
        </w:tc>
        <w:tc>
          <w:tcPr>
            <w:tcW w:w="5103" w:type="dxa"/>
          </w:tcPr>
          <w:p w:rsidR="00ED0D80" w:rsidRPr="00DB568D" w:rsidRDefault="00ED0D80" w:rsidP="00EA68A3">
            <w:pPr>
              <w:spacing w:before="0"/>
              <w:jc w:val="left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Член Совета директоров</w:t>
            </w:r>
            <w:r w:rsidR="006E5BE0"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,</w:t>
            </w:r>
          </w:p>
          <w:p w:rsidR="006E5BE0" w:rsidRPr="00DB568D" w:rsidRDefault="006E5BE0" w:rsidP="00EA68A3">
            <w:pPr>
              <w:spacing w:before="0"/>
              <w:jc w:val="left"/>
              <w:rPr>
                <w:i/>
              </w:rPr>
            </w:pPr>
            <w:r w:rsidRPr="00DB568D">
              <w:rPr>
                <w:rFonts w:eastAsiaTheme="minorHAnsi"/>
                <w:i/>
                <w:color w:val="000000"/>
                <w:sz w:val="24"/>
                <w:szCs w:val="28"/>
                <w:lang w:eastAsia="en-US"/>
              </w:rPr>
              <w:t xml:space="preserve">Председатель Правления (Президент) </w:t>
            </w:r>
            <w:r w:rsidR="00EB2C67">
              <w:rPr>
                <w:rFonts w:eastAsiaTheme="minorHAnsi"/>
                <w:i/>
                <w:color w:val="000000"/>
                <w:sz w:val="24"/>
                <w:szCs w:val="28"/>
                <w:lang w:eastAsia="en-US"/>
              </w:rPr>
              <w:br/>
            </w:r>
            <w:r w:rsidRPr="00DB568D">
              <w:rPr>
                <w:rFonts w:eastAsiaTheme="minorHAnsi"/>
                <w:i/>
                <w:color w:val="000000"/>
                <w:sz w:val="24"/>
                <w:szCs w:val="28"/>
                <w:lang w:eastAsia="en-US"/>
              </w:rPr>
              <w:t>АО «НК «АМТП»</w:t>
            </w:r>
          </w:p>
        </w:tc>
        <w:tc>
          <w:tcPr>
            <w:tcW w:w="2693" w:type="dxa"/>
            <w:shd w:val="clear" w:color="auto" w:fill="auto"/>
          </w:tcPr>
          <w:p w:rsidR="00ED0D80" w:rsidRPr="00DB568D" w:rsidRDefault="00EF1364" w:rsidP="00E13138">
            <w:pPr>
              <w:tabs>
                <w:tab w:val="left" w:pos="1134"/>
                <w:tab w:val="left" w:pos="4962"/>
              </w:tabs>
              <w:spacing w:before="0"/>
              <w:jc w:val="center"/>
              <w:outlineLvl w:val="1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10 февраля 2021 года</w:t>
            </w:r>
          </w:p>
        </w:tc>
      </w:tr>
      <w:tr w:rsidR="00ED0D80" w:rsidRPr="00DB568D" w:rsidTr="00EB2C67">
        <w:tc>
          <w:tcPr>
            <w:tcW w:w="2093" w:type="dxa"/>
          </w:tcPr>
          <w:p w:rsidR="00ED0D80" w:rsidRPr="00DB568D" w:rsidRDefault="00ED0D80" w:rsidP="00E13138">
            <w:pPr>
              <w:tabs>
                <w:tab w:val="left" w:pos="1134"/>
                <w:tab w:val="left" w:pos="4962"/>
              </w:tabs>
              <w:spacing w:before="0"/>
              <w:outlineLvl w:val="1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proofErr w:type="spellStart"/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Фартух</w:t>
            </w:r>
            <w:proofErr w:type="spellEnd"/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 xml:space="preserve"> О.Ю.</w:t>
            </w:r>
          </w:p>
        </w:tc>
        <w:tc>
          <w:tcPr>
            <w:tcW w:w="5103" w:type="dxa"/>
          </w:tcPr>
          <w:p w:rsidR="00ED0D80" w:rsidRPr="00DB568D" w:rsidRDefault="00ED0D80" w:rsidP="00EA68A3">
            <w:pPr>
              <w:tabs>
                <w:tab w:val="left" w:pos="1134"/>
                <w:tab w:val="left" w:pos="4962"/>
              </w:tabs>
              <w:spacing w:before="0"/>
              <w:jc w:val="left"/>
              <w:outlineLvl w:val="1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Член Совета директоров,</w:t>
            </w:r>
          </w:p>
          <w:p w:rsidR="00ED0D80" w:rsidRPr="00DB568D" w:rsidRDefault="00ED0D80" w:rsidP="00EA68A3">
            <w:pPr>
              <w:tabs>
                <w:tab w:val="left" w:pos="1134"/>
                <w:tab w:val="left" w:pos="4962"/>
              </w:tabs>
              <w:spacing w:before="0"/>
              <w:jc w:val="left"/>
              <w:outlineLvl w:val="1"/>
              <w:rPr>
                <w:rFonts w:eastAsiaTheme="minorHAnsi"/>
                <w:i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i/>
                <w:color w:val="000000"/>
                <w:sz w:val="24"/>
                <w:szCs w:val="28"/>
                <w:lang w:eastAsia="en-US"/>
              </w:rPr>
              <w:t>независимый директор</w:t>
            </w:r>
          </w:p>
        </w:tc>
        <w:tc>
          <w:tcPr>
            <w:tcW w:w="2693" w:type="dxa"/>
            <w:shd w:val="clear" w:color="auto" w:fill="auto"/>
          </w:tcPr>
          <w:p w:rsidR="00ED0D80" w:rsidRPr="00DB568D" w:rsidRDefault="00632247" w:rsidP="00E13138">
            <w:pPr>
              <w:tabs>
                <w:tab w:val="left" w:pos="1134"/>
                <w:tab w:val="left" w:pos="4962"/>
              </w:tabs>
              <w:spacing w:before="0"/>
              <w:jc w:val="center"/>
              <w:outlineLvl w:val="1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20 сентября 2019 года</w:t>
            </w:r>
          </w:p>
        </w:tc>
      </w:tr>
      <w:tr w:rsidR="00ED0D80" w:rsidRPr="00DB568D" w:rsidTr="00EB2C67">
        <w:tc>
          <w:tcPr>
            <w:tcW w:w="2093" w:type="dxa"/>
          </w:tcPr>
          <w:p w:rsidR="00ED0D80" w:rsidRPr="00DB568D" w:rsidRDefault="00ED0D80" w:rsidP="00E13138">
            <w:pPr>
              <w:tabs>
                <w:tab w:val="left" w:pos="1134"/>
                <w:tab w:val="left" w:pos="4962"/>
              </w:tabs>
              <w:spacing w:before="0"/>
              <w:outlineLvl w:val="1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proofErr w:type="spellStart"/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Завгородняя</w:t>
            </w:r>
            <w:proofErr w:type="spellEnd"/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 xml:space="preserve"> Е.В.</w:t>
            </w:r>
          </w:p>
        </w:tc>
        <w:tc>
          <w:tcPr>
            <w:tcW w:w="5103" w:type="dxa"/>
          </w:tcPr>
          <w:p w:rsidR="00ED0D80" w:rsidRPr="00DB568D" w:rsidRDefault="00ED0D80" w:rsidP="00EA68A3">
            <w:pPr>
              <w:tabs>
                <w:tab w:val="left" w:pos="1134"/>
                <w:tab w:val="left" w:pos="4962"/>
              </w:tabs>
              <w:spacing w:before="0"/>
              <w:jc w:val="left"/>
              <w:outlineLvl w:val="1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Член Совета директоров,</w:t>
            </w:r>
          </w:p>
          <w:p w:rsidR="00ED0D80" w:rsidRPr="00DB568D" w:rsidRDefault="00ED0D80" w:rsidP="00EA68A3">
            <w:pPr>
              <w:tabs>
                <w:tab w:val="left" w:pos="1134"/>
                <w:tab w:val="left" w:pos="4962"/>
              </w:tabs>
              <w:spacing w:before="0"/>
              <w:jc w:val="left"/>
              <w:outlineLvl w:val="1"/>
              <w:rPr>
                <w:rFonts w:eastAsiaTheme="minorHAnsi"/>
                <w:i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i/>
                <w:color w:val="000000"/>
                <w:sz w:val="24"/>
                <w:szCs w:val="28"/>
                <w:lang w:eastAsia="en-US"/>
              </w:rPr>
              <w:t>независимый директор</w:t>
            </w:r>
          </w:p>
        </w:tc>
        <w:tc>
          <w:tcPr>
            <w:tcW w:w="2693" w:type="dxa"/>
            <w:shd w:val="clear" w:color="auto" w:fill="auto"/>
          </w:tcPr>
          <w:p w:rsidR="00ED0D80" w:rsidRPr="00DB568D" w:rsidRDefault="00EF1364" w:rsidP="00E13138">
            <w:pPr>
              <w:tabs>
                <w:tab w:val="left" w:pos="1134"/>
                <w:tab w:val="left" w:pos="4962"/>
              </w:tabs>
              <w:spacing w:before="0"/>
              <w:jc w:val="center"/>
              <w:outlineLvl w:val="1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10 февраля 2021 года</w:t>
            </w:r>
          </w:p>
        </w:tc>
      </w:tr>
    </w:tbl>
    <w:p w:rsidR="002C4CF3" w:rsidRPr="00DB568D" w:rsidRDefault="002C4CF3" w:rsidP="00CB5CA2">
      <w:pPr>
        <w:rPr>
          <w:kern w:val="36"/>
          <w:sz w:val="24"/>
          <w:szCs w:val="24"/>
        </w:rPr>
      </w:pPr>
      <w:r w:rsidRPr="00DB568D">
        <w:rPr>
          <w:kern w:val="36"/>
          <w:sz w:val="24"/>
          <w:szCs w:val="24"/>
        </w:rPr>
        <w:br w:type="page"/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087"/>
      </w:tblGrid>
      <w:tr w:rsidR="0028639E" w:rsidRPr="00DB568D" w:rsidTr="0028639E">
        <w:tc>
          <w:tcPr>
            <w:tcW w:w="2660" w:type="dxa"/>
          </w:tcPr>
          <w:p w:rsidR="0028639E" w:rsidRPr="00DB568D" w:rsidRDefault="0028639E" w:rsidP="0028639E">
            <w:pPr>
              <w:spacing w:after="120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DB568D">
              <w:rPr>
                <w:rFonts w:ascii="Arial" w:hAnsi="Arial" w:cs="Arial"/>
                <w:b/>
                <w:bCs/>
                <w:noProof/>
                <w:color w:val="132968"/>
                <w:kern w:val="36"/>
                <w:sz w:val="24"/>
                <w:szCs w:val="24"/>
              </w:rPr>
              <w:lastRenderedPageBreak/>
              <w:drawing>
                <wp:inline distT="0" distB="0" distL="0" distR="0" wp14:anchorId="616215A1" wp14:editId="0AE4A752">
                  <wp:extent cx="1581150" cy="1882017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88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28639E" w:rsidRPr="00DB568D" w:rsidRDefault="0028639E" w:rsidP="0028639E">
            <w:pPr>
              <w:spacing w:after="120"/>
              <w:rPr>
                <w:b/>
                <w:bCs/>
                <w:kern w:val="36"/>
                <w:sz w:val="24"/>
                <w:szCs w:val="24"/>
              </w:rPr>
            </w:pPr>
            <w:r w:rsidRPr="00DB568D">
              <w:rPr>
                <w:b/>
                <w:bCs/>
                <w:kern w:val="36"/>
                <w:sz w:val="24"/>
                <w:szCs w:val="24"/>
              </w:rPr>
              <w:t>ДУЗБАЕВА МЕЙРАМКУЛ АЛТЫНБЕКОВНА</w:t>
            </w:r>
          </w:p>
          <w:p w:rsidR="0028639E" w:rsidRPr="00DB568D" w:rsidRDefault="0028639E" w:rsidP="0028639E">
            <w:pPr>
              <w:spacing w:after="120"/>
              <w:rPr>
                <w:b/>
                <w:bCs/>
                <w:kern w:val="36"/>
                <w:sz w:val="24"/>
                <w:szCs w:val="24"/>
              </w:rPr>
            </w:pPr>
          </w:p>
          <w:p w:rsidR="0028639E" w:rsidRPr="00DB568D" w:rsidRDefault="0028639E" w:rsidP="0028639E">
            <w:pPr>
              <w:spacing w:after="120"/>
              <w:ind w:right="-143"/>
              <w:rPr>
                <w:b/>
                <w:bCs/>
                <w:kern w:val="36"/>
                <w:sz w:val="24"/>
                <w:szCs w:val="24"/>
              </w:rPr>
            </w:pPr>
            <w:r w:rsidRPr="00DB568D">
              <w:rPr>
                <w:b/>
                <w:bCs/>
                <w:kern w:val="36"/>
                <w:sz w:val="24"/>
                <w:szCs w:val="24"/>
              </w:rPr>
              <w:t>Председатель Совета директоров АО «НК «АМТП»,</w:t>
            </w:r>
          </w:p>
          <w:p w:rsidR="0028639E" w:rsidRPr="00DB568D" w:rsidRDefault="0028639E" w:rsidP="0028639E">
            <w:pPr>
              <w:spacing w:after="120"/>
              <w:rPr>
                <w:b/>
                <w:kern w:val="36"/>
                <w:sz w:val="24"/>
                <w:szCs w:val="24"/>
              </w:rPr>
            </w:pPr>
            <w:r w:rsidRPr="00DB568D">
              <w:rPr>
                <w:b/>
                <w:kern w:val="36"/>
                <w:sz w:val="24"/>
                <w:szCs w:val="24"/>
              </w:rPr>
              <w:t>Управляющий директор по развитию АО «НК «Қ</w:t>
            </w:r>
            <w:proofErr w:type="gramStart"/>
            <w:r w:rsidRPr="00DB568D">
              <w:rPr>
                <w:b/>
                <w:kern w:val="36"/>
                <w:sz w:val="24"/>
                <w:szCs w:val="24"/>
              </w:rPr>
              <w:t>ТЖ</w:t>
            </w:r>
            <w:proofErr w:type="gramEnd"/>
            <w:r w:rsidRPr="00DB568D">
              <w:rPr>
                <w:b/>
                <w:kern w:val="36"/>
                <w:sz w:val="24"/>
                <w:szCs w:val="24"/>
              </w:rPr>
              <w:t>»</w:t>
            </w:r>
          </w:p>
          <w:p w:rsidR="0028639E" w:rsidRPr="00DB568D" w:rsidRDefault="006E5BE0" w:rsidP="006E5BE0">
            <w:pPr>
              <w:spacing w:after="120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Входила</w:t>
            </w:r>
            <w:r w:rsidR="0028639E" w:rsidRPr="00DB568D">
              <w:rPr>
                <w:rFonts w:eastAsiaTheme="minorHAnsi"/>
                <w:sz w:val="24"/>
                <w:szCs w:val="24"/>
                <w:lang w:eastAsia="en-US"/>
              </w:rPr>
              <w:t xml:space="preserve"> в состав Совета директоров с 2021 </w:t>
            </w: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по 2022 годы</w:t>
            </w:r>
          </w:p>
        </w:tc>
      </w:tr>
    </w:tbl>
    <w:p w:rsidR="0028639E" w:rsidRPr="00DB568D" w:rsidRDefault="0028639E" w:rsidP="0028639E">
      <w:pPr>
        <w:rPr>
          <w:rFonts w:eastAsiaTheme="minorHAnsi"/>
          <w:b/>
          <w:bCs/>
          <w:sz w:val="24"/>
          <w:szCs w:val="24"/>
          <w:lang w:eastAsia="en-US"/>
        </w:rPr>
      </w:pPr>
    </w:p>
    <w:p w:rsidR="0028639E" w:rsidRPr="00DB568D" w:rsidRDefault="0028639E" w:rsidP="002863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b/>
          <w:bCs/>
          <w:sz w:val="24"/>
          <w:szCs w:val="24"/>
          <w:lang w:eastAsia="en-US"/>
        </w:rPr>
        <w:t xml:space="preserve">Год рождения: </w:t>
      </w:r>
      <w:r w:rsidRPr="00DB568D">
        <w:rPr>
          <w:rFonts w:eastAsiaTheme="minorHAnsi"/>
          <w:sz w:val="24"/>
          <w:szCs w:val="24"/>
          <w:lang w:eastAsia="en-US"/>
        </w:rPr>
        <w:t>1966</w:t>
      </w:r>
    </w:p>
    <w:p w:rsidR="0028639E" w:rsidRPr="00DB568D" w:rsidRDefault="0028639E" w:rsidP="002863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b/>
          <w:bCs/>
          <w:sz w:val="24"/>
          <w:szCs w:val="24"/>
          <w:lang w:eastAsia="en-US"/>
        </w:rPr>
        <w:t xml:space="preserve">Гражданство: </w:t>
      </w:r>
      <w:r w:rsidRPr="00DB568D">
        <w:rPr>
          <w:rFonts w:eastAsiaTheme="minorHAnsi"/>
          <w:sz w:val="24"/>
          <w:szCs w:val="24"/>
          <w:lang w:eastAsia="en-US"/>
        </w:rPr>
        <w:t>Республика Казахстан</w:t>
      </w:r>
    </w:p>
    <w:p w:rsidR="0028639E" w:rsidRPr="00DB568D" w:rsidRDefault="0028639E" w:rsidP="002863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b/>
          <w:bCs/>
          <w:sz w:val="24"/>
          <w:szCs w:val="24"/>
          <w:lang w:eastAsia="en-US"/>
        </w:rPr>
        <w:t xml:space="preserve">Образование: </w:t>
      </w:r>
      <w:r w:rsidRPr="00DB568D">
        <w:rPr>
          <w:rFonts w:eastAsiaTheme="minorHAnsi"/>
          <w:sz w:val="24"/>
          <w:szCs w:val="24"/>
          <w:lang w:eastAsia="en-US"/>
        </w:rPr>
        <w:t xml:space="preserve">Казахский политехнический институт им. В.И. Ленина, Казахский национальный технический университет им. К.И. 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Сатпаева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>.</w:t>
      </w:r>
    </w:p>
    <w:p w:rsidR="0028639E" w:rsidRPr="00DB568D" w:rsidRDefault="0028639E" w:rsidP="0028639E">
      <w:pPr>
        <w:rPr>
          <w:rFonts w:eastAsiaTheme="minorHAnsi"/>
          <w:b/>
          <w:bCs/>
          <w:sz w:val="24"/>
          <w:szCs w:val="24"/>
          <w:lang w:eastAsia="en-US"/>
        </w:rPr>
      </w:pPr>
      <w:r w:rsidRPr="00DB568D">
        <w:rPr>
          <w:rFonts w:eastAsiaTheme="minorHAnsi"/>
          <w:b/>
          <w:bCs/>
          <w:sz w:val="24"/>
          <w:szCs w:val="24"/>
          <w:lang w:eastAsia="en-US"/>
        </w:rPr>
        <w:t>Трудовая деятельность:</w:t>
      </w:r>
    </w:p>
    <w:p w:rsidR="0028639E" w:rsidRPr="00DB568D" w:rsidRDefault="0028639E" w:rsidP="002863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Трудовую деятельность начала с позиции мастера основного производства ГОК «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Каззолото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>» в 1987 году.</w:t>
      </w:r>
    </w:p>
    <w:p w:rsidR="0028639E" w:rsidRPr="00DB568D" w:rsidRDefault="0028639E" w:rsidP="002863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 xml:space="preserve">В разные годы занимала должности </w:t>
      </w:r>
      <w:r w:rsidR="005D4FFB" w:rsidRPr="00DB568D">
        <w:rPr>
          <w:rFonts w:eastAsiaTheme="minorHAnsi"/>
          <w:sz w:val="24"/>
          <w:szCs w:val="24"/>
          <w:lang w:eastAsia="en-US"/>
        </w:rPr>
        <w:t>З</w:t>
      </w:r>
      <w:r w:rsidRPr="00DB568D">
        <w:rPr>
          <w:rFonts w:eastAsiaTheme="minorHAnsi"/>
          <w:sz w:val="24"/>
          <w:szCs w:val="24"/>
          <w:lang w:eastAsia="en-US"/>
        </w:rPr>
        <w:t>аместителя Председателя Комитета государственного имущества и приватизации МФ РК, исполнительного директора АО «НК «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КазахОйл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 xml:space="preserve">» и </w:t>
      </w:r>
      <w:r w:rsidRPr="00DB568D">
        <w:rPr>
          <w:rFonts w:eastAsiaTheme="minorHAnsi"/>
          <w:sz w:val="24"/>
          <w:szCs w:val="24"/>
          <w:lang w:eastAsia="en-US"/>
        </w:rPr>
        <w:br/>
        <w:t>АО «НК «</w:t>
      </w:r>
      <w:proofErr w:type="spellStart"/>
      <w:r w:rsidR="005D4FFB" w:rsidRPr="00DB568D">
        <w:rPr>
          <w:rFonts w:eastAsiaTheme="minorHAnsi"/>
          <w:sz w:val="24"/>
          <w:szCs w:val="24"/>
          <w:lang w:eastAsia="en-US"/>
        </w:rPr>
        <w:t>ҚазМұнайГаз</w:t>
      </w:r>
      <w:proofErr w:type="spellEnd"/>
      <w:r w:rsidR="005D4FFB" w:rsidRPr="00DB568D">
        <w:rPr>
          <w:rFonts w:eastAsiaTheme="minorHAnsi"/>
          <w:sz w:val="24"/>
          <w:szCs w:val="24"/>
          <w:lang w:eastAsia="en-US"/>
        </w:rPr>
        <w:t>»</w:t>
      </w:r>
      <w:r w:rsidRPr="00DB568D">
        <w:rPr>
          <w:rFonts w:eastAsiaTheme="minorHAnsi"/>
          <w:sz w:val="24"/>
          <w:szCs w:val="24"/>
          <w:lang w:eastAsia="en-US"/>
        </w:rPr>
        <w:t>, директора департамента стратегии и корпоративного управления АО «Казахстанский холдинг по управлению государственными активами «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Самрук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>», первого руководителя коммерческих компаний, заместителя Председателя Правления – члена Правления НПП РК «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Атамекен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>».</w:t>
      </w:r>
    </w:p>
    <w:p w:rsidR="0028639E" w:rsidRPr="00DB568D" w:rsidRDefault="0028639E" w:rsidP="002863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 xml:space="preserve">С 2016 года </w:t>
      </w:r>
      <w:r w:rsidR="005D4FFB" w:rsidRPr="00DB568D">
        <w:rPr>
          <w:rFonts w:eastAsiaTheme="minorHAnsi"/>
          <w:sz w:val="24"/>
          <w:szCs w:val="24"/>
          <w:lang w:eastAsia="en-US"/>
        </w:rPr>
        <w:t xml:space="preserve">по настоящее время </w:t>
      </w:r>
      <w:r w:rsidRPr="00DB568D">
        <w:rPr>
          <w:rFonts w:eastAsiaTheme="minorHAnsi"/>
          <w:sz w:val="24"/>
          <w:szCs w:val="24"/>
          <w:lang w:eastAsia="en-US"/>
        </w:rPr>
        <w:t>– член Президиума НПП РК «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Атамекен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>».</w:t>
      </w:r>
    </w:p>
    <w:p w:rsidR="0028639E" w:rsidRPr="00DB568D" w:rsidRDefault="0028639E" w:rsidP="002863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 xml:space="preserve">С </w:t>
      </w:r>
      <w:r w:rsidR="005D4FFB" w:rsidRPr="00DB568D">
        <w:rPr>
          <w:rFonts w:eastAsiaTheme="minorHAnsi"/>
          <w:sz w:val="24"/>
          <w:szCs w:val="24"/>
          <w:lang w:eastAsia="en-US"/>
        </w:rPr>
        <w:t xml:space="preserve">декабря </w:t>
      </w:r>
      <w:r w:rsidRPr="00DB568D">
        <w:rPr>
          <w:rFonts w:eastAsiaTheme="minorHAnsi"/>
          <w:sz w:val="24"/>
          <w:szCs w:val="24"/>
          <w:lang w:eastAsia="en-US"/>
        </w:rPr>
        <w:t xml:space="preserve">2018 года </w:t>
      </w:r>
      <w:r w:rsidR="005D4FFB" w:rsidRPr="00DB568D">
        <w:rPr>
          <w:rFonts w:eastAsiaTheme="minorHAnsi"/>
          <w:sz w:val="24"/>
          <w:szCs w:val="24"/>
          <w:lang w:eastAsia="en-US"/>
        </w:rPr>
        <w:t xml:space="preserve">по февраль 2022 года </w:t>
      </w:r>
      <w:r w:rsidRPr="00DB568D">
        <w:rPr>
          <w:rFonts w:eastAsiaTheme="minorHAnsi"/>
          <w:sz w:val="24"/>
          <w:szCs w:val="24"/>
          <w:lang w:eastAsia="en-US"/>
        </w:rPr>
        <w:t>– управляющий директор по развитию АО «НК «Қ</w:t>
      </w:r>
      <w:proofErr w:type="gramStart"/>
      <w:r w:rsidRPr="00DB568D">
        <w:rPr>
          <w:rFonts w:eastAsiaTheme="minorHAnsi"/>
          <w:sz w:val="24"/>
          <w:szCs w:val="24"/>
          <w:lang w:eastAsia="en-US"/>
        </w:rPr>
        <w:t>ТЖ</w:t>
      </w:r>
      <w:proofErr w:type="gramEnd"/>
      <w:r w:rsidRPr="00DB568D">
        <w:rPr>
          <w:rFonts w:eastAsiaTheme="minorHAnsi"/>
          <w:sz w:val="24"/>
          <w:szCs w:val="24"/>
          <w:lang w:eastAsia="en-US"/>
        </w:rPr>
        <w:t>».</w:t>
      </w:r>
    </w:p>
    <w:p w:rsidR="0028639E" w:rsidRPr="00DB568D" w:rsidRDefault="0028639E" w:rsidP="0028639E">
      <w:pPr>
        <w:shd w:val="clear" w:color="auto" w:fill="FFFFFF"/>
        <w:rPr>
          <w:rFonts w:eastAsiaTheme="minorHAnsi"/>
          <w:b/>
          <w:sz w:val="24"/>
          <w:szCs w:val="24"/>
          <w:lang w:eastAsia="en-US"/>
        </w:rPr>
      </w:pPr>
      <w:r w:rsidRPr="00DB568D">
        <w:rPr>
          <w:rFonts w:eastAsiaTheme="minorHAnsi"/>
          <w:b/>
          <w:sz w:val="24"/>
          <w:szCs w:val="24"/>
          <w:lang w:eastAsia="en-US"/>
        </w:rPr>
        <w:t>Акциями Компании, поставщиков и конкурентов Компании не владеет.</w:t>
      </w:r>
    </w:p>
    <w:p w:rsidR="00C80314" w:rsidRPr="00DB568D" w:rsidRDefault="00C80314" w:rsidP="00EC5CB5">
      <w:pPr>
        <w:shd w:val="clear" w:color="auto" w:fill="FFFFFF"/>
        <w:rPr>
          <w:rFonts w:eastAsiaTheme="minorHAnsi"/>
          <w:sz w:val="28"/>
          <w:szCs w:val="28"/>
          <w:lang w:eastAsia="en-US"/>
        </w:rPr>
      </w:pPr>
      <w:r w:rsidRPr="00DB568D">
        <w:rPr>
          <w:rFonts w:ascii="Calibri" w:hAnsi="Calibri"/>
          <w:color w:val="000000"/>
          <w:sz w:val="28"/>
          <w:szCs w:val="28"/>
        </w:rPr>
        <w:br w:type="page"/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7071"/>
      </w:tblGrid>
      <w:tr w:rsidR="0028639E" w:rsidRPr="00DB568D" w:rsidTr="0028639E">
        <w:tc>
          <w:tcPr>
            <w:tcW w:w="2676" w:type="dxa"/>
          </w:tcPr>
          <w:p w:rsidR="0028639E" w:rsidRPr="00DB568D" w:rsidRDefault="006E5BE0" w:rsidP="0028639E">
            <w:pPr>
              <w:spacing w:after="120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00F3A280" wp14:editId="1DADB456">
                  <wp:extent cx="1552575" cy="180022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491"/>
                          <a:stretch/>
                        </pic:blipFill>
                        <pic:spPr bwMode="auto">
                          <a:xfrm>
                            <a:off x="0" y="0"/>
                            <a:ext cx="1554480" cy="180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1" w:type="dxa"/>
          </w:tcPr>
          <w:p w:rsidR="0028639E" w:rsidRPr="00DB568D" w:rsidRDefault="0028639E" w:rsidP="0028639E">
            <w:pPr>
              <w:spacing w:after="120"/>
              <w:rPr>
                <w:b/>
                <w:sz w:val="24"/>
                <w:szCs w:val="24"/>
              </w:rPr>
            </w:pPr>
            <w:r w:rsidRPr="00DB568D">
              <w:rPr>
                <w:b/>
                <w:sz w:val="24"/>
                <w:szCs w:val="24"/>
              </w:rPr>
              <w:t>КОЙШИБАЕВ ЕРЛАН ХАМАРДИНОВИЧ</w:t>
            </w:r>
          </w:p>
          <w:p w:rsidR="0028639E" w:rsidRPr="00DB568D" w:rsidRDefault="0028639E" w:rsidP="0028639E">
            <w:pPr>
              <w:spacing w:after="120"/>
              <w:ind w:right="-61"/>
              <w:rPr>
                <w:b/>
                <w:bCs/>
                <w:kern w:val="36"/>
                <w:sz w:val="24"/>
                <w:szCs w:val="24"/>
              </w:rPr>
            </w:pPr>
          </w:p>
          <w:p w:rsidR="0028639E" w:rsidRPr="00DB568D" w:rsidRDefault="0028639E" w:rsidP="0028639E">
            <w:pPr>
              <w:spacing w:after="120"/>
              <w:ind w:right="-61"/>
              <w:rPr>
                <w:b/>
                <w:bCs/>
                <w:kern w:val="36"/>
                <w:sz w:val="24"/>
                <w:szCs w:val="24"/>
              </w:rPr>
            </w:pPr>
            <w:r w:rsidRPr="00DB568D">
              <w:rPr>
                <w:b/>
                <w:bCs/>
                <w:kern w:val="36"/>
                <w:sz w:val="24"/>
                <w:szCs w:val="24"/>
              </w:rPr>
              <w:t>Председатель Совета директоров АО «НК «АМТП»,</w:t>
            </w:r>
          </w:p>
          <w:p w:rsidR="0028639E" w:rsidRPr="00DB568D" w:rsidRDefault="0028639E" w:rsidP="0028639E">
            <w:pPr>
              <w:spacing w:after="120"/>
              <w:rPr>
                <w:b/>
                <w:kern w:val="36"/>
                <w:sz w:val="24"/>
                <w:szCs w:val="24"/>
              </w:rPr>
            </w:pPr>
            <w:r w:rsidRPr="00DB568D">
              <w:rPr>
                <w:b/>
                <w:kern w:val="36"/>
                <w:sz w:val="24"/>
                <w:szCs w:val="24"/>
              </w:rPr>
              <w:t>Управляющий директор по логистике АО «НК «Қ</w:t>
            </w:r>
            <w:proofErr w:type="gramStart"/>
            <w:r w:rsidRPr="00DB568D">
              <w:rPr>
                <w:b/>
                <w:kern w:val="36"/>
                <w:sz w:val="24"/>
                <w:szCs w:val="24"/>
              </w:rPr>
              <w:t>ТЖ</w:t>
            </w:r>
            <w:proofErr w:type="gramEnd"/>
            <w:r w:rsidRPr="00DB568D">
              <w:rPr>
                <w:b/>
                <w:kern w:val="36"/>
                <w:sz w:val="24"/>
                <w:szCs w:val="24"/>
              </w:rPr>
              <w:t>»</w:t>
            </w:r>
          </w:p>
          <w:p w:rsidR="0028639E" w:rsidRPr="00DB568D" w:rsidRDefault="0028639E" w:rsidP="0028639E">
            <w:pPr>
              <w:spacing w:after="120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Входит в состав Совета директоров с 2021 года</w:t>
            </w:r>
          </w:p>
        </w:tc>
      </w:tr>
    </w:tbl>
    <w:p w:rsidR="0028639E" w:rsidRPr="00DB568D" w:rsidRDefault="0028639E" w:rsidP="0028639E">
      <w:pPr>
        <w:rPr>
          <w:rFonts w:eastAsiaTheme="minorHAnsi"/>
          <w:b/>
          <w:bCs/>
          <w:sz w:val="24"/>
          <w:szCs w:val="24"/>
          <w:lang w:eastAsia="en-US"/>
        </w:rPr>
      </w:pPr>
    </w:p>
    <w:p w:rsidR="0028639E" w:rsidRPr="00DB568D" w:rsidRDefault="0028639E" w:rsidP="002863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b/>
          <w:bCs/>
          <w:sz w:val="24"/>
          <w:szCs w:val="24"/>
          <w:lang w:eastAsia="en-US"/>
        </w:rPr>
        <w:t>Год рождения:</w:t>
      </w:r>
      <w:r w:rsidRPr="00DB568D">
        <w:rPr>
          <w:rFonts w:eastAsiaTheme="minorHAnsi"/>
          <w:sz w:val="24"/>
          <w:szCs w:val="24"/>
          <w:lang w:eastAsia="en-US"/>
        </w:rPr>
        <w:t>1985</w:t>
      </w:r>
    </w:p>
    <w:p w:rsidR="0028639E" w:rsidRPr="00DB568D" w:rsidRDefault="0028639E" w:rsidP="002863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b/>
          <w:bCs/>
          <w:sz w:val="24"/>
          <w:szCs w:val="24"/>
          <w:lang w:eastAsia="en-US"/>
        </w:rPr>
        <w:t xml:space="preserve">Гражданство: </w:t>
      </w:r>
      <w:r w:rsidRPr="00DB568D">
        <w:rPr>
          <w:rFonts w:eastAsiaTheme="minorHAnsi"/>
          <w:sz w:val="24"/>
          <w:szCs w:val="24"/>
          <w:lang w:eastAsia="en-US"/>
        </w:rPr>
        <w:t>Республика Казахстан</w:t>
      </w:r>
    </w:p>
    <w:p w:rsidR="0028639E" w:rsidRPr="00DB568D" w:rsidRDefault="0028639E" w:rsidP="002863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b/>
          <w:bCs/>
          <w:sz w:val="24"/>
          <w:szCs w:val="24"/>
          <w:lang w:eastAsia="en-US"/>
        </w:rPr>
        <w:t xml:space="preserve">Образование: </w:t>
      </w:r>
      <w:r w:rsidRPr="00DB568D">
        <w:rPr>
          <w:rFonts w:eastAsiaTheme="minorHAnsi"/>
          <w:sz w:val="24"/>
          <w:szCs w:val="24"/>
          <w:lang w:val="en-US" w:eastAsia="en-US"/>
        </w:rPr>
        <w:t>American</w:t>
      </w:r>
      <w:r w:rsidRPr="00DB568D">
        <w:rPr>
          <w:rFonts w:eastAsiaTheme="minorHAnsi"/>
          <w:sz w:val="24"/>
          <w:szCs w:val="24"/>
          <w:lang w:eastAsia="en-US"/>
        </w:rPr>
        <w:t xml:space="preserve"> </w:t>
      </w:r>
      <w:r w:rsidRPr="00DB568D">
        <w:rPr>
          <w:rFonts w:eastAsiaTheme="minorHAnsi"/>
          <w:sz w:val="24"/>
          <w:szCs w:val="24"/>
          <w:lang w:val="en-US" w:eastAsia="en-US"/>
        </w:rPr>
        <w:t>University</w:t>
      </w:r>
      <w:r w:rsidRPr="00DB568D">
        <w:rPr>
          <w:rFonts w:eastAsiaTheme="minorHAnsi"/>
          <w:sz w:val="24"/>
          <w:szCs w:val="24"/>
          <w:lang w:eastAsia="en-US"/>
        </w:rPr>
        <w:t xml:space="preserve"> </w:t>
      </w:r>
      <w:r w:rsidRPr="00DB568D">
        <w:rPr>
          <w:rFonts w:eastAsiaTheme="minorHAnsi"/>
          <w:sz w:val="24"/>
          <w:szCs w:val="24"/>
          <w:lang w:val="en-US" w:eastAsia="en-US"/>
        </w:rPr>
        <w:t>in</w:t>
      </w:r>
      <w:r w:rsidRPr="00DB568D">
        <w:rPr>
          <w:rFonts w:eastAsiaTheme="minorHAnsi"/>
          <w:sz w:val="24"/>
          <w:szCs w:val="24"/>
          <w:lang w:eastAsia="en-US"/>
        </w:rPr>
        <w:t xml:space="preserve"> </w:t>
      </w:r>
      <w:r w:rsidRPr="00DB568D">
        <w:rPr>
          <w:rFonts w:eastAsiaTheme="minorHAnsi"/>
          <w:sz w:val="24"/>
          <w:szCs w:val="24"/>
          <w:lang w:val="en-US" w:eastAsia="en-US"/>
        </w:rPr>
        <w:t>Dubai</w:t>
      </w:r>
      <w:r w:rsidR="005D4FFB" w:rsidRPr="00DB568D">
        <w:rPr>
          <w:rFonts w:eastAsiaTheme="minorHAnsi"/>
          <w:sz w:val="24"/>
          <w:szCs w:val="24"/>
          <w:lang w:eastAsia="en-US"/>
        </w:rPr>
        <w:t>, Казахский Гуманитарно-</w:t>
      </w:r>
      <w:r w:rsidRPr="00DB568D">
        <w:rPr>
          <w:rFonts w:eastAsiaTheme="minorHAnsi"/>
          <w:sz w:val="24"/>
          <w:szCs w:val="24"/>
          <w:lang w:eastAsia="en-US"/>
        </w:rPr>
        <w:t>Юридический Университет, Казахская академия транспорта и коммуникаций, Российская академия народного хозяйства и государственной службы при Президенте РФ</w:t>
      </w:r>
    </w:p>
    <w:p w:rsidR="0028639E" w:rsidRPr="00DB568D" w:rsidRDefault="0028639E" w:rsidP="0028639E">
      <w:pPr>
        <w:rPr>
          <w:rFonts w:eastAsiaTheme="minorHAnsi"/>
          <w:b/>
          <w:bCs/>
          <w:sz w:val="24"/>
          <w:szCs w:val="24"/>
          <w:lang w:eastAsia="en-US"/>
        </w:rPr>
      </w:pPr>
      <w:r w:rsidRPr="00DB568D">
        <w:rPr>
          <w:rFonts w:eastAsiaTheme="minorHAnsi"/>
          <w:b/>
          <w:bCs/>
          <w:sz w:val="24"/>
          <w:szCs w:val="24"/>
          <w:lang w:eastAsia="en-US"/>
        </w:rPr>
        <w:t>Трудовая деятельность:</w:t>
      </w:r>
    </w:p>
    <w:p w:rsidR="0028639E" w:rsidRPr="00DB568D" w:rsidRDefault="0028639E" w:rsidP="0028639E">
      <w:pPr>
        <w:shd w:val="clear" w:color="auto" w:fill="FFFFFF"/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</w:rPr>
        <w:t>2007-2010 годы – Помощник Министра финансов РК;</w:t>
      </w:r>
    </w:p>
    <w:p w:rsidR="0028639E" w:rsidRPr="00DB568D" w:rsidRDefault="0028639E" w:rsidP="0028639E">
      <w:pPr>
        <w:shd w:val="clear" w:color="auto" w:fill="FFFFFF"/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</w:rPr>
        <w:t>2010-2011 годы – Директор Департамента инвестиционных проектов ТОО «Самрук-Казына Инвест»;</w:t>
      </w:r>
    </w:p>
    <w:p w:rsidR="0028639E" w:rsidRPr="00DB568D" w:rsidRDefault="0028639E" w:rsidP="0028639E">
      <w:pPr>
        <w:shd w:val="clear" w:color="auto" w:fill="FFFFFF"/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</w:rPr>
        <w:t>2011-2013 годы – Вице-президент АО «Национальный центр развития транспортной логистики»;</w:t>
      </w:r>
    </w:p>
    <w:p w:rsidR="0028639E" w:rsidRPr="00DB568D" w:rsidRDefault="0028639E" w:rsidP="0028639E">
      <w:pPr>
        <w:shd w:val="clear" w:color="auto" w:fill="FFFFFF"/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</w:rPr>
        <w:t>2013 год – Заместитель директора Центра развития транспортной логистики АО «НК «Қ</w:t>
      </w:r>
      <w:proofErr w:type="gramStart"/>
      <w:r w:rsidRPr="00DB568D">
        <w:rPr>
          <w:color w:val="000000"/>
          <w:sz w:val="24"/>
          <w:szCs w:val="24"/>
        </w:rPr>
        <w:t>ТЖ</w:t>
      </w:r>
      <w:proofErr w:type="gramEnd"/>
      <w:r w:rsidRPr="00DB568D">
        <w:rPr>
          <w:color w:val="000000"/>
          <w:sz w:val="24"/>
          <w:szCs w:val="24"/>
        </w:rPr>
        <w:t>»;</w:t>
      </w:r>
    </w:p>
    <w:p w:rsidR="0028639E" w:rsidRPr="00DB568D" w:rsidRDefault="0028639E" w:rsidP="0028639E">
      <w:pPr>
        <w:shd w:val="clear" w:color="auto" w:fill="FFFFFF"/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</w:rPr>
        <w:t>2013-2015 годы – Президент АО «Центр транспортных услуг»;</w:t>
      </w:r>
    </w:p>
    <w:p w:rsidR="0028639E" w:rsidRPr="00DB568D" w:rsidRDefault="0028639E" w:rsidP="0028639E">
      <w:pPr>
        <w:shd w:val="clear" w:color="auto" w:fill="FFFFFF"/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</w:rPr>
        <w:t>2015-2018 – Заместитель генерального директора по логистике АО «KTZ EXPRESS»;</w:t>
      </w:r>
    </w:p>
    <w:p w:rsidR="0028639E" w:rsidRPr="00DB568D" w:rsidRDefault="0028639E" w:rsidP="0028639E">
      <w:pPr>
        <w:shd w:val="clear" w:color="auto" w:fill="FFFFFF"/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</w:rPr>
        <w:t>2018-2019 годы – Заместитель Председателя Правления АО «Казахстанский институт развития индустрии»;</w:t>
      </w:r>
    </w:p>
    <w:p w:rsidR="0028639E" w:rsidRPr="00DB568D" w:rsidRDefault="0028639E" w:rsidP="0028639E">
      <w:pPr>
        <w:shd w:val="clear" w:color="auto" w:fill="FFFFFF"/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</w:rPr>
        <w:t xml:space="preserve">2019-2021 годы – Заместитель Акима </w:t>
      </w:r>
      <w:proofErr w:type="spellStart"/>
      <w:r w:rsidRPr="00DB568D">
        <w:rPr>
          <w:color w:val="000000"/>
          <w:sz w:val="24"/>
          <w:szCs w:val="24"/>
        </w:rPr>
        <w:t>Костанайской</w:t>
      </w:r>
      <w:proofErr w:type="spellEnd"/>
      <w:r w:rsidRPr="00DB568D">
        <w:rPr>
          <w:color w:val="000000"/>
          <w:sz w:val="24"/>
          <w:szCs w:val="24"/>
        </w:rPr>
        <w:t xml:space="preserve"> области по вопросам индустриализации, экспортного потенциала и инвестиций;</w:t>
      </w:r>
    </w:p>
    <w:p w:rsidR="0028639E" w:rsidRPr="00DB568D" w:rsidRDefault="0028639E" w:rsidP="0028639E">
      <w:pPr>
        <w:shd w:val="clear" w:color="auto" w:fill="FFFFFF"/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</w:rPr>
        <w:t>С 202</w:t>
      </w:r>
      <w:r w:rsidR="007A33BB" w:rsidRPr="00DB568D">
        <w:rPr>
          <w:color w:val="000000"/>
          <w:sz w:val="24"/>
          <w:szCs w:val="24"/>
        </w:rPr>
        <w:t>1</w:t>
      </w:r>
      <w:r w:rsidRPr="00DB568D">
        <w:rPr>
          <w:color w:val="000000"/>
          <w:sz w:val="24"/>
          <w:szCs w:val="24"/>
        </w:rPr>
        <w:t xml:space="preserve"> года </w:t>
      </w:r>
      <w:r w:rsidR="007A33BB" w:rsidRPr="00DB568D">
        <w:rPr>
          <w:color w:val="000000"/>
          <w:sz w:val="24"/>
          <w:szCs w:val="24"/>
        </w:rPr>
        <w:t xml:space="preserve">по настоящее время </w:t>
      </w:r>
      <w:r w:rsidRPr="00DB568D">
        <w:rPr>
          <w:color w:val="000000"/>
          <w:sz w:val="24"/>
          <w:szCs w:val="24"/>
        </w:rPr>
        <w:t xml:space="preserve">– </w:t>
      </w:r>
      <w:proofErr w:type="spellStart"/>
      <w:r w:rsidR="007A33BB" w:rsidRPr="00DB568D">
        <w:rPr>
          <w:color w:val="000000"/>
          <w:sz w:val="24"/>
          <w:szCs w:val="24"/>
        </w:rPr>
        <w:t>И.о</w:t>
      </w:r>
      <w:proofErr w:type="spellEnd"/>
      <w:r w:rsidR="007A33BB" w:rsidRPr="00DB568D">
        <w:rPr>
          <w:color w:val="000000"/>
          <w:sz w:val="24"/>
          <w:szCs w:val="24"/>
        </w:rPr>
        <w:t xml:space="preserve">. Заместителя Председателя Правления по логистике, </w:t>
      </w:r>
      <w:r w:rsidRPr="00DB568D">
        <w:rPr>
          <w:color w:val="000000"/>
          <w:sz w:val="24"/>
          <w:szCs w:val="24"/>
        </w:rPr>
        <w:t>Управляющий директор по логистике АО «НК «Қ</w:t>
      </w:r>
      <w:proofErr w:type="gramStart"/>
      <w:r w:rsidRPr="00DB568D">
        <w:rPr>
          <w:color w:val="000000"/>
          <w:sz w:val="24"/>
          <w:szCs w:val="24"/>
        </w:rPr>
        <w:t>ТЖ</w:t>
      </w:r>
      <w:proofErr w:type="gramEnd"/>
      <w:r w:rsidRPr="00DB568D">
        <w:rPr>
          <w:color w:val="000000"/>
          <w:sz w:val="24"/>
          <w:szCs w:val="24"/>
        </w:rPr>
        <w:t>».</w:t>
      </w:r>
    </w:p>
    <w:p w:rsidR="0028639E" w:rsidRPr="00DB568D" w:rsidRDefault="0028639E" w:rsidP="0028639E">
      <w:pPr>
        <w:shd w:val="clear" w:color="auto" w:fill="FFFFFF"/>
        <w:rPr>
          <w:rFonts w:eastAsiaTheme="minorHAnsi"/>
          <w:b/>
          <w:sz w:val="24"/>
          <w:szCs w:val="24"/>
          <w:lang w:eastAsia="en-US"/>
        </w:rPr>
      </w:pPr>
      <w:r w:rsidRPr="00DB568D">
        <w:rPr>
          <w:rFonts w:eastAsiaTheme="minorHAnsi"/>
          <w:b/>
          <w:sz w:val="24"/>
          <w:szCs w:val="24"/>
          <w:lang w:eastAsia="en-US"/>
        </w:rPr>
        <w:t>Акциями Компании, поставщиков и конкурентов Компании не владеет.</w:t>
      </w:r>
    </w:p>
    <w:p w:rsidR="0028639E" w:rsidRPr="00DB568D" w:rsidRDefault="0028639E" w:rsidP="0028639E">
      <w:pPr>
        <w:shd w:val="clear" w:color="auto" w:fill="FFFFFF"/>
        <w:outlineLvl w:val="1"/>
        <w:rPr>
          <w:kern w:val="36"/>
          <w:sz w:val="24"/>
          <w:szCs w:val="24"/>
        </w:rPr>
      </w:pPr>
    </w:p>
    <w:p w:rsidR="0028639E" w:rsidRPr="00DB568D" w:rsidRDefault="0028639E" w:rsidP="0028639E">
      <w:pPr>
        <w:shd w:val="clear" w:color="auto" w:fill="FFFFFF"/>
        <w:outlineLvl w:val="1"/>
        <w:rPr>
          <w:kern w:val="36"/>
          <w:sz w:val="24"/>
          <w:szCs w:val="24"/>
        </w:rPr>
      </w:pPr>
      <w:r w:rsidRPr="00DB568D">
        <w:rPr>
          <w:kern w:val="36"/>
          <w:sz w:val="24"/>
          <w:szCs w:val="24"/>
        </w:rPr>
        <w:br w:type="page"/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7512"/>
      </w:tblGrid>
      <w:tr w:rsidR="0028639E" w:rsidRPr="00DB568D" w:rsidTr="00905189">
        <w:tc>
          <w:tcPr>
            <w:tcW w:w="2235" w:type="dxa"/>
          </w:tcPr>
          <w:p w:rsidR="0028639E" w:rsidRPr="00DB568D" w:rsidRDefault="007A33BB" w:rsidP="00905189">
            <w:pPr>
              <w:spacing w:after="120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object w:dxaOrig="4695" w:dyaOrig="6060" w14:anchorId="5A3BCA02">
                <v:shape id="_x0000_i1029" type="#_x0000_t75" style="width:90.75pt;height:124.5pt" o:ole="">
                  <v:imagedata r:id="rId40" o:title=""/>
                </v:shape>
                <o:OLEObject Type="Embed" ProgID="PBrush" ShapeID="_x0000_i1029" DrawAspect="Content" ObjectID="_1730616535" r:id="rId41"/>
              </w:object>
            </w:r>
          </w:p>
        </w:tc>
        <w:tc>
          <w:tcPr>
            <w:tcW w:w="7512" w:type="dxa"/>
          </w:tcPr>
          <w:p w:rsidR="0028639E" w:rsidRPr="00DB568D" w:rsidRDefault="0028639E" w:rsidP="0028639E">
            <w:pPr>
              <w:spacing w:after="120"/>
              <w:rPr>
                <w:b/>
                <w:sz w:val="24"/>
                <w:szCs w:val="24"/>
              </w:rPr>
            </w:pPr>
            <w:r w:rsidRPr="00DB568D">
              <w:rPr>
                <w:b/>
                <w:sz w:val="24"/>
                <w:szCs w:val="24"/>
              </w:rPr>
              <w:t>АРҚ</w:t>
            </w:r>
            <w:proofErr w:type="gramStart"/>
            <w:r w:rsidRPr="00DB568D">
              <w:rPr>
                <w:b/>
                <w:sz w:val="24"/>
                <w:szCs w:val="24"/>
              </w:rPr>
              <w:t>АЛЫ</w:t>
            </w:r>
            <w:proofErr w:type="gramEnd"/>
            <w:r w:rsidRPr="00DB568D">
              <w:rPr>
                <w:b/>
                <w:sz w:val="24"/>
                <w:szCs w:val="24"/>
              </w:rPr>
              <w:t>Қ ДАНИЯР РАСУЛҰЛЫ</w:t>
            </w:r>
          </w:p>
          <w:p w:rsidR="0028639E" w:rsidRPr="00DB568D" w:rsidRDefault="0028639E" w:rsidP="0028639E">
            <w:pPr>
              <w:spacing w:after="120"/>
              <w:rPr>
                <w:b/>
                <w:sz w:val="24"/>
                <w:szCs w:val="24"/>
              </w:rPr>
            </w:pPr>
          </w:p>
          <w:p w:rsidR="0028639E" w:rsidRPr="00DB568D" w:rsidRDefault="0028639E" w:rsidP="0028639E">
            <w:pPr>
              <w:spacing w:after="120"/>
              <w:rPr>
                <w:b/>
                <w:bCs/>
                <w:kern w:val="36"/>
                <w:sz w:val="24"/>
                <w:szCs w:val="24"/>
              </w:rPr>
            </w:pPr>
            <w:r w:rsidRPr="00DB568D">
              <w:rPr>
                <w:b/>
                <w:bCs/>
                <w:kern w:val="36"/>
                <w:sz w:val="24"/>
                <w:szCs w:val="24"/>
              </w:rPr>
              <w:t>Член Совета директоров АО «НК «АМТП»,</w:t>
            </w:r>
          </w:p>
          <w:p w:rsidR="0028639E" w:rsidRPr="00DB568D" w:rsidRDefault="0028639E" w:rsidP="0028639E">
            <w:pPr>
              <w:spacing w:after="120"/>
              <w:rPr>
                <w:b/>
                <w:bCs/>
                <w:kern w:val="36"/>
                <w:sz w:val="24"/>
                <w:szCs w:val="24"/>
              </w:rPr>
            </w:pPr>
            <w:r w:rsidRPr="00DB568D">
              <w:rPr>
                <w:b/>
                <w:bCs/>
                <w:kern w:val="36"/>
                <w:sz w:val="24"/>
                <w:szCs w:val="24"/>
              </w:rPr>
              <w:t>Директор департамента заимствований и работе с инвесторами АО «НК «Қ</w:t>
            </w:r>
            <w:proofErr w:type="gramStart"/>
            <w:r w:rsidRPr="00DB568D">
              <w:rPr>
                <w:b/>
                <w:bCs/>
                <w:kern w:val="36"/>
                <w:sz w:val="24"/>
                <w:szCs w:val="24"/>
              </w:rPr>
              <w:t>ТЖ</w:t>
            </w:r>
            <w:proofErr w:type="gramEnd"/>
            <w:r w:rsidRPr="00DB568D">
              <w:rPr>
                <w:b/>
                <w:bCs/>
                <w:kern w:val="36"/>
                <w:sz w:val="24"/>
                <w:szCs w:val="24"/>
              </w:rPr>
              <w:t>»</w:t>
            </w:r>
          </w:p>
          <w:p w:rsidR="0028639E" w:rsidRPr="00DB568D" w:rsidRDefault="0028639E" w:rsidP="0028639E">
            <w:pPr>
              <w:spacing w:after="120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Входит в состав Совета директоров с 2021 года</w:t>
            </w:r>
          </w:p>
        </w:tc>
      </w:tr>
    </w:tbl>
    <w:p w:rsidR="0028639E" w:rsidRPr="00DB568D" w:rsidRDefault="0028639E" w:rsidP="0028639E">
      <w:pPr>
        <w:rPr>
          <w:rFonts w:eastAsiaTheme="minorHAnsi"/>
          <w:b/>
          <w:bCs/>
          <w:sz w:val="24"/>
          <w:szCs w:val="24"/>
          <w:lang w:eastAsia="en-US"/>
        </w:rPr>
      </w:pPr>
    </w:p>
    <w:p w:rsidR="0028639E" w:rsidRPr="00DB568D" w:rsidRDefault="0028639E" w:rsidP="002863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b/>
          <w:bCs/>
          <w:sz w:val="24"/>
          <w:szCs w:val="24"/>
          <w:lang w:eastAsia="en-US"/>
        </w:rPr>
        <w:t xml:space="preserve">Год рождения: </w:t>
      </w:r>
      <w:r w:rsidRPr="00DB568D">
        <w:rPr>
          <w:rFonts w:eastAsiaTheme="minorHAnsi"/>
          <w:sz w:val="24"/>
          <w:szCs w:val="24"/>
          <w:lang w:eastAsia="en-US"/>
        </w:rPr>
        <w:t>1982</w:t>
      </w:r>
    </w:p>
    <w:p w:rsidR="0028639E" w:rsidRPr="00DB568D" w:rsidRDefault="0028639E" w:rsidP="002863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b/>
          <w:bCs/>
          <w:sz w:val="24"/>
          <w:szCs w:val="24"/>
          <w:lang w:eastAsia="en-US"/>
        </w:rPr>
        <w:t xml:space="preserve">Гражданство: </w:t>
      </w:r>
      <w:r w:rsidRPr="00DB568D">
        <w:rPr>
          <w:rFonts w:eastAsiaTheme="minorHAnsi"/>
          <w:sz w:val="24"/>
          <w:szCs w:val="24"/>
          <w:lang w:eastAsia="en-US"/>
        </w:rPr>
        <w:t>Республика Казахстан</w:t>
      </w:r>
    </w:p>
    <w:p w:rsidR="0028639E" w:rsidRPr="00DB568D" w:rsidRDefault="0028639E" w:rsidP="002863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b/>
          <w:bCs/>
          <w:sz w:val="24"/>
          <w:szCs w:val="24"/>
          <w:lang w:eastAsia="en-US"/>
        </w:rPr>
        <w:t xml:space="preserve">Образование: </w:t>
      </w:r>
      <w:r w:rsidRPr="00DB568D">
        <w:rPr>
          <w:rFonts w:eastAsiaTheme="minorHAnsi"/>
          <w:sz w:val="24"/>
          <w:szCs w:val="24"/>
          <w:lang w:eastAsia="en-US"/>
        </w:rPr>
        <w:t>Казахстанский институт менеджмента экономики и прогнозирования (КИМЭП), Бизнес-школа КБТУ, Бизнес-школа КИМЭП, Школа «Эрнст и Янг»</w:t>
      </w:r>
    </w:p>
    <w:p w:rsidR="0028639E" w:rsidRPr="00DB568D" w:rsidRDefault="0028639E" w:rsidP="0028639E">
      <w:pPr>
        <w:rPr>
          <w:rFonts w:eastAsiaTheme="minorHAnsi"/>
          <w:b/>
          <w:bCs/>
          <w:sz w:val="24"/>
          <w:szCs w:val="24"/>
          <w:lang w:eastAsia="en-US"/>
        </w:rPr>
      </w:pPr>
      <w:r w:rsidRPr="00DB568D">
        <w:rPr>
          <w:rFonts w:eastAsiaTheme="minorHAnsi"/>
          <w:b/>
          <w:bCs/>
          <w:sz w:val="24"/>
          <w:szCs w:val="24"/>
          <w:lang w:eastAsia="en-US"/>
        </w:rPr>
        <w:t>Трудовая деятельность:</w:t>
      </w:r>
    </w:p>
    <w:p w:rsidR="0028639E" w:rsidRPr="00DB568D" w:rsidRDefault="0028639E" w:rsidP="002863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 xml:space="preserve">2004-2006 годы – </w:t>
      </w:r>
      <w:r w:rsidRPr="00DB568D">
        <w:rPr>
          <w:rFonts w:eastAsiaTheme="minorHAnsi"/>
          <w:sz w:val="24"/>
          <w:szCs w:val="24"/>
          <w:lang w:val="kk-KZ" w:eastAsia="en-US"/>
        </w:rPr>
        <w:t>Заместитель директора</w:t>
      </w:r>
      <w:r w:rsidRPr="00DB568D">
        <w:rPr>
          <w:rFonts w:eastAsiaTheme="minorHAnsi"/>
          <w:sz w:val="24"/>
          <w:szCs w:val="24"/>
          <w:lang w:eastAsia="en-US"/>
        </w:rPr>
        <w:t xml:space="preserve"> ТОО «</w:t>
      </w:r>
      <w:r w:rsidRPr="00DB568D">
        <w:rPr>
          <w:rFonts w:eastAsiaTheme="minorHAnsi"/>
          <w:sz w:val="24"/>
          <w:szCs w:val="24"/>
          <w:lang w:val="kk-KZ" w:eastAsia="en-US"/>
        </w:rPr>
        <w:t>Таскан</w:t>
      </w:r>
      <w:r w:rsidRPr="00DB568D">
        <w:rPr>
          <w:rFonts w:eastAsiaTheme="minorHAnsi"/>
          <w:sz w:val="24"/>
          <w:szCs w:val="24"/>
          <w:lang w:eastAsia="en-US"/>
        </w:rPr>
        <w:t>»;</w:t>
      </w:r>
    </w:p>
    <w:p w:rsidR="0028639E" w:rsidRPr="00DB568D" w:rsidRDefault="0028639E" w:rsidP="002863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bCs/>
          <w:sz w:val="24"/>
          <w:szCs w:val="24"/>
          <w:lang w:eastAsia="en-US"/>
        </w:rPr>
        <w:t xml:space="preserve">2006-2007 годы – </w:t>
      </w:r>
      <w:r w:rsidRPr="00DB568D">
        <w:rPr>
          <w:rFonts w:eastAsiaTheme="minorHAnsi"/>
          <w:sz w:val="24"/>
          <w:szCs w:val="24"/>
          <w:lang w:val="kk-KZ" w:eastAsia="en-US"/>
        </w:rPr>
        <w:t xml:space="preserve">Директор </w:t>
      </w:r>
      <w:r w:rsidRPr="00DB568D">
        <w:rPr>
          <w:rFonts w:eastAsiaTheme="minorHAnsi"/>
          <w:sz w:val="24"/>
          <w:szCs w:val="24"/>
          <w:lang w:eastAsia="en-US"/>
        </w:rPr>
        <w:t>ТОО «</w:t>
      </w:r>
      <w:r w:rsidRPr="00DB568D">
        <w:rPr>
          <w:rFonts w:eastAsiaTheme="minorHAnsi"/>
          <w:sz w:val="24"/>
          <w:szCs w:val="24"/>
          <w:lang w:val="kk-KZ" w:eastAsia="en-US"/>
        </w:rPr>
        <w:t>ЭкспертАльянс</w:t>
      </w:r>
      <w:r w:rsidRPr="00DB568D">
        <w:rPr>
          <w:rFonts w:eastAsiaTheme="minorHAnsi"/>
          <w:sz w:val="24"/>
          <w:szCs w:val="24"/>
          <w:lang w:eastAsia="en-US"/>
        </w:rPr>
        <w:t>»;</w:t>
      </w:r>
    </w:p>
    <w:p w:rsidR="0028639E" w:rsidRPr="00DB568D" w:rsidRDefault="0028639E" w:rsidP="0028639E">
      <w:pPr>
        <w:rPr>
          <w:rFonts w:eastAsiaTheme="minorHAnsi"/>
          <w:sz w:val="24"/>
          <w:szCs w:val="24"/>
          <w:lang w:val="kk-KZ" w:eastAsia="en-US"/>
        </w:rPr>
      </w:pPr>
      <w:r w:rsidRPr="00DB568D">
        <w:rPr>
          <w:rFonts w:eastAsiaTheme="minorHAnsi"/>
          <w:bCs/>
          <w:sz w:val="24"/>
          <w:szCs w:val="24"/>
          <w:lang w:eastAsia="en-US"/>
        </w:rPr>
        <w:t xml:space="preserve">2006-2008 годы – </w:t>
      </w:r>
      <w:r w:rsidRPr="00DB568D">
        <w:rPr>
          <w:rFonts w:eastAsiaTheme="minorHAnsi"/>
          <w:sz w:val="24"/>
          <w:szCs w:val="24"/>
          <w:lang w:val="kk-KZ" w:eastAsia="en-US"/>
        </w:rPr>
        <w:t>Директор</w:t>
      </w:r>
      <w:r w:rsidRPr="00DB568D">
        <w:rPr>
          <w:rFonts w:eastAsiaTheme="minorHAnsi"/>
          <w:sz w:val="24"/>
          <w:szCs w:val="24"/>
          <w:lang w:eastAsia="en-US"/>
        </w:rPr>
        <w:t xml:space="preserve"> ТОО «</w:t>
      </w:r>
      <w:r w:rsidRPr="00DB568D">
        <w:rPr>
          <w:rFonts w:eastAsiaTheme="minorHAnsi"/>
          <w:sz w:val="24"/>
          <w:szCs w:val="24"/>
          <w:lang w:val="kk-KZ" w:eastAsia="en-US"/>
        </w:rPr>
        <w:t>РесурсГлобалЭксперт</w:t>
      </w:r>
      <w:r w:rsidRPr="00DB568D">
        <w:rPr>
          <w:rFonts w:eastAsiaTheme="minorHAnsi"/>
          <w:sz w:val="24"/>
          <w:szCs w:val="24"/>
          <w:lang w:eastAsia="en-US"/>
        </w:rPr>
        <w:t>»</w:t>
      </w:r>
      <w:r w:rsidRPr="00DB568D">
        <w:rPr>
          <w:rFonts w:eastAsiaTheme="minorHAnsi"/>
          <w:sz w:val="24"/>
          <w:szCs w:val="24"/>
          <w:lang w:val="kk-KZ" w:eastAsia="en-US"/>
        </w:rPr>
        <w:t>;</w:t>
      </w:r>
    </w:p>
    <w:p w:rsidR="0028639E" w:rsidRPr="00DB568D" w:rsidRDefault="0028639E" w:rsidP="0028639E">
      <w:pPr>
        <w:rPr>
          <w:rFonts w:eastAsiaTheme="minorHAnsi"/>
          <w:sz w:val="24"/>
          <w:szCs w:val="24"/>
          <w:lang w:val="kk-KZ" w:eastAsia="en-US"/>
        </w:rPr>
      </w:pPr>
      <w:r w:rsidRPr="00DB568D">
        <w:rPr>
          <w:rFonts w:eastAsiaTheme="minorHAnsi"/>
          <w:bCs/>
          <w:sz w:val="24"/>
          <w:szCs w:val="24"/>
          <w:lang w:eastAsia="en-US"/>
        </w:rPr>
        <w:t xml:space="preserve">2008-2010 годы – </w:t>
      </w:r>
      <w:r w:rsidRPr="00DB568D">
        <w:rPr>
          <w:rFonts w:eastAsiaTheme="minorHAnsi"/>
          <w:sz w:val="24"/>
          <w:szCs w:val="24"/>
          <w:lang w:val="kk-KZ" w:eastAsia="en-US"/>
        </w:rPr>
        <w:t xml:space="preserve">Менеджер департамента </w:t>
      </w:r>
      <w:proofErr w:type="gramStart"/>
      <w:r w:rsidRPr="00DB568D">
        <w:rPr>
          <w:rFonts w:eastAsiaTheme="minorHAnsi"/>
          <w:sz w:val="24"/>
          <w:szCs w:val="24"/>
          <w:lang w:val="kk-KZ" w:eastAsia="en-US"/>
        </w:rPr>
        <w:t>бизнес-планирования</w:t>
      </w:r>
      <w:proofErr w:type="gramEnd"/>
      <w:r w:rsidRPr="00DB568D">
        <w:rPr>
          <w:rFonts w:eastAsiaTheme="minorHAnsi"/>
          <w:sz w:val="24"/>
          <w:szCs w:val="24"/>
          <w:lang w:val="kk-KZ" w:eastAsia="en-US"/>
        </w:rPr>
        <w:t xml:space="preserve"> и экономического анализа</w:t>
      </w:r>
      <w:r w:rsidRPr="00DB568D">
        <w:rPr>
          <w:rFonts w:eastAsiaTheme="minorHAnsi"/>
          <w:sz w:val="24"/>
          <w:szCs w:val="24"/>
          <w:lang w:eastAsia="en-US"/>
        </w:rPr>
        <w:t xml:space="preserve"> АО «</w:t>
      </w:r>
      <w:r w:rsidRPr="00DB568D">
        <w:rPr>
          <w:rFonts w:eastAsiaTheme="minorHAnsi"/>
          <w:sz w:val="24"/>
          <w:szCs w:val="24"/>
          <w:lang w:val="kk-KZ" w:eastAsia="en-US"/>
        </w:rPr>
        <w:t>Казтрансгаз</w:t>
      </w:r>
      <w:r w:rsidRPr="00DB568D">
        <w:rPr>
          <w:rFonts w:eastAsiaTheme="minorHAnsi"/>
          <w:sz w:val="24"/>
          <w:szCs w:val="24"/>
          <w:lang w:eastAsia="en-US"/>
        </w:rPr>
        <w:t>»</w:t>
      </w:r>
      <w:r w:rsidRPr="00DB568D">
        <w:rPr>
          <w:rFonts w:eastAsiaTheme="minorHAnsi"/>
          <w:sz w:val="24"/>
          <w:szCs w:val="24"/>
          <w:lang w:val="kk-KZ" w:eastAsia="en-US"/>
        </w:rPr>
        <w:t>;</w:t>
      </w:r>
    </w:p>
    <w:p w:rsidR="0028639E" w:rsidRPr="00DB568D" w:rsidRDefault="0028639E" w:rsidP="002863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val="kk-KZ" w:eastAsia="en-US"/>
        </w:rPr>
        <w:t xml:space="preserve">2010-2011 </w:t>
      </w:r>
      <w:r w:rsidR="00905189" w:rsidRPr="00DB568D">
        <w:rPr>
          <w:rFonts w:eastAsiaTheme="minorHAnsi"/>
          <w:sz w:val="24"/>
          <w:szCs w:val="24"/>
          <w:lang w:val="kk-KZ" w:eastAsia="en-US"/>
        </w:rPr>
        <w:t xml:space="preserve">годы </w:t>
      </w:r>
      <w:r w:rsidRPr="00DB568D">
        <w:rPr>
          <w:rFonts w:eastAsiaTheme="minorHAnsi"/>
          <w:sz w:val="24"/>
          <w:szCs w:val="24"/>
          <w:lang w:val="kk-KZ" w:eastAsia="en-US"/>
        </w:rPr>
        <w:t xml:space="preserve">– Руководитель службы управленческой отчетности </w:t>
      </w:r>
      <w:r w:rsidRPr="00DB568D">
        <w:rPr>
          <w:rFonts w:eastAsiaTheme="minorHAnsi"/>
          <w:sz w:val="24"/>
          <w:szCs w:val="24"/>
          <w:lang w:eastAsia="en-US"/>
        </w:rPr>
        <w:t>АО «</w:t>
      </w:r>
      <w:r w:rsidRPr="00DB568D">
        <w:rPr>
          <w:rFonts w:eastAsiaTheme="minorHAnsi"/>
          <w:sz w:val="24"/>
          <w:szCs w:val="24"/>
          <w:lang w:val="kk-KZ" w:eastAsia="en-US"/>
        </w:rPr>
        <w:t>Казтрансгаз</w:t>
      </w:r>
      <w:r w:rsidRPr="00DB568D">
        <w:rPr>
          <w:rFonts w:eastAsiaTheme="minorHAnsi"/>
          <w:sz w:val="24"/>
          <w:szCs w:val="24"/>
          <w:lang w:eastAsia="en-US"/>
        </w:rPr>
        <w:t>»;</w:t>
      </w:r>
    </w:p>
    <w:p w:rsidR="0028639E" w:rsidRPr="00DB568D" w:rsidRDefault="0028639E" w:rsidP="0028639E">
      <w:pPr>
        <w:rPr>
          <w:rFonts w:eastAsiaTheme="minorHAnsi"/>
          <w:sz w:val="24"/>
          <w:szCs w:val="24"/>
          <w:lang w:val="kk-KZ"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 xml:space="preserve">2011-2014 годы – </w:t>
      </w:r>
      <w:r w:rsidRPr="00DB568D">
        <w:rPr>
          <w:rFonts w:eastAsiaTheme="minorHAnsi"/>
          <w:sz w:val="24"/>
          <w:szCs w:val="24"/>
          <w:lang w:val="kk-KZ" w:eastAsia="en-US"/>
        </w:rPr>
        <w:t>Главный менеджер департамента корпоративного финансирования и казначейства</w:t>
      </w:r>
      <w:r w:rsidRPr="00DB568D">
        <w:rPr>
          <w:rFonts w:eastAsiaTheme="minorHAnsi"/>
          <w:sz w:val="24"/>
          <w:szCs w:val="24"/>
          <w:lang w:eastAsia="en-US"/>
        </w:rPr>
        <w:t xml:space="preserve"> АО «</w:t>
      </w:r>
      <w:r w:rsidRPr="00DB568D">
        <w:rPr>
          <w:rFonts w:eastAsiaTheme="minorHAnsi"/>
          <w:sz w:val="24"/>
          <w:szCs w:val="24"/>
          <w:lang w:val="kk-KZ" w:eastAsia="en-US"/>
        </w:rPr>
        <w:t>Казтрансгаз</w:t>
      </w:r>
      <w:r w:rsidRPr="00DB568D">
        <w:rPr>
          <w:rFonts w:eastAsiaTheme="minorHAnsi"/>
          <w:sz w:val="24"/>
          <w:szCs w:val="24"/>
          <w:lang w:eastAsia="en-US"/>
        </w:rPr>
        <w:t>»</w:t>
      </w:r>
      <w:r w:rsidRPr="00DB568D">
        <w:rPr>
          <w:rFonts w:eastAsiaTheme="minorHAnsi"/>
          <w:sz w:val="24"/>
          <w:szCs w:val="24"/>
          <w:lang w:val="kk-KZ" w:eastAsia="en-US"/>
        </w:rPr>
        <w:t>;</w:t>
      </w:r>
    </w:p>
    <w:p w:rsidR="0028639E" w:rsidRPr="00DB568D" w:rsidRDefault="0028639E" w:rsidP="002863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val="kk-KZ" w:eastAsia="en-US"/>
        </w:rPr>
        <w:t>2014-2018 годы – Заместитель директора департамента корпоративного финансирования и казначейства</w:t>
      </w:r>
      <w:r w:rsidRPr="00DB568D">
        <w:rPr>
          <w:rFonts w:eastAsiaTheme="minorHAnsi"/>
          <w:sz w:val="24"/>
          <w:szCs w:val="24"/>
          <w:lang w:eastAsia="en-US"/>
        </w:rPr>
        <w:t xml:space="preserve"> АО «</w:t>
      </w:r>
      <w:r w:rsidRPr="00DB568D">
        <w:rPr>
          <w:rFonts w:eastAsiaTheme="minorHAnsi"/>
          <w:sz w:val="24"/>
          <w:szCs w:val="24"/>
          <w:lang w:val="kk-KZ" w:eastAsia="en-US"/>
        </w:rPr>
        <w:t>Казтрансгаз</w:t>
      </w:r>
      <w:r w:rsidRPr="00DB568D">
        <w:rPr>
          <w:rFonts w:eastAsiaTheme="minorHAnsi"/>
          <w:sz w:val="24"/>
          <w:szCs w:val="24"/>
          <w:lang w:eastAsia="en-US"/>
        </w:rPr>
        <w:t>»;</w:t>
      </w:r>
    </w:p>
    <w:p w:rsidR="0028639E" w:rsidRPr="00DB568D" w:rsidRDefault="0028639E" w:rsidP="0028639E">
      <w:pPr>
        <w:rPr>
          <w:rFonts w:eastAsiaTheme="minorHAnsi"/>
          <w:sz w:val="24"/>
          <w:szCs w:val="24"/>
          <w:lang w:val="kk-KZ" w:eastAsia="en-US"/>
        </w:rPr>
      </w:pPr>
      <w:r w:rsidRPr="00DB568D">
        <w:rPr>
          <w:rFonts w:eastAsiaTheme="minorHAnsi"/>
          <w:sz w:val="24"/>
          <w:szCs w:val="24"/>
          <w:lang w:val="kk-KZ" w:eastAsia="en-US"/>
        </w:rPr>
        <w:t>2018 год – Директор депертамента казначейства</w:t>
      </w:r>
      <w:r w:rsidRPr="00DB568D">
        <w:rPr>
          <w:rFonts w:eastAsiaTheme="minorHAnsi"/>
          <w:sz w:val="24"/>
          <w:szCs w:val="24"/>
          <w:lang w:eastAsia="en-US"/>
        </w:rPr>
        <w:t xml:space="preserve"> АО «</w:t>
      </w:r>
      <w:r w:rsidRPr="00DB568D">
        <w:rPr>
          <w:rFonts w:eastAsiaTheme="minorHAnsi"/>
          <w:sz w:val="24"/>
          <w:szCs w:val="24"/>
          <w:lang w:val="kk-KZ" w:eastAsia="en-US"/>
        </w:rPr>
        <w:t>Интергаз Центральная Азия</w:t>
      </w:r>
      <w:r w:rsidRPr="00DB568D">
        <w:rPr>
          <w:rFonts w:eastAsiaTheme="minorHAnsi"/>
          <w:sz w:val="24"/>
          <w:szCs w:val="24"/>
          <w:lang w:eastAsia="en-US"/>
        </w:rPr>
        <w:t>»</w:t>
      </w:r>
      <w:r w:rsidRPr="00DB568D">
        <w:rPr>
          <w:rFonts w:eastAsiaTheme="minorHAnsi"/>
          <w:sz w:val="24"/>
          <w:szCs w:val="24"/>
          <w:lang w:val="kk-KZ" w:eastAsia="en-US"/>
        </w:rPr>
        <w:t>;</w:t>
      </w:r>
    </w:p>
    <w:p w:rsidR="0028639E" w:rsidRPr="00DB568D" w:rsidRDefault="0028639E" w:rsidP="002863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val="kk-KZ" w:eastAsia="en-US"/>
        </w:rPr>
        <w:t xml:space="preserve">2018 год – Заместитель директора департамента корпоративного финансирования и казначейства </w:t>
      </w:r>
      <w:r w:rsidRPr="00DB568D">
        <w:rPr>
          <w:rFonts w:eastAsiaTheme="minorHAnsi"/>
          <w:sz w:val="24"/>
          <w:szCs w:val="24"/>
          <w:lang w:eastAsia="en-US"/>
        </w:rPr>
        <w:t>АО «</w:t>
      </w:r>
      <w:r w:rsidRPr="00DB568D">
        <w:rPr>
          <w:rFonts w:eastAsiaTheme="minorHAnsi"/>
          <w:sz w:val="24"/>
          <w:szCs w:val="24"/>
          <w:lang w:val="kk-KZ" w:eastAsia="en-US"/>
        </w:rPr>
        <w:t>Казтрансгаз</w:t>
      </w:r>
      <w:r w:rsidRPr="00DB568D">
        <w:rPr>
          <w:rFonts w:eastAsiaTheme="minorHAnsi"/>
          <w:sz w:val="24"/>
          <w:szCs w:val="24"/>
          <w:lang w:eastAsia="en-US"/>
        </w:rPr>
        <w:t>»;</w:t>
      </w:r>
    </w:p>
    <w:p w:rsidR="0028639E" w:rsidRPr="00DB568D" w:rsidRDefault="0028639E" w:rsidP="0028639E">
      <w:pPr>
        <w:rPr>
          <w:rFonts w:eastAsiaTheme="minorHAnsi"/>
          <w:sz w:val="24"/>
          <w:szCs w:val="24"/>
          <w:lang w:val="kk-KZ" w:eastAsia="en-US"/>
        </w:rPr>
      </w:pPr>
      <w:r w:rsidRPr="00DB568D">
        <w:rPr>
          <w:rFonts w:eastAsiaTheme="minorHAnsi"/>
          <w:sz w:val="24"/>
          <w:szCs w:val="24"/>
          <w:lang w:val="kk-KZ" w:eastAsia="en-US"/>
        </w:rPr>
        <w:t>2018-2020 год</w:t>
      </w:r>
      <w:r w:rsidR="00905189" w:rsidRPr="00DB568D">
        <w:rPr>
          <w:rFonts w:eastAsiaTheme="minorHAnsi"/>
          <w:sz w:val="24"/>
          <w:szCs w:val="24"/>
          <w:lang w:val="kk-KZ" w:eastAsia="en-US"/>
        </w:rPr>
        <w:t>ы</w:t>
      </w:r>
      <w:r w:rsidRPr="00DB568D">
        <w:rPr>
          <w:rFonts w:eastAsiaTheme="minorHAnsi"/>
          <w:sz w:val="24"/>
          <w:szCs w:val="24"/>
          <w:lang w:val="kk-KZ" w:eastAsia="en-US"/>
        </w:rPr>
        <w:t xml:space="preserve"> – Директор деператамента корпоративного финансирования и казначейства</w:t>
      </w:r>
      <w:r w:rsidRPr="00DB568D">
        <w:rPr>
          <w:rFonts w:eastAsiaTheme="minorHAnsi"/>
          <w:sz w:val="24"/>
          <w:szCs w:val="24"/>
          <w:lang w:eastAsia="en-US"/>
        </w:rPr>
        <w:t xml:space="preserve"> АО «</w:t>
      </w:r>
      <w:r w:rsidRPr="00DB568D">
        <w:rPr>
          <w:rFonts w:eastAsiaTheme="minorHAnsi"/>
          <w:sz w:val="24"/>
          <w:szCs w:val="24"/>
          <w:lang w:val="kk-KZ" w:eastAsia="en-US"/>
        </w:rPr>
        <w:t>Казтрансгаз</w:t>
      </w:r>
      <w:r w:rsidRPr="00DB568D">
        <w:rPr>
          <w:rFonts w:eastAsiaTheme="minorHAnsi"/>
          <w:sz w:val="24"/>
          <w:szCs w:val="24"/>
          <w:lang w:eastAsia="en-US"/>
        </w:rPr>
        <w:t>»</w:t>
      </w:r>
      <w:r w:rsidRPr="00DB568D">
        <w:rPr>
          <w:rFonts w:eastAsiaTheme="minorHAnsi"/>
          <w:sz w:val="24"/>
          <w:szCs w:val="24"/>
          <w:lang w:val="kk-KZ" w:eastAsia="en-US"/>
        </w:rPr>
        <w:t>;</w:t>
      </w:r>
    </w:p>
    <w:p w:rsidR="0028639E" w:rsidRPr="00DB568D" w:rsidRDefault="00905189" w:rsidP="0028639E">
      <w:pPr>
        <w:shd w:val="clear" w:color="auto" w:fill="FFFFFF"/>
        <w:outlineLvl w:val="1"/>
        <w:rPr>
          <w:kern w:val="36"/>
          <w:sz w:val="24"/>
          <w:szCs w:val="24"/>
        </w:rPr>
      </w:pPr>
      <w:r w:rsidRPr="00DB568D">
        <w:rPr>
          <w:rFonts w:eastAsiaTheme="minorHAnsi"/>
          <w:sz w:val="24"/>
          <w:szCs w:val="24"/>
          <w:lang w:val="kk-KZ" w:eastAsia="en-US"/>
        </w:rPr>
        <w:t xml:space="preserve">С 2020 года по настоящее время </w:t>
      </w:r>
      <w:r w:rsidR="0028639E" w:rsidRPr="00DB568D">
        <w:rPr>
          <w:rFonts w:eastAsiaTheme="minorHAnsi"/>
          <w:sz w:val="24"/>
          <w:szCs w:val="24"/>
          <w:lang w:val="kk-KZ" w:eastAsia="en-US"/>
        </w:rPr>
        <w:t>– Директор депертамента заимствований и работе с инвесторами</w:t>
      </w:r>
      <w:r w:rsidR="0028639E" w:rsidRPr="00DB568D">
        <w:rPr>
          <w:rFonts w:eastAsiaTheme="minorHAnsi"/>
          <w:sz w:val="24"/>
          <w:szCs w:val="24"/>
          <w:lang w:eastAsia="en-US"/>
        </w:rPr>
        <w:t xml:space="preserve"> АО «НК «ҚТЖ»</w:t>
      </w:r>
      <w:r w:rsidR="0028639E" w:rsidRPr="00DB568D">
        <w:rPr>
          <w:rFonts w:eastAsiaTheme="minorHAnsi"/>
          <w:sz w:val="24"/>
          <w:szCs w:val="24"/>
          <w:lang w:val="kk-KZ" w:eastAsia="en-US"/>
        </w:rPr>
        <w:t>.</w:t>
      </w:r>
    </w:p>
    <w:p w:rsidR="0028639E" w:rsidRPr="00DB568D" w:rsidRDefault="0028639E" w:rsidP="0028639E">
      <w:pPr>
        <w:shd w:val="clear" w:color="auto" w:fill="FFFFFF"/>
        <w:outlineLvl w:val="1"/>
        <w:rPr>
          <w:rFonts w:eastAsiaTheme="minorHAnsi"/>
          <w:b/>
          <w:sz w:val="24"/>
          <w:szCs w:val="24"/>
          <w:lang w:eastAsia="en-US"/>
        </w:rPr>
      </w:pPr>
      <w:r w:rsidRPr="00DB568D">
        <w:rPr>
          <w:rFonts w:eastAsiaTheme="minorHAnsi"/>
          <w:b/>
          <w:sz w:val="24"/>
          <w:szCs w:val="24"/>
          <w:lang w:eastAsia="en-US"/>
        </w:rPr>
        <w:t>Акциями Компании, поставщиков и конкурентов Компании не владеет.</w:t>
      </w:r>
    </w:p>
    <w:p w:rsidR="0028639E" w:rsidRPr="00DB568D" w:rsidRDefault="0028639E" w:rsidP="0028639E">
      <w:pPr>
        <w:shd w:val="clear" w:color="auto" w:fill="FFFFFF"/>
        <w:outlineLvl w:val="1"/>
        <w:rPr>
          <w:rFonts w:eastAsiaTheme="minorHAnsi"/>
          <w:sz w:val="24"/>
          <w:szCs w:val="24"/>
          <w:lang w:eastAsia="en-US"/>
        </w:rPr>
      </w:pPr>
    </w:p>
    <w:p w:rsidR="00A0441E" w:rsidRPr="00DB568D" w:rsidRDefault="00A0441E" w:rsidP="0028639E">
      <w:pPr>
        <w:shd w:val="clear" w:color="auto" w:fill="FFFFFF"/>
        <w:outlineLvl w:val="1"/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br w:type="page"/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6"/>
        <w:gridCol w:w="6913"/>
      </w:tblGrid>
      <w:tr w:rsidR="00A0441E" w:rsidRPr="00DB568D" w:rsidTr="00A0441E">
        <w:tc>
          <w:tcPr>
            <w:tcW w:w="2976" w:type="dxa"/>
          </w:tcPr>
          <w:p w:rsidR="00A0441E" w:rsidRPr="00DB568D" w:rsidRDefault="00A0441E" w:rsidP="00A0441E">
            <w:pPr>
              <w:spacing w:after="120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2BEC04B0" wp14:editId="187C90D2">
                  <wp:extent cx="1743902" cy="1704975"/>
                  <wp:effectExtent l="0" t="0" r="8890" b="0"/>
                  <wp:docPr id="19" name="Рисунок 19" descr="\\server206\desktop$\Corporate_2\kovaleva_v\Рабочий стол\img_9904-—-kopija-300x26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206\desktop$\Corporate_2\kovaleva_v\Рабочий стол\img_9904-—-kopija-300x261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7" r="4657"/>
                          <a:stretch/>
                        </pic:blipFill>
                        <pic:spPr bwMode="auto">
                          <a:xfrm>
                            <a:off x="0" y="0"/>
                            <a:ext cx="1746362" cy="170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3" w:type="dxa"/>
          </w:tcPr>
          <w:p w:rsidR="00A0441E" w:rsidRPr="00DB568D" w:rsidRDefault="00A0441E" w:rsidP="00A0441E">
            <w:pPr>
              <w:spacing w:after="120"/>
              <w:rPr>
                <w:b/>
                <w:bCs/>
                <w:kern w:val="36"/>
                <w:sz w:val="24"/>
                <w:szCs w:val="24"/>
              </w:rPr>
            </w:pPr>
            <w:r w:rsidRPr="00DB568D">
              <w:rPr>
                <w:b/>
                <w:sz w:val="24"/>
                <w:szCs w:val="24"/>
              </w:rPr>
              <w:t>ТУРИКПЕНБАЕВ АБАЙ НОГАЕВИЧ</w:t>
            </w:r>
          </w:p>
          <w:p w:rsidR="00A0441E" w:rsidRPr="00DB568D" w:rsidRDefault="00A0441E" w:rsidP="00A0441E">
            <w:pPr>
              <w:spacing w:after="120"/>
              <w:rPr>
                <w:b/>
                <w:bCs/>
                <w:kern w:val="36"/>
                <w:sz w:val="24"/>
                <w:szCs w:val="24"/>
              </w:rPr>
            </w:pPr>
          </w:p>
          <w:p w:rsidR="00A0441E" w:rsidRPr="00DB568D" w:rsidRDefault="00A0441E" w:rsidP="00A0441E">
            <w:pPr>
              <w:spacing w:after="120"/>
              <w:rPr>
                <w:b/>
                <w:bCs/>
                <w:kern w:val="36"/>
                <w:sz w:val="24"/>
                <w:szCs w:val="24"/>
              </w:rPr>
            </w:pPr>
            <w:r w:rsidRPr="00DB568D">
              <w:rPr>
                <w:b/>
                <w:bCs/>
                <w:kern w:val="36"/>
                <w:sz w:val="24"/>
                <w:szCs w:val="24"/>
              </w:rPr>
              <w:t>Член Совета директоров АО «НК «АМТП»,</w:t>
            </w:r>
          </w:p>
          <w:p w:rsidR="00A0441E" w:rsidRPr="00DB568D" w:rsidRDefault="00A0441E" w:rsidP="00A0441E">
            <w:pPr>
              <w:spacing w:after="120"/>
              <w:rPr>
                <w:b/>
                <w:kern w:val="36"/>
                <w:sz w:val="24"/>
                <w:szCs w:val="24"/>
              </w:rPr>
            </w:pPr>
            <w:r w:rsidRPr="00DB568D">
              <w:rPr>
                <w:b/>
                <w:kern w:val="36"/>
                <w:sz w:val="24"/>
                <w:szCs w:val="24"/>
              </w:rPr>
              <w:t>Председатель Правления (Президент) АО «НК «АМТП»</w:t>
            </w:r>
          </w:p>
          <w:p w:rsidR="00A0441E" w:rsidRPr="00DB568D" w:rsidRDefault="00A0441E" w:rsidP="00A0441E">
            <w:pPr>
              <w:spacing w:after="120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Входит в состав Совета директоров с 2021 года</w:t>
            </w:r>
          </w:p>
        </w:tc>
      </w:tr>
    </w:tbl>
    <w:p w:rsidR="00A0441E" w:rsidRPr="00DB568D" w:rsidRDefault="00A0441E" w:rsidP="00A0441E">
      <w:pPr>
        <w:rPr>
          <w:rFonts w:eastAsiaTheme="minorHAnsi"/>
          <w:b/>
          <w:bCs/>
          <w:sz w:val="24"/>
          <w:szCs w:val="24"/>
          <w:lang w:eastAsia="en-US"/>
        </w:rPr>
      </w:pPr>
    </w:p>
    <w:p w:rsidR="00A0441E" w:rsidRPr="00DB568D" w:rsidRDefault="00A0441E" w:rsidP="00A0441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b/>
          <w:bCs/>
          <w:sz w:val="24"/>
          <w:szCs w:val="24"/>
          <w:lang w:eastAsia="en-US"/>
        </w:rPr>
        <w:t xml:space="preserve">Год рождения: </w:t>
      </w:r>
      <w:r w:rsidRPr="00DB568D">
        <w:rPr>
          <w:rFonts w:eastAsiaTheme="minorHAnsi"/>
          <w:sz w:val="24"/>
          <w:szCs w:val="24"/>
          <w:lang w:eastAsia="en-US"/>
        </w:rPr>
        <w:t>1964</w:t>
      </w:r>
    </w:p>
    <w:p w:rsidR="00A0441E" w:rsidRPr="00DB568D" w:rsidRDefault="00A0441E" w:rsidP="00A0441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b/>
          <w:bCs/>
          <w:sz w:val="24"/>
          <w:szCs w:val="24"/>
          <w:lang w:eastAsia="en-US"/>
        </w:rPr>
        <w:t xml:space="preserve">Гражданство: </w:t>
      </w:r>
      <w:r w:rsidRPr="00DB568D">
        <w:rPr>
          <w:rFonts w:eastAsiaTheme="minorHAnsi"/>
          <w:sz w:val="24"/>
          <w:szCs w:val="24"/>
          <w:lang w:eastAsia="en-US"/>
        </w:rPr>
        <w:t>Республика Казахстан</w:t>
      </w:r>
    </w:p>
    <w:p w:rsidR="00A0441E" w:rsidRPr="00DB568D" w:rsidRDefault="00A0441E" w:rsidP="00A0441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b/>
          <w:bCs/>
          <w:sz w:val="24"/>
          <w:szCs w:val="24"/>
          <w:lang w:eastAsia="en-US"/>
        </w:rPr>
        <w:t xml:space="preserve">Образование: </w:t>
      </w:r>
      <w:r w:rsidRPr="00DB568D">
        <w:rPr>
          <w:rFonts w:eastAsiaTheme="minorHAnsi"/>
          <w:sz w:val="24"/>
          <w:szCs w:val="24"/>
          <w:lang w:eastAsia="en-US"/>
        </w:rPr>
        <w:t>Казанский химико-технологический институт им. С.М. Кирова, Евразийский институт рынка</w:t>
      </w:r>
    </w:p>
    <w:p w:rsidR="00A0441E" w:rsidRPr="00DB568D" w:rsidRDefault="00A0441E" w:rsidP="00A0441E">
      <w:pPr>
        <w:rPr>
          <w:rFonts w:eastAsiaTheme="minorHAnsi"/>
          <w:b/>
          <w:bCs/>
          <w:sz w:val="24"/>
          <w:szCs w:val="24"/>
          <w:lang w:eastAsia="en-US"/>
        </w:rPr>
      </w:pPr>
      <w:r w:rsidRPr="00DB568D">
        <w:rPr>
          <w:rFonts w:eastAsiaTheme="minorHAnsi"/>
          <w:b/>
          <w:bCs/>
          <w:sz w:val="24"/>
          <w:szCs w:val="24"/>
          <w:lang w:eastAsia="en-US"/>
        </w:rPr>
        <w:t>Трудовая деятельность:</w:t>
      </w:r>
    </w:p>
    <w:p w:rsidR="00A0441E" w:rsidRPr="00DB568D" w:rsidRDefault="00A0441E" w:rsidP="00A0441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1986-1989 годы – ПО «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Навоиазот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>» (г. Навои, Узбекистан) – Мастер по ремонту химического оборудования производства аммиака, Старший мастер;</w:t>
      </w:r>
    </w:p>
    <w:p w:rsidR="00A0441E" w:rsidRPr="00DB568D" w:rsidRDefault="00A0441E" w:rsidP="00A0441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1989-1993 годы – Азотно-туковой завод ПО «ПГМК» (Актау, Казахстан) – Слесарь 6 разряда цеха Аммиака-1, Мастер по ремонту оборудования, Механик отделения;</w:t>
      </w:r>
    </w:p>
    <w:p w:rsidR="00A0441E" w:rsidRPr="00DB568D" w:rsidRDefault="00A0441E" w:rsidP="00A0441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1993-1995 годы – АО «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Каскор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>» (Актау, Казахстан) – Инженер 2-ой категории отдела маркетинга и организации сотрудничества с зарубежными компаниями, Менеджер, Начальник;</w:t>
      </w:r>
    </w:p>
    <w:p w:rsidR="00A0441E" w:rsidRPr="00DB568D" w:rsidRDefault="00A0441E" w:rsidP="00A0441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1995-2000 годы – АО «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МангистауМунайГаз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>» (Актау, Казахстан) – Заместитель начальника управления по реализации нефтепродуктов;</w:t>
      </w:r>
    </w:p>
    <w:p w:rsidR="00A0441E" w:rsidRPr="00DB568D" w:rsidRDefault="00A0441E" w:rsidP="00A0441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2000-2002 годы – АО «Павлодарский нефтехимический завод» (Павлодар, Казахстан) – Коммерческий директор;</w:t>
      </w:r>
    </w:p>
    <w:p w:rsidR="00A0441E" w:rsidRPr="00DB568D" w:rsidRDefault="00A0441E" w:rsidP="00A0441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2002-2003 годы – АО «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УзеньМунайГаз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>» (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Жанаозен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>, Казахстан) – Директор контрольно-аналитического департамента;</w:t>
      </w:r>
    </w:p>
    <w:p w:rsidR="00A0441E" w:rsidRPr="00DB568D" w:rsidRDefault="00A0441E" w:rsidP="00A0441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2003-2004 годы – АО «НМСК «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КазМорТрансФлот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 xml:space="preserve">» (Актау, Казахстан) – 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И.о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>. директора, Заместитель директора Дирекции строящихся объектов;</w:t>
      </w:r>
    </w:p>
    <w:p w:rsidR="00A0441E" w:rsidRPr="00DB568D" w:rsidRDefault="00A0441E" w:rsidP="00A0441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2004-2008 годы – ТОО «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ТенизСервис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>» (Актау, Казахстан) – Заместитель генерального директора;</w:t>
      </w:r>
    </w:p>
    <w:p w:rsidR="00A0441E" w:rsidRPr="00DB568D" w:rsidRDefault="00A0441E" w:rsidP="00A0441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 xml:space="preserve">2008-2012 годы – Директор «Батуми 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Индастриал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 xml:space="preserve"> Холдинг Лтд» (Батуми, Грузия);</w:t>
      </w:r>
    </w:p>
    <w:p w:rsidR="00A0441E" w:rsidRPr="00DB568D" w:rsidRDefault="00A0441E" w:rsidP="00A0441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2013 год – АО «НК «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Қазмұнайгаз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>» – Директор департамента аналитики и прогнозирования;</w:t>
      </w:r>
    </w:p>
    <w:p w:rsidR="00A0441E" w:rsidRPr="00DB568D" w:rsidRDefault="00A0441E" w:rsidP="00A0441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2014-2015 годы – АО «НК «Актауский международный морской торговый порт» – Начальник отдела портовых сооружений и капитального строительства;</w:t>
      </w:r>
    </w:p>
    <w:p w:rsidR="00A0441E" w:rsidRPr="00DB568D" w:rsidRDefault="00A0441E" w:rsidP="00A0441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2015-2016 годы – АО «НК «Актауский международный морской торговый порт» – Вице-президент по техническим вопросам;</w:t>
      </w:r>
    </w:p>
    <w:p w:rsidR="00A0441E" w:rsidRPr="00DB568D" w:rsidRDefault="00A0441E" w:rsidP="00A0441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 xml:space="preserve">2016-2017 годы – ТОО «Порт 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Курык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>» – Генеральный директор;</w:t>
      </w:r>
    </w:p>
    <w:p w:rsidR="00A0441E" w:rsidRPr="00DB568D" w:rsidRDefault="00905189" w:rsidP="00A0441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 xml:space="preserve">С 2017 года по настоящее время </w:t>
      </w:r>
      <w:r w:rsidR="00A0441E" w:rsidRPr="00DB568D">
        <w:rPr>
          <w:rFonts w:eastAsiaTheme="minorHAnsi"/>
          <w:sz w:val="24"/>
          <w:szCs w:val="24"/>
          <w:lang w:eastAsia="en-US"/>
        </w:rPr>
        <w:t>– Председатель Правления (Президент) АО «НК «АМТП».</w:t>
      </w:r>
    </w:p>
    <w:p w:rsidR="0028639E" w:rsidRPr="00DB568D" w:rsidRDefault="00A0441E" w:rsidP="0028639E">
      <w:pPr>
        <w:shd w:val="clear" w:color="auto" w:fill="FFFFFF"/>
        <w:outlineLvl w:val="1"/>
        <w:rPr>
          <w:kern w:val="36"/>
          <w:sz w:val="24"/>
          <w:szCs w:val="24"/>
        </w:rPr>
      </w:pPr>
      <w:r w:rsidRPr="00DB568D">
        <w:rPr>
          <w:rFonts w:eastAsiaTheme="minorHAnsi"/>
          <w:b/>
          <w:sz w:val="24"/>
          <w:szCs w:val="24"/>
          <w:lang w:eastAsia="en-US"/>
        </w:rPr>
        <w:t>Акциями Компании, поставщиков и конкурентов Компании не владеет.</w:t>
      </w:r>
      <w:r w:rsidR="0028639E" w:rsidRPr="00DB568D">
        <w:rPr>
          <w:kern w:val="36"/>
          <w:sz w:val="24"/>
          <w:szCs w:val="24"/>
        </w:rPr>
        <w:br w:type="page"/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7371"/>
      </w:tblGrid>
      <w:tr w:rsidR="0028639E" w:rsidRPr="00DB568D" w:rsidTr="00905189">
        <w:tc>
          <w:tcPr>
            <w:tcW w:w="2518" w:type="dxa"/>
          </w:tcPr>
          <w:p w:rsidR="0028639E" w:rsidRPr="00DB568D" w:rsidRDefault="00905189" w:rsidP="0028639E">
            <w:pPr>
              <w:spacing w:after="120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7DCC7EF2" wp14:editId="292F0A61">
                  <wp:extent cx="1381125" cy="1841698"/>
                  <wp:effectExtent l="0" t="0" r="0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436" cy="184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28639E" w:rsidRPr="00DB568D" w:rsidRDefault="0028639E" w:rsidP="0028639E">
            <w:pPr>
              <w:spacing w:after="120"/>
              <w:rPr>
                <w:b/>
                <w:color w:val="000000" w:themeColor="text1"/>
                <w:sz w:val="24"/>
                <w:szCs w:val="24"/>
              </w:rPr>
            </w:pPr>
            <w:r w:rsidRPr="00DB568D">
              <w:rPr>
                <w:b/>
                <w:color w:val="000000" w:themeColor="text1"/>
                <w:sz w:val="24"/>
                <w:szCs w:val="24"/>
              </w:rPr>
              <w:t>ЗАВГОРОДНЯЯ</w:t>
            </w:r>
            <w:r w:rsidR="00A0441E" w:rsidRPr="00DB568D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B568D">
              <w:rPr>
                <w:b/>
                <w:color w:val="000000" w:themeColor="text1"/>
                <w:sz w:val="24"/>
                <w:szCs w:val="24"/>
              </w:rPr>
              <w:t>ЕЛЕНА ВЯЧЕСЛАВОВНА</w:t>
            </w:r>
          </w:p>
          <w:p w:rsidR="0028639E" w:rsidRPr="00DB568D" w:rsidRDefault="0028639E" w:rsidP="0028639E">
            <w:pPr>
              <w:spacing w:after="120"/>
              <w:rPr>
                <w:b/>
                <w:color w:val="000000" w:themeColor="text1"/>
                <w:sz w:val="24"/>
                <w:szCs w:val="24"/>
              </w:rPr>
            </w:pPr>
          </w:p>
          <w:p w:rsidR="0028639E" w:rsidRPr="00DB568D" w:rsidRDefault="0028639E" w:rsidP="0028639E">
            <w:pPr>
              <w:spacing w:after="120"/>
              <w:rPr>
                <w:b/>
                <w:bCs/>
                <w:color w:val="000000" w:themeColor="text1"/>
                <w:kern w:val="36"/>
                <w:sz w:val="24"/>
                <w:szCs w:val="24"/>
              </w:rPr>
            </w:pPr>
            <w:r w:rsidRPr="00DB568D">
              <w:rPr>
                <w:b/>
                <w:bCs/>
                <w:color w:val="000000" w:themeColor="text1"/>
                <w:kern w:val="36"/>
                <w:sz w:val="24"/>
                <w:szCs w:val="24"/>
              </w:rPr>
              <w:t>Член Совета директоров АО «НК «АМТП» - независимый директор</w:t>
            </w:r>
          </w:p>
          <w:p w:rsidR="0028639E" w:rsidRPr="00DB568D" w:rsidRDefault="0028639E" w:rsidP="0028639E">
            <w:pPr>
              <w:spacing w:after="120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Входит в состав Совета директоров с 2021 года</w:t>
            </w:r>
          </w:p>
        </w:tc>
      </w:tr>
    </w:tbl>
    <w:p w:rsidR="00A0441E" w:rsidRPr="00DB568D" w:rsidRDefault="00A0441E" w:rsidP="00A0441E">
      <w:pPr>
        <w:rPr>
          <w:rFonts w:eastAsiaTheme="minorHAnsi"/>
          <w:b/>
          <w:bCs/>
          <w:sz w:val="24"/>
          <w:szCs w:val="24"/>
          <w:lang w:eastAsia="en-US"/>
        </w:rPr>
      </w:pPr>
    </w:p>
    <w:p w:rsidR="0028639E" w:rsidRPr="00DB568D" w:rsidRDefault="0028639E" w:rsidP="002863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b/>
          <w:bCs/>
          <w:sz w:val="24"/>
          <w:szCs w:val="24"/>
          <w:lang w:eastAsia="en-US"/>
        </w:rPr>
        <w:t>Год рождения:</w:t>
      </w:r>
      <w:r w:rsidRPr="00DB568D">
        <w:rPr>
          <w:rFonts w:eastAsiaTheme="minorHAnsi"/>
          <w:sz w:val="24"/>
          <w:szCs w:val="24"/>
          <w:lang w:eastAsia="en-US"/>
        </w:rPr>
        <w:t>1969</w:t>
      </w:r>
    </w:p>
    <w:p w:rsidR="0028639E" w:rsidRPr="00DB568D" w:rsidRDefault="0028639E" w:rsidP="002863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b/>
          <w:bCs/>
          <w:sz w:val="24"/>
          <w:szCs w:val="24"/>
          <w:lang w:eastAsia="en-US"/>
        </w:rPr>
        <w:t>Гражданство:</w:t>
      </w:r>
      <w:r w:rsidR="00A0441E" w:rsidRPr="00DB568D"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Pr="00DB568D">
        <w:rPr>
          <w:rFonts w:eastAsiaTheme="minorHAnsi"/>
          <w:sz w:val="24"/>
          <w:szCs w:val="24"/>
          <w:lang w:eastAsia="en-US"/>
        </w:rPr>
        <w:t>Республика Казахстан</w:t>
      </w:r>
    </w:p>
    <w:p w:rsidR="0028639E" w:rsidRPr="00DB568D" w:rsidRDefault="0028639E" w:rsidP="00A0441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b/>
          <w:bCs/>
          <w:sz w:val="24"/>
          <w:szCs w:val="24"/>
          <w:lang w:eastAsia="en-US"/>
        </w:rPr>
        <w:t>Образование:</w:t>
      </w:r>
      <w:r w:rsidR="00A0441E" w:rsidRPr="00DB568D"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Pr="00DB568D">
        <w:rPr>
          <w:rFonts w:eastAsiaTheme="minorHAnsi"/>
          <w:sz w:val="24"/>
          <w:szCs w:val="24"/>
          <w:lang w:eastAsia="en-US"/>
        </w:rPr>
        <w:t>Карагандинский Государст</w:t>
      </w:r>
      <w:r w:rsidR="00A0441E" w:rsidRPr="00DB568D">
        <w:rPr>
          <w:rFonts w:eastAsiaTheme="minorHAnsi"/>
          <w:sz w:val="24"/>
          <w:szCs w:val="24"/>
          <w:lang w:eastAsia="en-US"/>
        </w:rPr>
        <w:t xml:space="preserve">венный Университет им. </w:t>
      </w:r>
      <w:proofErr w:type="spellStart"/>
      <w:r w:rsidR="00A0441E" w:rsidRPr="00DB568D">
        <w:rPr>
          <w:rFonts w:eastAsiaTheme="minorHAnsi"/>
          <w:sz w:val="24"/>
          <w:szCs w:val="24"/>
          <w:lang w:eastAsia="en-US"/>
        </w:rPr>
        <w:t>Букетова</w:t>
      </w:r>
      <w:proofErr w:type="spellEnd"/>
    </w:p>
    <w:p w:rsidR="0028639E" w:rsidRPr="00DB568D" w:rsidRDefault="0028639E" w:rsidP="00A0441E">
      <w:pPr>
        <w:rPr>
          <w:rFonts w:eastAsiaTheme="minorHAnsi"/>
          <w:b/>
          <w:bCs/>
          <w:sz w:val="24"/>
          <w:szCs w:val="24"/>
          <w:lang w:eastAsia="en-US"/>
        </w:rPr>
      </w:pPr>
      <w:r w:rsidRPr="00DB568D">
        <w:rPr>
          <w:rFonts w:eastAsiaTheme="minorHAnsi"/>
          <w:b/>
          <w:bCs/>
          <w:sz w:val="24"/>
          <w:szCs w:val="24"/>
          <w:lang w:eastAsia="en-US"/>
        </w:rPr>
        <w:t>Трудовая деятельность:</w:t>
      </w:r>
    </w:p>
    <w:p w:rsidR="0028639E" w:rsidRPr="00DB568D" w:rsidRDefault="0028639E" w:rsidP="00A0441E">
      <w:pPr>
        <w:shd w:val="clear" w:color="auto" w:fill="FFFFFF"/>
        <w:spacing w:line="253" w:lineRule="atLeast"/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</w:rPr>
        <w:t xml:space="preserve">В разные годы занимала должности в сфере бухгалтерского учета и отчетности в компаниях: ТОО «Караганда </w:t>
      </w:r>
      <w:proofErr w:type="spellStart"/>
      <w:r w:rsidRPr="00DB568D">
        <w:rPr>
          <w:color w:val="000000"/>
          <w:sz w:val="24"/>
          <w:szCs w:val="24"/>
        </w:rPr>
        <w:t>Пауэр</w:t>
      </w:r>
      <w:proofErr w:type="spellEnd"/>
      <w:r w:rsidRPr="00DB568D">
        <w:rPr>
          <w:color w:val="000000"/>
          <w:sz w:val="24"/>
          <w:szCs w:val="24"/>
        </w:rPr>
        <w:t xml:space="preserve">», ТОО «Караганда </w:t>
      </w:r>
      <w:proofErr w:type="spellStart"/>
      <w:r w:rsidRPr="00DB568D">
        <w:rPr>
          <w:color w:val="000000"/>
          <w:sz w:val="24"/>
          <w:szCs w:val="24"/>
        </w:rPr>
        <w:t>Дистрибьюшин</w:t>
      </w:r>
      <w:proofErr w:type="spellEnd"/>
      <w:r w:rsidRPr="00DB568D">
        <w:rPr>
          <w:color w:val="000000"/>
          <w:sz w:val="24"/>
          <w:szCs w:val="24"/>
        </w:rPr>
        <w:t>», ТОО «Охранное агентство «</w:t>
      </w:r>
      <w:proofErr w:type="spellStart"/>
      <w:r w:rsidRPr="00DB568D">
        <w:rPr>
          <w:color w:val="000000"/>
          <w:sz w:val="24"/>
          <w:szCs w:val="24"/>
        </w:rPr>
        <w:t>Экскорт</w:t>
      </w:r>
      <w:proofErr w:type="spellEnd"/>
      <w:r w:rsidRPr="00DB568D">
        <w:rPr>
          <w:color w:val="000000"/>
          <w:sz w:val="24"/>
          <w:szCs w:val="24"/>
        </w:rPr>
        <w:t>», ПТ «</w:t>
      </w:r>
      <w:proofErr w:type="spellStart"/>
      <w:r w:rsidRPr="00DB568D">
        <w:rPr>
          <w:color w:val="000000"/>
          <w:sz w:val="24"/>
          <w:szCs w:val="24"/>
        </w:rPr>
        <w:t>Ибраев</w:t>
      </w:r>
      <w:proofErr w:type="spellEnd"/>
      <w:r w:rsidRPr="00DB568D">
        <w:rPr>
          <w:color w:val="000000"/>
          <w:sz w:val="24"/>
          <w:szCs w:val="24"/>
        </w:rPr>
        <w:t xml:space="preserve"> и</w:t>
      </w:r>
      <w:proofErr w:type="gramStart"/>
      <w:r w:rsidRPr="00DB568D">
        <w:rPr>
          <w:color w:val="000000"/>
          <w:sz w:val="24"/>
          <w:szCs w:val="24"/>
        </w:rPr>
        <w:t xml:space="preserve"> К</w:t>
      </w:r>
      <w:proofErr w:type="gramEnd"/>
      <w:r w:rsidRPr="00DB568D">
        <w:rPr>
          <w:color w:val="000000"/>
          <w:sz w:val="24"/>
          <w:szCs w:val="24"/>
        </w:rPr>
        <w:t>», ТОО «Аверс», ТОО «Экспресс-Люкс», АО «</w:t>
      </w:r>
      <w:proofErr w:type="spellStart"/>
      <w:r w:rsidRPr="00DB568D">
        <w:rPr>
          <w:color w:val="000000"/>
          <w:sz w:val="24"/>
          <w:szCs w:val="24"/>
        </w:rPr>
        <w:t>Карагандарезино</w:t>
      </w:r>
      <w:proofErr w:type="spellEnd"/>
      <w:r w:rsidR="00A0441E" w:rsidRPr="00DB568D">
        <w:rPr>
          <w:color w:val="000000"/>
          <w:sz w:val="24"/>
          <w:szCs w:val="24"/>
        </w:rPr>
        <w:t>-</w:t>
      </w:r>
      <w:r w:rsidRPr="00DB568D">
        <w:rPr>
          <w:color w:val="000000"/>
          <w:sz w:val="24"/>
          <w:szCs w:val="24"/>
        </w:rPr>
        <w:t>техника».</w:t>
      </w:r>
    </w:p>
    <w:p w:rsidR="0028639E" w:rsidRPr="00DB568D" w:rsidRDefault="0028639E" w:rsidP="00A0441E">
      <w:pPr>
        <w:shd w:val="clear" w:color="auto" w:fill="FFFFFF"/>
        <w:spacing w:line="253" w:lineRule="atLeast"/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</w:rPr>
        <w:t>С 2003 года работала в должности финансового директора в ТОО «</w:t>
      </w:r>
      <w:proofErr w:type="spellStart"/>
      <w:r w:rsidRPr="00DB568D">
        <w:rPr>
          <w:color w:val="000000"/>
          <w:sz w:val="24"/>
          <w:szCs w:val="24"/>
        </w:rPr>
        <w:t>GlobalBillingSystems</w:t>
      </w:r>
      <w:proofErr w:type="spellEnd"/>
      <w:r w:rsidRPr="00DB568D">
        <w:rPr>
          <w:color w:val="000000"/>
          <w:sz w:val="24"/>
          <w:szCs w:val="24"/>
        </w:rPr>
        <w:t>», затем в ТОО «</w:t>
      </w:r>
      <w:proofErr w:type="spellStart"/>
      <w:r w:rsidRPr="00DB568D">
        <w:rPr>
          <w:color w:val="000000"/>
          <w:sz w:val="24"/>
          <w:szCs w:val="24"/>
        </w:rPr>
        <w:t>ГаламдыкТехнологиялар</w:t>
      </w:r>
      <w:proofErr w:type="spellEnd"/>
      <w:r w:rsidRPr="00DB568D">
        <w:rPr>
          <w:color w:val="000000"/>
          <w:sz w:val="24"/>
          <w:szCs w:val="24"/>
        </w:rPr>
        <w:t xml:space="preserve">». </w:t>
      </w:r>
    </w:p>
    <w:p w:rsidR="0028639E" w:rsidRPr="00DB568D" w:rsidRDefault="0028639E" w:rsidP="00A0441E">
      <w:pPr>
        <w:shd w:val="clear" w:color="auto" w:fill="FFFFFF"/>
        <w:spacing w:line="253" w:lineRule="atLeast"/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</w:rPr>
        <w:t>С 2006 по 2019 годы работала в системе АО «Корпорация «</w:t>
      </w:r>
      <w:proofErr w:type="spellStart"/>
      <w:r w:rsidRPr="00DB568D">
        <w:rPr>
          <w:color w:val="000000"/>
          <w:sz w:val="24"/>
          <w:szCs w:val="24"/>
        </w:rPr>
        <w:t>Цесна</w:t>
      </w:r>
      <w:proofErr w:type="spellEnd"/>
      <w:r w:rsidRPr="00DB568D">
        <w:rPr>
          <w:color w:val="000000"/>
          <w:sz w:val="24"/>
          <w:szCs w:val="24"/>
        </w:rPr>
        <w:t>», где занимала ответственные должности: директор Финансово-экономического департамента, Управляющий директор, Исполнительный директор, Заместитель Председателя Правления АО «Корпорация «</w:t>
      </w:r>
      <w:proofErr w:type="spellStart"/>
      <w:r w:rsidRPr="00DB568D">
        <w:rPr>
          <w:color w:val="000000"/>
          <w:sz w:val="24"/>
          <w:szCs w:val="24"/>
        </w:rPr>
        <w:t>Цесна</w:t>
      </w:r>
      <w:proofErr w:type="spellEnd"/>
      <w:r w:rsidRPr="00DB568D">
        <w:rPr>
          <w:color w:val="000000"/>
          <w:sz w:val="24"/>
          <w:szCs w:val="24"/>
        </w:rPr>
        <w:t xml:space="preserve">», Член Правления. </w:t>
      </w:r>
    </w:p>
    <w:p w:rsidR="00905189" w:rsidRPr="00DB568D" w:rsidRDefault="00905189" w:rsidP="00905189">
      <w:pPr>
        <w:rPr>
          <w:rFonts w:eastAsiaTheme="minorHAnsi"/>
          <w:bCs/>
          <w:sz w:val="24"/>
          <w:szCs w:val="28"/>
          <w:lang w:eastAsia="en-US"/>
        </w:rPr>
      </w:pPr>
      <w:r w:rsidRPr="00DB568D">
        <w:rPr>
          <w:rFonts w:eastAsiaTheme="minorHAnsi"/>
          <w:bCs/>
          <w:sz w:val="24"/>
          <w:szCs w:val="28"/>
          <w:lang w:eastAsia="en-US"/>
        </w:rPr>
        <w:t xml:space="preserve">С 2009 по 2015 годы входила в состав Совета директоров АО «Авиакомпания «Ак </w:t>
      </w:r>
      <w:proofErr w:type="spellStart"/>
      <w:r w:rsidRPr="00DB568D">
        <w:rPr>
          <w:rFonts w:eastAsiaTheme="minorHAnsi"/>
          <w:bCs/>
          <w:sz w:val="24"/>
          <w:szCs w:val="28"/>
          <w:lang w:eastAsia="en-US"/>
        </w:rPr>
        <w:t>Сункар</w:t>
      </w:r>
      <w:proofErr w:type="spellEnd"/>
      <w:r w:rsidRPr="00DB568D">
        <w:rPr>
          <w:rFonts w:eastAsiaTheme="minorHAnsi"/>
          <w:bCs/>
          <w:sz w:val="24"/>
          <w:szCs w:val="28"/>
          <w:lang w:eastAsia="en-US"/>
        </w:rPr>
        <w:t>».</w:t>
      </w:r>
    </w:p>
    <w:p w:rsidR="00905189" w:rsidRPr="00DB568D" w:rsidRDefault="00905189" w:rsidP="00905189">
      <w:pPr>
        <w:rPr>
          <w:rFonts w:eastAsiaTheme="minorHAnsi"/>
          <w:bCs/>
          <w:sz w:val="24"/>
          <w:szCs w:val="28"/>
          <w:lang w:eastAsia="en-US"/>
        </w:rPr>
      </w:pPr>
      <w:r w:rsidRPr="00DB568D">
        <w:rPr>
          <w:rFonts w:eastAsiaTheme="minorHAnsi"/>
          <w:bCs/>
          <w:sz w:val="24"/>
          <w:szCs w:val="28"/>
          <w:lang w:eastAsia="en-US"/>
        </w:rPr>
        <w:t xml:space="preserve">С 2015 по 2016 годы являлась членом Совета директоров – независимым директором </w:t>
      </w:r>
      <w:r w:rsidRPr="00DB568D">
        <w:rPr>
          <w:rFonts w:eastAsiaTheme="minorHAnsi"/>
          <w:bCs/>
          <w:sz w:val="24"/>
          <w:szCs w:val="28"/>
          <w:lang w:eastAsia="en-US"/>
        </w:rPr>
        <w:br/>
      </w:r>
      <w:r w:rsidR="0004241C" w:rsidRPr="00DB568D">
        <w:rPr>
          <w:rFonts w:eastAsiaTheme="minorHAnsi"/>
          <w:bCs/>
          <w:sz w:val="24"/>
          <w:szCs w:val="28"/>
          <w:lang w:eastAsia="en-US"/>
        </w:rPr>
        <w:t>АО «</w:t>
      </w:r>
      <w:proofErr w:type="spellStart"/>
      <w:r w:rsidR="0004241C" w:rsidRPr="00DB568D">
        <w:rPr>
          <w:rFonts w:eastAsiaTheme="minorHAnsi"/>
          <w:bCs/>
          <w:sz w:val="24"/>
          <w:szCs w:val="28"/>
          <w:lang w:eastAsia="en-US"/>
        </w:rPr>
        <w:t>КазАгроПродукт</w:t>
      </w:r>
      <w:proofErr w:type="spellEnd"/>
      <w:r w:rsidR="0004241C" w:rsidRPr="00DB568D">
        <w:rPr>
          <w:rFonts w:eastAsiaTheme="minorHAnsi"/>
          <w:bCs/>
          <w:sz w:val="24"/>
          <w:szCs w:val="28"/>
          <w:lang w:eastAsia="en-US"/>
        </w:rPr>
        <w:t>».</w:t>
      </w:r>
    </w:p>
    <w:p w:rsidR="00905189" w:rsidRPr="00DB568D" w:rsidRDefault="00905189" w:rsidP="00905189">
      <w:pPr>
        <w:rPr>
          <w:rFonts w:eastAsiaTheme="minorHAnsi"/>
          <w:bCs/>
          <w:sz w:val="24"/>
          <w:szCs w:val="28"/>
          <w:lang w:eastAsia="en-US"/>
        </w:rPr>
      </w:pPr>
      <w:r w:rsidRPr="00DB568D">
        <w:rPr>
          <w:rFonts w:eastAsiaTheme="minorHAnsi"/>
          <w:bCs/>
          <w:sz w:val="24"/>
          <w:szCs w:val="28"/>
          <w:lang w:eastAsia="en-US"/>
        </w:rPr>
        <w:t xml:space="preserve">С 2016 </w:t>
      </w:r>
      <w:r w:rsidR="0004241C" w:rsidRPr="00DB568D">
        <w:rPr>
          <w:rFonts w:eastAsiaTheme="minorHAnsi"/>
          <w:bCs/>
          <w:sz w:val="24"/>
          <w:szCs w:val="28"/>
          <w:lang w:eastAsia="en-US"/>
        </w:rPr>
        <w:t>по</w:t>
      </w:r>
      <w:r w:rsidRPr="00DB568D">
        <w:rPr>
          <w:rFonts w:eastAsiaTheme="minorHAnsi"/>
          <w:bCs/>
          <w:sz w:val="24"/>
          <w:szCs w:val="28"/>
          <w:lang w:eastAsia="en-US"/>
        </w:rPr>
        <w:t xml:space="preserve"> 2018 </w:t>
      </w:r>
      <w:r w:rsidR="0004241C" w:rsidRPr="00DB568D">
        <w:rPr>
          <w:rFonts w:eastAsiaTheme="minorHAnsi"/>
          <w:bCs/>
          <w:sz w:val="24"/>
          <w:szCs w:val="28"/>
          <w:lang w:eastAsia="en-US"/>
        </w:rPr>
        <w:t xml:space="preserve">годы </w:t>
      </w:r>
      <w:r w:rsidRPr="00DB568D">
        <w:rPr>
          <w:rFonts w:eastAsiaTheme="minorHAnsi"/>
          <w:bCs/>
          <w:sz w:val="24"/>
          <w:szCs w:val="28"/>
          <w:lang w:eastAsia="en-US"/>
        </w:rPr>
        <w:t>состояла в Совете директоров АО «Аграрная Кредитная Корпорация» в качестве нез</w:t>
      </w:r>
      <w:r w:rsidR="0004241C" w:rsidRPr="00DB568D">
        <w:rPr>
          <w:rFonts w:eastAsiaTheme="minorHAnsi"/>
          <w:bCs/>
          <w:sz w:val="24"/>
          <w:szCs w:val="28"/>
          <w:lang w:eastAsia="en-US"/>
        </w:rPr>
        <w:t>ависимого директора.</w:t>
      </w:r>
    </w:p>
    <w:p w:rsidR="00905189" w:rsidRPr="00DB568D" w:rsidRDefault="00905189" w:rsidP="00905189">
      <w:pPr>
        <w:rPr>
          <w:rFonts w:eastAsiaTheme="minorHAnsi"/>
          <w:bCs/>
          <w:sz w:val="24"/>
          <w:szCs w:val="28"/>
          <w:lang w:eastAsia="en-US"/>
        </w:rPr>
      </w:pPr>
      <w:r w:rsidRPr="00DB568D">
        <w:rPr>
          <w:rFonts w:eastAsiaTheme="minorHAnsi"/>
          <w:bCs/>
          <w:sz w:val="24"/>
          <w:szCs w:val="28"/>
          <w:lang w:eastAsia="en-US"/>
        </w:rPr>
        <w:t xml:space="preserve">С </w:t>
      </w:r>
      <w:r w:rsidR="0004241C" w:rsidRPr="00DB568D">
        <w:rPr>
          <w:rFonts w:eastAsiaTheme="minorHAnsi"/>
          <w:bCs/>
          <w:sz w:val="24"/>
          <w:szCs w:val="28"/>
          <w:lang w:eastAsia="en-US"/>
        </w:rPr>
        <w:t xml:space="preserve">2020 года по настоящее время является </w:t>
      </w:r>
      <w:r w:rsidRPr="00DB568D">
        <w:rPr>
          <w:rFonts w:eastAsiaTheme="minorHAnsi"/>
          <w:bCs/>
          <w:sz w:val="24"/>
          <w:szCs w:val="28"/>
          <w:lang w:eastAsia="en-US"/>
        </w:rPr>
        <w:t>Член</w:t>
      </w:r>
      <w:r w:rsidR="0004241C" w:rsidRPr="00DB568D">
        <w:rPr>
          <w:rFonts w:eastAsiaTheme="minorHAnsi"/>
          <w:bCs/>
          <w:sz w:val="24"/>
          <w:szCs w:val="28"/>
          <w:lang w:eastAsia="en-US"/>
        </w:rPr>
        <w:t>ом</w:t>
      </w:r>
      <w:r w:rsidRPr="00DB568D">
        <w:rPr>
          <w:rFonts w:eastAsiaTheme="minorHAnsi"/>
          <w:bCs/>
          <w:sz w:val="24"/>
          <w:szCs w:val="28"/>
          <w:lang w:eastAsia="en-US"/>
        </w:rPr>
        <w:t xml:space="preserve"> Совета директоров –</w:t>
      </w:r>
      <w:r w:rsidR="0004241C" w:rsidRPr="00DB568D">
        <w:rPr>
          <w:rFonts w:eastAsiaTheme="minorHAnsi"/>
          <w:bCs/>
          <w:sz w:val="24"/>
          <w:szCs w:val="28"/>
          <w:lang w:eastAsia="en-US"/>
        </w:rPr>
        <w:t xml:space="preserve"> независимым директором АО «</w:t>
      </w:r>
      <w:proofErr w:type="spellStart"/>
      <w:r w:rsidR="0004241C" w:rsidRPr="00DB568D">
        <w:rPr>
          <w:rFonts w:eastAsiaTheme="minorHAnsi"/>
          <w:bCs/>
          <w:sz w:val="24"/>
          <w:szCs w:val="28"/>
          <w:lang w:eastAsia="en-US"/>
        </w:rPr>
        <w:t>Қазтеміртранс</w:t>
      </w:r>
      <w:proofErr w:type="spellEnd"/>
      <w:r w:rsidR="0004241C" w:rsidRPr="00DB568D">
        <w:rPr>
          <w:rFonts w:eastAsiaTheme="minorHAnsi"/>
          <w:bCs/>
          <w:sz w:val="24"/>
          <w:szCs w:val="28"/>
          <w:lang w:eastAsia="en-US"/>
        </w:rPr>
        <w:t>».</w:t>
      </w:r>
    </w:p>
    <w:p w:rsidR="00905189" w:rsidRPr="00DB568D" w:rsidRDefault="00905189" w:rsidP="00905189">
      <w:pPr>
        <w:rPr>
          <w:rFonts w:eastAsiaTheme="minorHAnsi"/>
          <w:bCs/>
          <w:sz w:val="24"/>
          <w:szCs w:val="28"/>
          <w:lang w:eastAsia="en-US"/>
        </w:rPr>
      </w:pPr>
      <w:r w:rsidRPr="00DB568D">
        <w:rPr>
          <w:rFonts w:eastAsiaTheme="minorHAnsi"/>
          <w:bCs/>
          <w:sz w:val="24"/>
          <w:szCs w:val="28"/>
          <w:lang w:eastAsia="en-US"/>
        </w:rPr>
        <w:t>С 2020 по 2021 год</w:t>
      </w:r>
      <w:r w:rsidR="0004241C" w:rsidRPr="00DB568D">
        <w:rPr>
          <w:rFonts w:eastAsiaTheme="minorHAnsi"/>
          <w:bCs/>
          <w:sz w:val="24"/>
          <w:szCs w:val="28"/>
          <w:lang w:eastAsia="en-US"/>
        </w:rPr>
        <w:t>ы</w:t>
      </w:r>
      <w:r w:rsidRPr="00DB568D">
        <w:rPr>
          <w:rFonts w:eastAsiaTheme="minorHAnsi"/>
          <w:bCs/>
          <w:sz w:val="24"/>
          <w:szCs w:val="28"/>
          <w:lang w:eastAsia="en-US"/>
        </w:rPr>
        <w:t xml:space="preserve"> входила в состав Совета директоров АО «KTZ </w:t>
      </w:r>
      <w:proofErr w:type="spellStart"/>
      <w:r w:rsidRPr="00DB568D">
        <w:rPr>
          <w:rFonts w:eastAsiaTheme="minorHAnsi"/>
          <w:bCs/>
          <w:sz w:val="24"/>
          <w:szCs w:val="28"/>
          <w:lang w:eastAsia="en-US"/>
        </w:rPr>
        <w:t>Express</w:t>
      </w:r>
      <w:proofErr w:type="spellEnd"/>
      <w:r w:rsidRPr="00DB568D">
        <w:rPr>
          <w:rFonts w:eastAsiaTheme="minorHAnsi"/>
          <w:bCs/>
          <w:sz w:val="24"/>
          <w:szCs w:val="28"/>
          <w:lang w:eastAsia="en-US"/>
        </w:rPr>
        <w:t>» в качестве независимого директора.</w:t>
      </w:r>
    </w:p>
    <w:p w:rsidR="0028639E" w:rsidRPr="00DB568D" w:rsidRDefault="00905189" w:rsidP="0004241C">
      <w:pPr>
        <w:rPr>
          <w:rFonts w:eastAsiaTheme="minorHAnsi"/>
          <w:bCs/>
          <w:sz w:val="24"/>
          <w:szCs w:val="28"/>
          <w:lang w:eastAsia="en-US"/>
        </w:rPr>
      </w:pPr>
      <w:r w:rsidRPr="00DB568D">
        <w:rPr>
          <w:rFonts w:eastAsiaTheme="minorHAnsi"/>
          <w:bCs/>
          <w:sz w:val="24"/>
          <w:szCs w:val="28"/>
          <w:lang w:eastAsia="en-US"/>
        </w:rPr>
        <w:t>С 2014 года по настоящ</w:t>
      </w:r>
      <w:r w:rsidR="0004241C" w:rsidRPr="00DB568D">
        <w:rPr>
          <w:rFonts w:eastAsiaTheme="minorHAnsi"/>
          <w:bCs/>
          <w:sz w:val="24"/>
          <w:szCs w:val="28"/>
          <w:lang w:eastAsia="en-US"/>
        </w:rPr>
        <w:t xml:space="preserve">ее время является Председателем Совета </w:t>
      </w:r>
      <w:r w:rsidRPr="00DB568D">
        <w:rPr>
          <w:rFonts w:eastAsiaTheme="minorHAnsi"/>
          <w:bCs/>
          <w:sz w:val="24"/>
          <w:szCs w:val="28"/>
          <w:lang w:eastAsia="en-US"/>
        </w:rPr>
        <w:t xml:space="preserve">директоров </w:t>
      </w:r>
      <w:r w:rsidR="0004241C" w:rsidRPr="00DB568D">
        <w:rPr>
          <w:rFonts w:eastAsiaTheme="minorHAnsi"/>
          <w:bCs/>
          <w:sz w:val="24"/>
          <w:szCs w:val="28"/>
          <w:lang w:eastAsia="en-US"/>
        </w:rPr>
        <w:br/>
      </w:r>
      <w:r w:rsidRPr="00DB568D">
        <w:rPr>
          <w:rFonts w:eastAsiaTheme="minorHAnsi"/>
          <w:bCs/>
          <w:sz w:val="24"/>
          <w:szCs w:val="28"/>
          <w:lang w:eastAsia="en-US"/>
        </w:rPr>
        <w:t>АО «Национальный це</w:t>
      </w:r>
      <w:r w:rsidR="0004241C" w:rsidRPr="00DB568D">
        <w:rPr>
          <w:rFonts w:eastAsiaTheme="minorHAnsi"/>
          <w:bCs/>
          <w:sz w:val="24"/>
          <w:szCs w:val="28"/>
          <w:lang w:eastAsia="en-US"/>
        </w:rPr>
        <w:t>нтр экспертизы и сертификации».</w:t>
      </w:r>
    </w:p>
    <w:p w:rsidR="0028639E" w:rsidRPr="00DB568D" w:rsidRDefault="00A0441E" w:rsidP="0028639E">
      <w:pPr>
        <w:shd w:val="clear" w:color="auto" w:fill="FFFFFF"/>
        <w:spacing w:line="253" w:lineRule="atLeast"/>
        <w:rPr>
          <w:color w:val="000000"/>
          <w:sz w:val="24"/>
          <w:szCs w:val="24"/>
        </w:rPr>
      </w:pPr>
      <w:r w:rsidRPr="00DB568D">
        <w:rPr>
          <w:rFonts w:eastAsiaTheme="minorHAnsi"/>
          <w:b/>
          <w:sz w:val="24"/>
          <w:szCs w:val="24"/>
          <w:lang w:eastAsia="en-US"/>
        </w:rPr>
        <w:t>Акциями Компании, поставщиков и конкурентов Компании не владеет.</w:t>
      </w:r>
    </w:p>
    <w:p w:rsidR="00011146" w:rsidRPr="00DB568D" w:rsidRDefault="00011146" w:rsidP="0028639E">
      <w:pPr>
        <w:shd w:val="clear" w:color="auto" w:fill="FFFFFF"/>
        <w:outlineLvl w:val="1"/>
        <w:rPr>
          <w:kern w:val="36"/>
          <w:sz w:val="28"/>
          <w:szCs w:val="28"/>
        </w:rPr>
      </w:pPr>
      <w:r w:rsidRPr="00DB568D">
        <w:rPr>
          <w:kern w:val="36"/>
          <w:sz w:val="28"/>
          <w:szCs w:val="28"/>
        </w:rPr>
        <w:br w:type="page"/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7371"/>
      </w:tblGrid>
      <w:tr w:rsidR="008279CE" w:rsidRPr="00DB568D" w:rsidTr="00905189">
        <w:tc>
          <w:tcPr>
            <w:tcW w:w="2518" w:type="dxa"/>
          </w:tcPr>
          <w:p w:rsidR="008279CE" w:rsidRPr="00DB568D" w:rsidRDefault="00B36FE2" w:rsidP="00D36D47">
            <w:pPr>
              <w:spacing w:before="100"/>
              <w:rPr>
                <w:rFonts w:eastAsiaTheme="minorHAnsi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noProof/>
                <w:sz w:val="24"/>
                <w:szCs w:val="28"/>
              </w:rPr>
              <w:lastRenderedPageBreak/>
              <w:drawing>
                <wp:inline distT="0" distB="0" distL="0" distR="0" wp14:anchorId="0CAE0215" wp14:editId="0A92A71D">
                  <wp:extent cx="1349851" cy="1724025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14" cy="1746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8279CE" w:rsidRPr="00DB568D" w:rsidRDefault="008279CE" w:rsidP="00D36D47">
            <w:pPr>
              <w:spacing w:before="100"/>
              <w:rPr>
                <w:b/>
                <w:sz w:val="24"/>
                <w:szCs w:val="28"/>
              </w:rPr>
            </w:pPr>
            <w:r w:rsidRPr="00DB568D">
              <w:rPr>
                <w:b/>
                <w:sz w:val="24"/>
                <w:szCs w:val="28"/>
              </w:rPr>
              <w:t>ФАРТУХ</w:t>
            </w:r>
            <w:r w:rsidR="00D36D47" w:rsidRPr="00DB568D">
              <w:rPr>
                <w:b/>
                <w:sz w:val="24"/>
                <w:szCs w:val="28"/>
              </w:rPr>
              <w:t xml:space="preserve"> </w:t>
            </w:r>
            <w:r w:rsidRPr="00DB568D">
              <w:rPr>
                <w:b/>
                <w:sz w:val="24"/>
                <w:szCs w:val="28"/>
              </w:rPr>
              <w:t>ОЛЕГ ЮРЬЕВИЧ</w:t>
            </w:r>
          </w:p>
          <w:p w:rsidR="008279CE" w:rsidRPr="00DB568D" w:rsidRDefault="008279CE" w:rsidP="00D36D47">
            <w:pPr>
              <w:spacing w:before="100"/>
              <w:rPr>
                <w:b/>
                <w:bCs/>
                <w:kern w:val="36"/>
                <w:sz w:val="24"/>
                <w:szCs w:val="28"/>
              </w:rPr>
            </w:pPr>
          </w:p>
          <w:p w:rsidR="008279CE" w:rsidRPr="00DB568D" w:rsidRDefault="008279CE" w:rsidP="00D36D47">
            <w:pPr>
              <w:spacing w:before="100"/>
              <w:ind w:right="-143"/>
              <w:rPr>
                <w:b/>
                <w:bCs/>
                <w:kern w:val="36"/>
                <w:sz w:val="24"/>
                <w:szCs w:val="28"/>
              </w:rPr>
            </w:pPr>
            <w:r w:rsidRPr="00DB568D">
              <w:rPr>
                <w:b/>
                <w:bCs/>
                <w:kern w:val="36"/>
                <w:sz w:val="24"/>
                <w:szCs w:val="28"/>
              </w:rPr>
              <w:t>Член Совета директоров АО «НК «АМТП», независимый директор</w:t>
            </w:r>
          </w:p>
          <w:p w:rsidR="008279CE" w:rsidRPr="00DB568D" w:rsidRDefault="008279CE" w:rsidP="00D36D47">
            <w:pPr>
              <w:spacing w:before="100"/>
              <w:rPr>
                <w:rFonts w:eastAsiaTheme="minorHAnsi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sz w:val="24"/>
                <w:szCs w:val="28"/>
                <w:lang w:eastAsia="en-US"/>
              </w:rPr>
              <w:t>Входит в состав Совета директоров с 2016 года</w:t>
            </w:r>
          </w:p>
        </w:tc>
      </w:tr>
    </w:tbl>
    <w:p w:rsidR="00CC43DF" w:rsidRPr="00DB568D" w:rsidRDefault="00CC43DF" w:rsidP="00A0441E">
      <w:pPr>
        <w:rPr>
          <w:rFonts w:eastAsiaTheme="minorHAnsi"/>
          <w:b/>
          <w:bCs/>
          <w:sz w:val="24"/>
          <w:szCs w:val="28"/>
          <w:lang w:eastAsia="en-US"/>
        </w:rPr>
      </w:pPr>
    </w:p>
    <w:p w:rsidR="00C11CC4" w:rsidRPr="00DB568D" w:rsidRDefault="00C11CC4" w:rsidP="00EC5CB5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b/>
          <w:bCs/>
          <w:sz w:val="24"/>
          <w:szCs w:val="28"/>
          <w:lang w:eastAsia="en-US"/>
        </w:rPr>
        <w:t>Год рождения:</w:t>
      </w:r>
      <w:r w:rsidR="00D36D47" w:rsidRPr="00DB568D">
        <w:rPr>
          <w:rFonts w:eastAsiaTheme="minorHAnsi"/>
          <w:b/>
          <w:bCs/>
          <w:sz w:val="24"/>
          <w:szCs w:val="28"/>
          <w:lang w:eastAsia="en-US"/>
        </w:rPr>
        <w:t xml:space="preserve"> </w:t>
      </w:r>
      <w:r w:rsidRPr="00DB568D">
        <w:rPr>
          <w:rFonts w:eastAsiaTheme="minorHAnsi"/>
          <w:sz w:val="24"/>
          <w:szCs w:val="28"/>
          <w:lang w:eastAsia="en-US"/>
        </w:rPr>
        <w:t>1965</w:t>
      </w:r>
    </w:p>
    <w:p w:rsidR="00C11CC4" w:rsidRPr="00DB568D" w:rsidRDefault="00C11CC4" w:rsidP="00EC5CB5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b/>
          <w:bCs/>
          <w:sz w:val="24"/>
          <w:szCs w:val="28"/>
          <w:lang w:eastAsia="en-US"/>
        </w:rPr>
        <w:t>Гражданство:</w:t>
      </w:r>
      <w:r w:rsidR="00D36D47" w:rsidRPr="00DB568D">
        <w:rPr>
          <w:rFonts w:eastAsiaTheme="minorHAnsi"/>
          <w:b/>
          <w:bCs/>
          <w:sz w:val="24"/>
          <w:szCs w:val="28"/>
          <w:lang w:eastAsia="en-US"/>
        </w:rPr>
        <w:t xml:space="preserve"> </w:t>
      </w:r>
      <w:r w:rsidR="00A50B5E" w:rsidRPr="00DB568D">
        <w:rPr>
          <w:rFonts w:eastAsiaTheme="minorHAnsi"/>
          <w:sz w:val="24"/>
          <w:szCs w:val="28"/>
          <w:lang w:eastAsia="en-US"/>
        </w:rPr>
        <w:t>Российская Федерация</w:t>
      </w:r>
    </w:p>
    <w:p w:rsidR="00C11CC4" w:rsidRPr="00DB568D" w:rsidRDefault="00C11CC4" w:rsidP="00EC5CB5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b/>
          <w:bCs/>
          <w:sz w:val="24"/>
          <w:szCs w:val="28"/>
          <w:lang w:eastAsia="en-US"/>
        </w:rPr>
        <w:t>Образование:</w:t>
      </w:r>
      <w:r w:rsidR="00D36D47" w:rsidRPr="00DB568D">
        <w:rPr>
          <w:rFonts w:eastAsiaTheme="minorHAnsi"/>
          <w:b/>
          <w:bCs/>
          <w:sz w:val="24"/>
          <w:szCs w:val="28"/>
          <w:lang w:eastAsia="en-US"/>
        </w:rPr>
        <w:t xml:space="preserve"> </w:t>
      </w:r>
      <w:r w:rsidR="00B36FE2" w:rsidRPr="00DB568D">
        <w:rPr>
          <w:rFonts w:eastAsiaTheme="minorHAnsi"/>
          <w:sz w:val="24"/>
          <w:szCs w:val="28"/>
          <w:lang w:eastAsia="en-US"/>
        </w:rPr>
        <w:t>Ленинградский государственный университет</w:t>
      </w:r>
    </w:p>
    <w:p w:rsidR="00C11CC4" w:rsidRPr="00DB568D" w:rsidRDefault="00C11CC4" w:rsidP="00EC5CB5">
      <w:pPr>
        <w:rPr>
          <w:color w:val="000000"/>
          <w:sz w:val="24"/>
          <w:szCs w:val="28"/>
        </w:rPr>
      </w:pPr>
      <w:r w:rsidRPr="00DB568D">
        <w:rPr>
          <w:rFonts w:eastAsiaTheme="minorHAnsi"/>
          <w:b/>
          <w:bCs/>
          <w:sz w:val="24"/>
          <w:szCs w:val="28"/>
          <w:lang w:eastAsia="en-US"/>
        </w:rPr>
        <w:t>Трудовая деятельность:</w:t>
      </w:r>
      <w:r w:rsidR="00D36D47" w:rsidRPr="00DB568D">
        <w:rPr>
          <w:rFonts w:eastAsiaTheme="minorHAnsi"/>
          <w:b/>
          <w:bCs/>
          <w:sz w:val="24"/>
          <w:szCs w:val="28"/>
          <w:lang w:eastAsia="en-US"/>
        </w:rPr>
        <w:t xml:space="preserve"> </w:t>
      </w:r>
      <w:r w:rsidR="00B36FE2" w:rsidRPr="00DB568D">
        <w:rPr>
          <w:color w:val="000000"/>
          <w:sz w:val="24"/>
          <w:szCs w:val="28"/>
        </w:rPr>
        <w:t>С декабря 2007 года по сентябрь 2017 года являлся управляющим Группы компаний «Логистическая компания «Атлас».</w:t>
      </w:r>
    </w:p>
    <w:p w:rsidR="00314515" w:rsidRPr="00DB568D" w:rsidRDefault="00314515" w:rsidP="00314515">
      <w:pPr>
        <w:shd w:val="clear" w:color="auto" w:fill="FFFFFF"/>
        <w:spacing w:line="253" w:lineRule="atLeast"/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 xml:space="preserve">С октября 2017 года </w:t>
      </w:r>
      <w:r w:rsidR="00905189" w:rsidRPr="00DB568D">
        <w:rPr>
          <w:color w:val="000000"/>
          <w:sz w:val="24"/>
          <w:szCs w:val="28"/>
        </w:rPr>
        <w:t xml:space="preserve">по настоящее время </w:t>
      </w:r>
      <w:r w:rsidR="00A0441E" w:rsidRPr="00DB568D">
        <w:rPr>
          <w:color w:val="000000"/>
          <w:sz w:val="24"/>
          <w:szCs w:val="28"/>
        </w:rPr>
        <w:t>–</w:t>
      </w:r>
      <w:r w:rsidRPr="00DB568D">
        <w:rPr>
          <w:color w:val="000000"/>
          <w:sz w:val="24"/>
          <w:szCs w:val="28"/>
        </w:rPr>
        <w:t xml:space="preserve"> управляющи</w:t>
      </w:r>
      <w:r w:rsidR="00A0441E" w:rsidRPr="00DB568D">
        <w:rPr>
          <w:color w:val="000000"/>
          <w:sz w:val="24"/>
          <w:szCs w:val="28"/>
        </w:rPr>
        <w:t>й</w:t>
      </w:r>
      <w:r w:rsidRPr="00DB568D">
        <w:rPr>
          <w:color w:val="000000"/>
          <w:sz w:val="24"/>
          <w:szCs w:val="28"/>
        </w:rPr>
        <w:t xml:space="preserve"> ООО «</w:t>
      </w:r>
      <w:proofErr w:type="spellStart"/>
      <w:r w:rsidR="007C41C5" w:rsidRPr="00DB568D">
        <w:rPr>
          <w:color w:val="000000"/>
          <w:sz w:val="24"/>
          <w:szCs w:val="28"/>
        </w:rPr>
        <w:t>Джет</w:t>
      </w:r>
      <w:proofErr w:type="spellEnd"/>
      <w:r w:rsidR="007C41C5" w:rsidRPr="00DB568D">
        <w:rPr>
          <w:color w:val="000000"/>
          <w:sz w:val="24"/>
          <w:szCs w:val="28"/>
        </w:rPr>
        <w:t xml:space="preserve"> </w:t>
      </w:r>
      <w:proofErr w:type="spellStart"/>
      <w:r w:rsidRPr="00DB568D">
        <w:rPr>
          <w:color w:val="000000"/>
          <w:sz w:val="24"/>
          <w:szCs w:val="28"/>
        </w:rPr>
        <w:t>Вэй</w:t>
      </w:r>
      <w:proofErr w:type="spellEnd"/>
      <w:r w:rsidRPr="00DB568D">
        <w:rPr>
          <w:color w:val="000000"/>
          <w:sz w:val="24"/>
          <w:szCs w:val="28"/>
        </w:rPr>
        <w:t>» (г. Санкт-Петербург).</w:t>
      </w:r>
    </w:p>
    <w:p w:rsidR="00C11CC4" w:rsidRPr="00DB568D" w:rsidRDefault="00C11CC4" w:rsidP="00EC5CB5">
      <w:pPr>
        <w:shd w:val="clear" w:color="auto" w:fill="FFFFFF"/>
        <w:spacing w:line="253" w:lineRule="atLeast"/>
        <w:rPr>
          <w:b/>
          <w:color w:val="000000"/>
          <w:sz w:val="24"/>
          <w:szCs w:val="28"/>
        </w:rPr>
      </w:pPr>
      <w:r w:rsidRPr="00DB568D">
        <w:rPr>
          <w:b/>
          <w:color w:val="000000"/>
          <w:sz w:val="24"/>
          <w:szCs w:val="28"/>
        </w:rPr>
        <w:t xml:space="preserve">Акциями </w:t>
      </w:r>
      <w:r w:rsidR="00B94A49" w:rsidRPr="00DB568D">
        <w:rPr>
          <w:b/>
          <w:color w:val="000000"/>
          <w:sz w:val="24"/>
          <w:szCs w:val="28"/>
        </w:rPr>
        <w:t>Компании</w:t>
      </w:r>
      <w:r w:rsidRPr="00DB568D">
        <w:rPr>
          <w:b/>
          <w:color w:val="000000"/>
          <w:sz w:val="24"/>
          <w:szCs w:val="28"/>
        </w:rPr>
        <w:t xml:space="preserve">, поставщиков и конкурентов </w:t>
      </w:r>
      <w:r w:rsidR="00B94A49" w:rsidRPr="00DB568D">
        <w:rPr>
          <w:b/>
          <w:color w:val="000000"/>
          <w:sz w:val="24"/>
          <w:szCs w:val="28"/>
        </w:rPr>
        <w:t>Компании</w:t>
      </w:r>
      <w:r w:rsidRPr="00DB568D">
        <w:rPr>
          <w:b/>
          <w:color w:val="000000"/>
          <w:sz w:val="24"/>
          <w:szCs w:val="28"/>
        </w:rPr>
        <w:t xml:space="preserve"> не владеет.</w:t>
      </w:r>
    </w:p>
    <w:p w:rsidR="00C11CC4" w:rsidRPr="00DB568D" w:rsidRDefault="00C11CC4" w:rsidP="00D36D47">
      <w:pPr>
        <w:shd w:val="clear" w:color="auto" w:fill="FFFFFF"/>
        <w:spacing w:before="100"/>
        <w:rPr>
          <w:rFonts w:ascii="Arial" w:hAnsi="Arial" w:cs="Arial"/>
          <w:color w:val="132968"/>
          <w:szCs w:val="21"/>
        </w:rPr>
      </w:pPr>
      <w:r w:rsidRPr="00DB568D">
        <w:rPr>
          <w:rFonts w:ascii="Arial" w:hAnsi="Arial" w:cs="Arial"/>
          <w:color w:val="132968"/>
          <w:szCs w:val="21"/>
        </w:rPr>
        <w:br w:type="page"/>
      </w:r>
    </w:p>
    <w:p w:rsidR="00CC43DF" w:rsidRPr="00DB568D" w:rsidRDefault="00C0105A" w:rsidP="00EC5CB5">
      <w:pPr>
        <w:rPr>
          <w:rFonts w:eastAsiaTheme="minorHAnsi"/>
          <w:bCs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b/>
          <w:bCs/>
          <w:color w:val="000000"/>
          <w:sz w:val="24"/>
          <w:szCs w:val="28"/>
          <w:lang w:eastAsia="en-US"/>
        </w:rPr>
        <w:lastRenderedPageBreak/>
        <w:t>ОТЧЕТ О ДЕЯТЕЛЬНОСТИ СОВЕТА ДИРЕКТОРОВ</w:t>
      </w:r>
    </w:p>
    <w:p w:rsidR="00C0105A" w:rsidRPr="00DB568D" w:rsidRDefault="00C0105A" w:rsidP="00EC5CB5">
      <w:pPr>
        <w:rPr>
          <w:rFonts w:eastAsiaTheme="minorHAnsi"/>
          <w:b/>
          <w:bCs/>
          <w:color w:val="000000"/>
          <w:sz w:val="24"/>
          <w:szCs w:val="28"/>
          <w:u w:val="single"/>
          <w:lang w:eastAsia="en-US"/>
        </w:rPr>
      </w:pPr>
    </w:p>
    <w:p w:rsidR="00AF71DD" w:rsidRPr="00DB568D" w:rsidRDefault="00AF71DD" w:rsidP="00AF71DD">
      <w:pPr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 xml:space="preserve">В 2021 году Советом директоров проведено 10 заседаний, из них в очной форме – </w:t>
      </w:r>
      <w:r w:rsidRPr="00DB568D">
        <w:rPr>
          <w:rFonts w:eastAsia="Calibri"/>
          <w:sz w:val="24"/>
          <w:szCs w:val="28"/>
          <w:lang w:eastAsia="en-US"/>
        </w:rPr>
        <w:br/>
        <w:t>10 заседаний. На заседаниях Совета директоров было рассмотрено 46 вопросов по различным направлениям деятельности Компании.</w:t>
      </w:r>
    </w:p>
    <w:p w:rsidR="00AF71DD" w:rsidRPr="00DB568D" w:rsidRDefault="00AF71DD" w:rsidP="00AF71DD">
      <w:pPr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Посещаемость заседаний членами Совета директоров за 2021 год составила 97%.</w:t>
      </w:r>
    </w:p>
    <w:p w:rsidR="00AF71DD" w:rsidRPr="00DB568D" w:rsidRDefault="00AF71DD" w:rsidP="00AF71DD">
      <w:pPr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В рамках реализации основных функций и задач в отчетном году Совет директоров:</w:t>
      </w:r>
    </w:p>
    <w:p w:rsidR="00AF71DD" w:rsidRPr="00DB568D" w:rsidRDefault="00AF71DD" w:rsidP="00AF71DD">
      <w:pPr>
        <w:tabs>
          <w:tab w:val="left" w:pos="284"/>
        </w:tabs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-</w:t>
      </w:r>
      <w:r w:rsidRPr="00DB568D">
        <w:rPr>
          <w:rFonts w:eastAsia="Calibri"/>
          <w:sz w:val="24"/>
          <w:szCs w:val="28"/>
          <w:lang w:eastAsia="en-US"/>
        </w:rPr>
        <w:tab/>
        <w:t>предварительно утвердил годовую финансовую отчетность Компании за 2020 год;</w:t>
      </w:r>
    </w:p>
    <w:p w:rsidR="00AF71DD" w:rsidRPr="00DB568D" w:rsidRDefault="00AF71DD" w:rsidP="00AF71DD">
      <w:pPr>
        <w:tabs>
          <w:tab w:val="left" w:pos="284"/>
        </w:tabs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-</w:t>
      </w:r>
      <w:r w:rsidRPr="00DB568D">
        <w:rPr>
          <w:rFonts w:eastAsia="Calibri"/>
          <w:sz w:val="24"/>
          <w:szCs w:val="28"/>
          <w:lang w:eastAsia="en-US"/>
        </w:rPr>
        <w:tab/>
        <w:t>создал Комитеты при Совете директоров и утвердил Положения для каждого Комитета;</w:t>
      </w:r>
    </w:p>
    <w:p w:rsidR="00AF71DD" w:rsidRPr="00DB568D" w:rsidRDefault="00AF71DD" w:rsidP="00AF71DD">
      <w:pPr>
        <w:tabs>
          <w:tab w:val="left" w:pos="284"/>
        </w:tabs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-</w:t>
      </w:r>
      <w:r w:rsidRPr="00DB568D">
        <w:rPr>
          <w:rFonts w:eastAsia="Calibri"/>
          <w:sz w:val="24"/>
          <w:szCs w:val="28"/>
          <w:lang w:eastAsia="en-US"/>
        </w:rPr>
        <w:tab/>
        <w:t>уделял особое внимание вопросам управления рисками, бюджетом, совершенствования системы корпоративного управления Компании: регулярно (ежеквартально) рассматривал отчет по рискам, по исполнению бюджета, рассмотрел отчет по соблюдению принципов Кодекса корпоративного управления Компании за 2020 год;</w:t>
      </w:r>
    </w:p>
    <w:p w:rsidR="00AF71DD" w:rsidRPr="00DB568D" w:rsidRDefault="00AF71DD" w:rsidP="00AF71DD">
      <w:pPr>
        <w:tabs>
          <w:tab w:val="left" w:pos="284"/>
        </w:tabs>
        <w:rPr>
          <w:sz w:val="24"/>
          <w:szCs w:val="28"/>
        </w:rPr>
      </w:pPr>
      <w:r w:rsidRPr="00DB568D">
        <w:rPr>
          <w:rFonts w:eastAsia="Calibri"/>
          <w:sz w:val="24"/>
          <w:szCs w:val="28"/>
          <w:lang w:eastAsia="en-US"/>
        </w:rPr>
        <w:t>-</w:t>
      </w:r>
      <w:r w:rsidRPr="00DB568D">
        <w:rPr>
          <w:rFonts w:eastAsia="Calibri"/>
          <w:sz w:val="24"/>
          <w:szCs w:val="28"/>
          <w:lang w:eastAsia="en-US"/>
        </w:rPr>
        <w:tab/>
        <w:t xml:space="preserve">принимал решения </w:t>
      </w:r>
      <w:r w:rsidRPr="00DB568D">
        <w:rPr>
          <w:sz w:val="24"/>
          <w:szCs w:val="28"/>
        </w:rPr>
        <w:t>по вопросам деятельности, относящимся к компетенции общего собрания акционеров (участников) юридического лица (акционерного общества, товарищества), десять и более процентов акций (долей участия в уставном капитале) которого принадлежит Компании;</w:t>
      </w:r>
    </w:p>
    <w:p w:rsidR="00AF71DD" w:rsidRPr="00DB568D" w:rsidRDefault="00AF71DD" w:rsidP="00AF71DD">
      <w:pPr>
        <w:tabs>
          <w:tab w:val="left" w:pos="284"/>
        </w:tabs>
        <w:rPr>
          <w:sz w:val="24"/>
          <w:szCs w:val="28"/>
        </w:rPr>
      </w:pPr>
      <w:r w:rsidRPr="00DB568D">
        <w:rPr>
          <w:sz w:val="24"/>
          <w:szCs w:val="28"/>
        </w:rPr>
        <w:t>-</w:t>
      </w:r>
      <w:r w:rsidRPr="00DB568D">
        <w:rPr>
          <w:sz w:val="24"/>
          <w:szCs w:val="28"/>
        </w:rPr>
        <w:tab/>
        <w:t xml:space="preserve">утвердил Комплексный план по совершенствованию корпоративного управления </w:t>
      </w:r>
      <w:r w:rsidRPr="00DB568D">
        <w:rPr>
          <w:sz w:val="24"/>
          <w:szCs w:val="28"/>
        </w:rPr>
        <w:br/>
        <w:t>АО «НК «АМТП» на 2021-2022 годы;</w:t>
      </w:r>
    </w:p>
    <w:p w:rsidR="00AF71DD" w:rsidRPr="00DB568D" w:rsidRDefault="00AF71DD" w:rsidP="00AF71DD">
      <w:pPr>
        <w:tabs>
          <w:tab w:val="left" w:pos="284"/>
        </w:tabs>
        <w:rPr>
          <w:sz w:val="24"/>
          <w:szCs w:val="28"/>
        </w:rPr>
      </w:pPr>
      <w:r w:rsidRPr="00DB568D">
        <w:rPr>
          <w:sz w:val="24"/>
          <w:szCs w:val="28"/>
        </w:rPr>
        <w:t>-</w:t>
      </w:r>
      <w:r w:rsidRPr="00DB568D">
        <w:rPr>
          <w:sz w:val="24"/>
          <w:szCs w:val="28"/>
        </w:rPr>
        <w:tab/>
        <w:t>утвердил карты ключевых показателей деятельности руководящих работников Компании;</w:t>
      </w:r>
    </w:p>
    <w:p w:rsidR="00AF71DD" w:rsidRPr="00DB568D" w:rsidRDefault="00AF71DD" w:rsidP="00AF71DD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880"/>
        </w:tabs>
        <w:rPr>
          <w:sz w:val="24"/>
          <w:szCs w:val="28"/>
        </w:rPr>
      </w:pPr>
      <w:r w:rsidRPr="00DB568D">
        <w:rPr>
          <w:sz w:val="24"/>
          <w:szCs w:val="28"/>
        </w:rPr>
        <w:t>-</w:t>
      </w:r>
      <w:r w:rsidRPr="00DB568D">
        <w:rPr>
          <w:sz w:val="24"/>
          <w:szCs w:val="28"/>
        </w:rPr>
        <w:tab/>
        <w:t>утвердил обновленный План развития Компании (на 2022-2026 годы);</w:t>
      </w:r>
    </w:p>
    <w:p w:rsidR="00AF71DD" w:rsidRPr="00DB568D" w:rsidRDefault="00AF71DD" w:rsidP="00AF71DD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880"/>
        </w:tabs>
        <w:rPr>
          <w:sz w:val="24"/>
          <w:szCs w:val="28"/>
        </w:rPr>
      </w:pPr>
      <w:r w:rsidRPr="00DB568D">
        <w:rPr>
          <w:sz w:val="24"/>
          <w:szCs w:val="28"/>
        </w:rPr>
        <w:t>-</w:t>
      </w:r>
      <w:r w:rsidRPr="00DB568D">
        <w:rPr>
          <w:sz w:val="24"/>
          <w:szCs w:val="28"/>
        </w:rPr>
        <w:tab/>
        <w:t>провел оценку Правления Компании за 2020 год;</w:t>
      </w:r>
    </w:p>
    <w:p w:rsidR="00AF71DD" w:rsidRPr="00DB568D" w:rsidRDefault="00AF71DD" w:rsidP="00AF71DD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880"/>
        </w:tabs>
        <w:rPr>
          <w:sz w:val="24"/>
          <w:szCs w:val="28"/>
        </w:rPr>
      </w:pPr>
      <w:r w:rsidRPr="00DB568D">
        <w:rPr>
          <w:sz w:val="24"/>
          <w:szCs w:val="28"/>
        </w:rPr>
        <w:t>-</w:t>
      </w:r>
      <w:r w:rsidRPr="00DB568D">
        <w:rPr>
          <w:sz w:val="24"/>
          <w:szCs w:val="28"/>
        </w:rPr>
        <w:tab/>
        <w:t>вносил изменения и/или дополнения во внутренние документы Компании.</w:t>
      </w:r>
    </w:p>
    <w:p w:rsidR="00AF71DD" w:rsidRPr="00DB568D" w:rsidRDefault="00AF71DD" w:rsidP="00EC5CB5">
      <w:pPr>
        <w:rPr>
          <w:rFonts w:eastAsiaTheme="minorHAnsi"/>
          <w:b/>
          <w:bCs/>
          <w:color w:val="000000"/>
          <w:sz w:val="24"/>
          <w:szCs w:val="28"/>
          <w:u w:val="single"/>
          <w:lang w:eastAsia="en-US"/>
        </w:rPr>
      </w:pPr>
    </w:p>
    <w:p w:rsidR="00A50B5E" w:rsidRPr="00DB568D" w:rsidRDefault="00AF71DD" w:rsidP="00AF71DD">
      <w:pPr>
        <w:rPr>
          <w:rFonts w:eastAsiaTheme="minorHAnsi"/>
          <w:b/>
          <w:bCs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b/>
          <w:bCs/>
          <w:color w:val="000000"/>
          <w:sz w:val="24"/>
          <w:szCs w:val="28"/>
          <w:lang w:eastAsia="en-US"/>
        </w:rPr>
        <w:t>Комитеты Совета директоров</w:t>
      </w:r>
    </w:p>
    <w:p w:rsidR="00AF71DD" w:rsidRPr="00DB568D" w:rsidRDefault="00AF71DD" w:rsidP="00AF71DD">
      <w:pPr>
        <w:rPr>
          <w:rFonts w:eastAsiaTheme="minorHAnsi"/>
          <w:bCs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bCs/>
          <w:color w:val="000000"/>
          <w:sz w:val="24"/>
          <w:szCs w:val="28"/>
          <w:lang w:eastAsia="en-US"/>
        </w:rPr>
        <w:t xml:space="preserve">В целях </w:t>
      </w:r>
      <w:proofErr w:type="gramStart"/>
      <w:r w:rsidRPr="00DB568D">
        <w:rPr>
          <w:rFonts w:eastAsiaTheme="minorHAnsi"/>
          <w:bCs/>
          <w:color w:val="000000"/>
          <w:sz w:val="24"/>
          <w:szCs w:val="28"/>
          <w:lang w:eastAsia="en-US"/>
        </w:rPr>
        <w:t>повышения эффективности работы Совета директоров</w:t>
      </w:r>
      <w:proofErr w:type="gramEnd"/>
      <w:r w:rsidRPr="00DB568D">
        <w:rPr>
          <w:rFonts w:eastAsiaTheme="minorHAnsi"/>
          <w:bCs/>
          <w:color w:val="000000"/>
          <w:sz w:val="24"/>
          <w:szCs w:val="28"/>
          <w:lang w:eastAsia="en-US"/>
        </w:rPr>
        <w:t xml:space="preserve"> и совершенствования структуры корпоративного управления при Совете директоров, согласно решению Совета директоров АО «НК «АМТП» от 10 февраля 2021 года (протокол № 67), сформированы два комитета:</w:t>
      </w:r>
    </w:p>
    <w:p w:rsidR="00AF71DD" w:rsidRPr="00DB568D" w:rsidRDefault="00AF71DD" w:rsidP="00AF71DD">
      <w:pPr>
        <w:tabs>
          <w:tab w:val="left" w:pos="284"/>
        </w:tabs>
        <w:rPr>
          <w:rFonts w:eastAsiaTheme="minorHAnsi"/>
          <w:bCs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bCs/>
          <w:color w:val="000000"/>
          <w:sz w:val="24"/>
          <w:szCs w:val="28"/>
          <w:lang w:eastAsia="en-US"/>
        </w:rPr>
        <w:t>-</w:t>
      </w:r>
      <w:r w:rsidRPr="00DB568D">
        <w:rPr>
          <w:rFonts w:eastAsiaTheme="minorHAnsi"/>
          <w:bCs/>
          <w:color w:val="000000"/>
          <w:sz w:val="24"/>
          <w:szCs w:val="28"/>
          <w:lang w:eastAsia="en-US"/>
        </w:rPr>
        <w:tab/>
        <w:t>Комитет по планированию, назначениям, вознаграждениям и иным вопросам;</w:t>
      </w:r>
    </w:p>
    <w:p w:rsidR="00AF71DD" w:rsidRPr="00DB568D" w:rsidRDefault="00AF71DD" w:rsidP="00AF71DD">
      <w:pPr>
        <w:tabs>
          <w:tab w:val="left" w:pos="284"/>
        </w:tabs>
        <w:rPr>
          <w:rFonts w:eastAsiaTheme="minorHAnsi"/>
          <w:bCs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bCs/>
          <w:color w:val="000000"/>
          <w:sz w:val="24"/>
          <w:szCs w:val="28"/>
          <w:lang w:eastAsia="en-US"/>
        </w:rPr>
        <w:t>-</w:t>
      </w:r>
      <w:r w:rsidRPr="00DB568D">
        <w:rPr>
          <w:rFonts w:eastAsiaTheme="minorHAnsi"/>
          <w:bCs/>
          <w:color w:val="000000"/>
          <w:sz w:val="24"/>
          <w:szCs w:val="28"/>
          <w:lang w:eastAsia="en-US"/>
        </w:rPr>
        <w:tab/>
        <w:t>Комитет по аудиту.</w:t>
      </w:r>
    </w:p>
    <w:p w:rsidR="00AF71DD" w:rsidRPr="00DB568D" w:rsidRDefault="00AF71DD" w:rsidP="00AF71DD">
      <w:pPr>
        <w:rPr>
          <w:rFonts w:eastAsiaTheme="minorHAnsi"/>
          <w:bCs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bCs/>
          <w:color w:val="000000"/>
          <w:sz w:val="24"/>
          <w:szCs w:val="28"/>
          <w:lang w:eastAsia="en-US"/>
        </w:rPr>
        <w:t>Основной задачей комитетов является предварительное всестороннее изучение вопросов, отнесенных к их компетенции, и подготовка рекомендаций для принятия Советом директоров обоснованных и взвешенных решений.</w:t>
      </w:r>
    </w:p>
    <w:p w:rsidR="00AF71DD" w:rsidRPr="00DB568D" w:rsidRDefault="00AF71DD" w:rsidP="00AF71DD">
      <w:pPr>
        <w:rPr>
          <w:rFonts w:eastAsiaTheme="minorHAnsi"/>
          <w:bCs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bCs/>
          <w:color w:val="000000"/>
          <w:sz w:val="24"/>
          <w:szCs w:val="28"/>
          <w:lang w:eastAsia="en-US"/>
        </w:rPr>
        <w:t>Комитеты состоят из числа членов Совета директоров, обладающих необходимыми профессиональными знаниями, компетенциями и навыками для работы в комитете.</w:t>
      </w:r>
    </w:p>
    <w:p w:rsidR="00AF71DD" w:rsidRPr="00DB568D" w:rsidRDefault="00AF71DD" w:rsidP="00AF71DD">
      <w:pPr>
        <w:rPr>
          <w:rFonts w:eastAsiaTheme="minorHAnsi"/>
          <w:bCs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bCs/>
          <w:color w:val="000000"/>
          <w:sz w:val="24"/>
          <w:szCs w:val="28"/>
          <w:lang w:eastAsia="en-US"/>
        </w:rPr>
        <w:t>Деятельность комитетов Совета директоров регламентирована соответствующими положениями о них. Согласно положениям о комитетах членами Комитета по аудиту могут быть избраны только независимые директора, в составе других комитетов независимые директора должны составлять большинство. Председателями комитетов Совета директоров являются независимые директоры.</w:t>
      </w:r>
    </w:p>
    <w:p w:rsidR="0004241C" w:rsidRPr="00DB568D" w:rsidRDefault="0004241C" w:rsidP="0004241C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Статистика по деятельности комитетов в 2021 году:</w:t>
      </w:r>
    </w:p>
    <w:p w:rsidR="0004241C" w:rsidRPr="00DB568D" w:rsidRDefault="0004241C" w:rsidP="0004241C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lastRenderedPageBreak/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>Комитетом по планированию, назначениям, вознаграждения и иным вопросам проведено 8 заседаний, рассмотрено 24 вопроса;</w:t>
      </w:r>
    </w:p>
    <w:p w:rsidR="0004241C" w:rsidRPr="00DB568D" w:rsidRDefault="0004241C" w:rsidP="0004241C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>Комитетом по аудиту проведено 6 заседаний, рассмотрен 21 вопрос.</w:t>
      </w:r>
    </w:p>
    <w:p w:rsidR="0004241C" w:rsidRPr="00DB568D" w:rsidRDefault="0004241C" w:rsidP="0004241C">
      <w:pPr>
        <w:rPr>
          <w:rFonts w:eastAsiaTheme="minorHAnsi"/>
          <w:b/>
          <w:bCs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Заседания всех Комитетов проведены в очной форме, посещаемость – 100%.</w:t>
      </w:r>
    </w:p>
    <w:p w:rsidR="0004241C" w:rsidRPr="00DB568D" w:rsidRDefault="0004241C" w:rsidP="00E13138">
      <w:pPr>
        <w:rPr>
          <w:rFonts w:eastAsiaTheme="minorHAnsi"/>
          <w:bCs/>
          <w:color w:val="000000"/>
          <w:sz w:val="24"/>
          <w:szCs w:val="28"/>
          <w:lang w:eastAsia="en-US"/>
        </w:rPr>
      </w:pPr>
    </w:p>
    <w:p w:rsidR="00EA1E8B" w:rsidRPr="00DB568D" w:rsidRDefault="00EA1E8B" w:rsidP="00AF71DD">
      <w:pPr>
        <w:rPr>
          <w:rFonts w:eastAsiaTheme="minorHAnsi"/>
          <w:b/>
          <w:bCs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b/>
          <w:bCs/>
          <w:color w:val="000000"/>
          <w:sz w:val="24"/>
          <w:szCs w:val="28"/>
          <w:lang w:eastAsia="en-US"/>
        </w:rPr>
        <w:t>Составы Комитетов</w:t>
      </w:r>
    </w:p>
    <w:p w:rsidR="0004241C" w:rsidRPr="00DB568D" w:rsidRDefault="0004241C" w:rsidP="00E13138">
      <w:pPr>
        <w:spacing w:before="0" w:after="0"/>
        <w:rPr>
          <w:rFonts w:eastAsiaTheme="minorHAnsi"/>
          <w:bCs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bCs/>
          <w:color w:val="000000"/>
          <w:sz w:val="24"/>
          <w:szCs w:val="28"/>
          <w:lang w:eastAsia="en-US"/>
        </w:rPr>
        <w:t xml:space="preserve">Состав </w:t>
      </w:r>
      <w:r w:rsidR="0073422F" w:rsidRPr="00DB568D">
        <w:rPr>
          <w:rFonts w:eastAsiaTheme="minorHAnsi"/>
          <w:bCs/>
          <w:color w:val="000000"/>
          <w:sz w:val="24"/>
          <w:szCs w:val="28"/>
          <w:lang w:eastAsia="en-US"/>
        </w:rPr>
        <w:t>Комитета по планированию, назначениям, вознаграждения и иным вопросам по состоянию на 31 декабря 2021 года: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4677"/>
        <w:gridCol w:w="2941"/>
      </w:tblGrid>
      <w:tr w:rsidR="0073422F" w:rsidRPr="00DB568D" w:rsidTr="00EA1E8B">
        <w:trPr>
          <w:trHeight w:val="556"/>
        </w:trPr>
        <w:tc>
          <w:tcPr>
            <w:tcW w:w="2235" w:type="dxa"/>
            <w:vAlign w:val="center"/>
          </w:tcPr>
          <w:p w:rsidR="0073422F" w:rsidRPr="00DB568D" w:rsidRDefault="0073422F" w:rsidP="00E13138">
            <w:pPr>
              <w:tabs>
                <w:tab w:val="left" w:pos="1134"/>
                <w:tab w:val="left" w:pos="4962"/>
              </w:tabs>
              <w:spacing w:before="0"/>
              <w:jc w:val="center"/>
              <w:outlineLvl w:val="1"/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  <w:t>Ф.И.О.</w:t>
            </w:r>
          </w:p>
        </w:tc>
        <w:tc>
          <w:tcPr>
            <w:tcW w:w="4677" w:type="dxa"/>
            <w:vAlign w:val="center"/>
          </w:tcPr>
          <w:p w:rsidR="0073422F" w:rsidRPr="00DB568D" w:rsidRDefault="0073422F" w:rsidP="00E13138">
            <w:pPr>
              <w:tabs>
                <w:tab w:val="left" w:pos="1134"/>
                <w:tab w:val="left" w:pos="4962"/>
              </w:tabs>
              <w:spacing w:before="0"/>
              <w:jc w:val="center"/>
              <w:outlineLvl w:val="1"/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  <w:t>Должность</w:t>
            </w:r>
          </w:p>
        </w:tc>
        <w:tc>
          <w:tcPr>
            <w:tcW w:w="2941" w:type="dxa"/>
            <w:vAlign w:val="center"/>
          </w:tcPr>
          <w:p w:rsidR="0073422F" w:rsidRPr="00DB568D" w:rsidRDefault="0073422F" w:rsidP="00E13138">
            <w:pPr>
              <w:tabs>
                <w:tab w:val="left" w:pos="1134"/>
                <w:tab w:val="left" w:pos="4962"/>
              </w:tabs>
              <w:spacing w:before="0"/>
              <w:jc w:val="center"/>
              <w:outlineLvl w:val="1"/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  <w:t>Дата избрания</w:t>
            </w:r>
          </w:p>
        </w:tc>
      </w:tr>
      <w:tr w:rsidR="00EA1E8B" w:rsidRPr="00DB568D" w:rsidTr="00EA1E8B">
        <w:tc>
          <w:tcPr>
            <w:tcW w:w="2235" w:type="dxa"/>
          </w:tcPr>
          <w:p w:rsidR="00EA1E8B" w:rsidRPr="00DB568D" w:rsidRDefault="00EA1E8B" w:rsidP="00E13138">
            <w:pPr>
              <w:spacing w:before="0"/>
              <w:rPr>
                <w:bCs/>
                <w:sz w:val="24"/>
                <w:szCs w:val="24"/>
                <w:lang w:val="kk-KZ" w:eastAsia="en-US"/>
              </w:rPr>
            </w:pPr>
            <w:r w:rsidRPr="00DB568D">
              <w:rPr>
                <w:bCs/>
                <w:sz w:val="24"/>
                <w:szCs w:val="24"/>
                <w:lang w:val="kk-KZ"/>
              </w:rPr>
              <w:t>Фартух О.Ю.</w:t>
            </w:r>
          </w:p>
        </w:tc>
        <w:tc>
          <w:tcPr>
            <w:tcW w:w="4677" w:type="dxa"/>
          </w:tcPr>
          <w:p w:rsidR="00EA1E8B" w:rsidRPr="00DB568D" w:rsidRDefault="00EA1E8B" w:rsidP="00E13138">
            <w:pPr>
              <w:spacing w:before="0"/>
              <w:rPr>
                <w:bCs/>
                <w:sz w:val="24"/>
                <w:szCs w:val="24"/>
                <w:lang w:val="kk-KZ"/>
              </w:rPr>
            </w:pPr>
            <w:r w:rsidRPr="00DB568D">
              <w:rPr>
                <w:bCs/>
                <w:sz w:val="24"/>
                <w:szCs w:val="24"/>
                <w:lang w:val="kk-KZ"/>
              </w:rPr>
              <w:t>Председатель Комитета,</w:t>
            </w:r>
          </w:p>
          <w:p w:rsidR="00EA1E8B" w:rsidRPr="00DB568D" w:rsidRDefault="00EA1E8B" w:rsidP="00E13138">
            <w:pPr>
              <w:spacing w:before="0"/>
              <w:rPr>
                <w:i/>
                <w:iCs/>
                <w:sz w:val="24"/>
                <w:szCs w:val="24"/>
                <w:lang w:val="kk-KZ"/>
              </w:rPr>
            </w:pPr>
            <w:r w:rsidRPr="00DB568D">
              <w:rPr>
                <w:i/>
                <w:iCs/>
                <w:sz w:val="24"/>
                <w:szCs w:val="24"/>
                <w:lang w:val="kk-KZ"/>
              </w:rPr>
              <w:t>член Совета директоров,</w:t>
            </w:r>
          </w:p>
          <w:p w:rsidR="00EA1E8B" w:rsidRPr="00DB568D" w:rsidRDefault="00EA1E8B" w:rsidP="00E13138">
            <w:pPr>
              <w:spacing w:before="0"/>
              <w:rPr>
                <w:sz w:val="24"/>
                <w:szCs w:val="24"/>
                <w:lang w:val="kk-KZ" w:eastAsia="en-US"/>
              </w:rPr>
            </w:pPr>
            <w:r w:rsidRPr="00DB568D">
              <w:rPr>
                <w:i/>
                <w:iCs/>
                <w:sz w:val="24"/>
                <w:szCs w:val="24"/>
                <w:lang w:val="kk-KZ"/>
              </w:rPr>
              <w:t>независимый директор</w:t>
            </w:r>
          </w:p>
        </w:tc>
        <w:tc>
          <w:tcPr>
            <w:tcW w:w="2941" w:type="dxa"/>
            <w:shd w:val="clear" w:color="auto" w:fill="auto"/>
          </w:tcPr>
          <w:p w:rsidR="00EA1E8B" w:rsidRPr="00DB568D" w:rsidRDefault="00EA1E8B" w:rsidP="00E13138">
            <w:pPr>
              <w:spacing w:before="0"/>
              <w:jc w:val="center"/>
            </w:pPr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10 февраля 2021 года</w:t>
            </w:r>
          </w:p>
        </w:tc>
      </w:tr>
      <w:tr w:rsidR="00EA1E8B" w:rsidRPr="00DB568D" w:rsidTr="00EA1E8B">
        <w:tc>
          <w:tcPr>
            <w:tcW w:w="2235" w:type="dxa"/>
          </w:tcPr>
          <w:p w:rsidR="00EA1E8B" w:rsidRPr="00DB568D" w:rsidRDefault="00EA1E8B" w:rsidP="00E13138">
            <w:pPr>
              <w:spacing w:before="0"/>
              <w:rPr>
                <w:bCs/>
                <w:sz w:val="24"/>
                <w:szCs w:val="24"/>
                <w:lang w:val="kk-KZ" w:eastAsia="en-US"/>
              </w:rPr>
            </w:pPr>
            <w:r w:rsidRPr="00DB568D">
              <w:rPr>
                <w:bCs/>
                <w:sz w:val="24"/>
                <w:szCs w:val="24"/>
                <w:lang w:val="kk-KZ"/>
              </w:rPr>
              <w:t>Завгородняя Е.В.</w:t>
            </w:r>
          </w:p>
        </w:tc>
        <w:tc>
          <w:tcPr>
            <w:tcW w:w="4677" w:type="dxa"/>
          </w:tcPr>
          <w:p w:rsidR="00EA1E8B" w:rsidRPr="00DB568D" w:rsidRDefault="00EA1E8B" w:rsidP="00E13138">
            <w:pPr>
              <w:spacing w:before="0"/>
              <w:rPr>
                <w:bCs/>
                <w:sz w:val="24"/>
                <w:szCs w:val="24"/>
                <w:lang w:val="kk-KZ"/>
              </w:rPr>
            </w:pPr>
            <w:r w:rsidRPr="00DB568D">
              <w:rPr>
                <w:bCs/>
                <w:sz w:val="24"/>
                <w:szCs w:val="24"/>
                <w:lang w:val="kk-KZ"/>
              </w:rPr>
              <w:t>Член Комитета,</w:t>
            </w:r>
          </w:p>
          <w:p w:rsidR="00EA1E8B" w:rsidRPr="00DB568D" w:rsidRDefault="00EA1E8B" w:rsidP="00E13138">
            <w:pPr>
              <w:spacing w:before="0"/>
              <w:rPr>
                <w:i/>
                <w:iCs/>
                <w:sz w:val="24"/>
                <w:szCs w:val="24"/>
                <w:lang w:val="kk-KZ"/>
              </w:rPr>
            </w:pPr>
            <w:r w:rsidRPr="00DB568D">
              <w:rPr>
                <w:i/>
                <w:iCs/>
                <w:sz w:val="24"/>
                <w:szCs w:val="24"/>
                <w:lang w:val="kk-KZ"/>
              </w:rPr>
              <w:t>член Совета директоров,</w:t>
            </w:r>
          </w:p>
          <w:p w:rsidR="00EA1E8B" w:rsidRPr="00DB568D" w:rsidRDefault="00EA1E8B" w:rsidP="00E13138">
            <w:pPr>
              <w:spacing w:before="0"/>
              <w:rPr>
                <w:i/>
                <w:iCs/>
                <w:sz w:val="24"/>
                <w:szCs w:val="24"/>
                <w:lang w:val="kk-KZ" w:eastAsia="en-US"/>
              </w:rPr>
            </w:pPr>
            <w:r w:rsidRPr="00DB568D">
              <w:rPr>
                <w:i/>
                <w:iCs/>
                <w:sz w:val="24"/>
                <w:szCs w:val="24"/>
                <w:lang w:val="kk-KZ"/>
              </w:rPr>
              <w:t>независимый директор</w:t>
            </w:r>
          </w:p>
        </w:tc>
        <w:tc>
          <w:tcPr>
            <w:tcW w:w="2941" w:type="dxa"/>
            <w:shd w:val="clear" w:color="auto" w:fill="auto"/>
          </w:tcPr>
          <w:p w:rsidR="00EA1E8B" w:rsidRPr="00DB568D" w:rsidRDefault="00EA1E8B" w:rsidP="00E13138">
            <w:pPr>
              <w:spacing w:before="0"/>
              <w:jc w:val="center"/>
            </w:pPr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10 февраля 2021 года</w:t>
            </w:r>
          </w:p>
        </w:tc>
      </w:tr>
      <w:tr w:rsidR="00EA1E8B" w:rsidRPr="00DB568D" w:rsidTr="00EA1E8B">
        <w:tc>
          <w:tcPr>
            <w:tcW w:w="2235" w:type="dxa"/>
          </w:tcPr>
          <w:p w:rsidR="00EA1E8B" w:rsidRPr="00DB568D" w:rsidRDefault="00EA1E8B" w:rsidP="00E13138">
            <w:pPr>
              <w:spacing w:before="0"/>
              <w:rPr>
                <w:bCs/>
                <w:sz w:val="24"/>
                <w:szCs w:val="24"/>
                <w:lang w:eastAsia="en-US"/>
              </w:rPr>
            </w:pPr>
            <w:r w:rsidRPr="00DB568D">
              <w:rPr>
                <w:bCs/>
                <w:sz w:val="24"/>
                <w:szCs w:val="24"/>
                <w:lang w:val="kk-KZ"/>
              </w:rPr>
              <w:t xml:space="preserve">Арқалық </w:t>
            </w:r>
            <w:r w:rsidRPr="00DB568D">
              <w:rPr>
                <w:bCs/>
                <w:sz w:val="24"/>
                <w:szCs w:val="24"/>
              </w:rPr>
              <w:t>Д.Р.</w:t>
            </w:r>
          </w:p>
        </w:tc>
        <w:tc>
          <w:tcPr>
            <w:tcW w:w="4677" w:type="dxa"/>
          </w:tcPr>
          <w:p w:rsidR="00EA1E8B" w:rsidRPr="00DB568D" w:rsidRDefault="00EA1E8B" w:rsidP="00E13138">
            <w:pPr>
              <w:spacing w:before="0"/>
              <w:rPr>
                <w:bCs/>
                <w:sz w:val="24"/>
                <w:szCs w:val="24"/>
                <w:lang w:val="kk-KZ"/>
              </w:rPr>
            </w:pPr>
            <w:r w:rsidRPr="00DB568D">
              <w:rPr>
                <w:bCs/>
                <w:sz w:val="24"/>
                <w:szCs w:val="24"/>
                <w:lang w:val="kk-KZ"/>
              </w:rPr>
              <w:t>Член Комитета,</w:t>
            </w:r>
          </w:p>
          <w:p w:rsidR="00EA1E8B" w:rsidRPr="00DB568D" w:rsidRDefault="00EA1E8B" w:rsidP="00E13138">
            <w:pPr>
              <w:spacing w:before="0"/>
              <w:rPr>
                <w:i/>
                <w:iCs/>
                <w:sz w:val="24"/>
                <w:szCs w:val="24"/>
                <w:lang w:val="kk-KZ"/>
              </w:rPr>
            </w:pPr>
            <w:r w:rsidRPr="00DB568D">
              <w:rPr>
                <w:i/>
                <w:iCs/>
                <w:sz w:val="24"/>
                <w:szCs w:val="24"/>
                <w:lang w:val="kk-KZ"/>
              </w:rPr>
              <w:t>член Совета директоров,</w:t>
            </w:r>
          </w:p>
          <w:p w:rsidR="00EA1E8B" w:rsidRPr="00DB568D" w:rsidRDefault="00EA1E8B" w:rsidP="00E13138">
            <w:pPr>
              <w:spacing w:before="0"/>
              <w:rPr>
                <w:sz w:val="24"/>
                <w:szCs w:val="24"/>
                <w:lang w:val="kk-KZ" w:eastAsia="en-US"/>
              </w:rPr>
            </w:pPr>
            <w:r w:rsidRPr="00DB568D">
              <w:rPr>
                <w:i/>
                <w:iCs/>
                <w:sz w:val="24"/>
                <w:szCs w:val="24"/>
                <w:lang w:val="kk-KZ"/>
              </w:rPr>
              <w:t>представитель интересов Единственного акционера</w:t>
            </w:r>
          </w:p>
        </w:tc>
        <w:tc>
          <w:tcPr>
            <w:tcW w:w="2941" w:type="dxa"/>
            <w:shd w:val="clear" w:color="auto" w:fill="auto"/>
          </w:tcPr>
          <w:p w:rsidR="00EA1E8B" w:rsidRPr="00DB568D" w:rsidRDefault="00EA1E8B" w:rsidP="00E13138">
            <w:pPr>
              <w:spacing w:before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25 августа 2021 года</w:t>
            </w:r>
          </w:p>
        </w:tc>
      </w:tr>
    </w:tbl>
    <w:p w:rsidR="0073422F" w:rsidRPr="00DB568D" w:rsidRDefault="0073422F" w:rsidP="00E13138">
      <w:pPr>
        <w:rPr>
          <w:rFonts w:eastAsiaTheme="minorHAnsi"/>
          <w:bCs/>
          <w:color w:val="000000"/>
          <w:sz w:val="24"/>
          <w:szCs w:val="28"/>
          <w:lang w:eastAsia="en-US"/>
        </w:rPr>
      </w:pPr>
    </w:p>
    <w:p w:rsidR="0073422F" w:rsidRPr="00DB568D" w:rsidRDefault="0073422F" w:rsidP="00E13138">
      <w:pPr>
        <w:spacing w:before="0" w:after="0"/>
        <w:rPr>
          <w:rFonts w:eastAsiaTheme="minorHAnsi"/>
          <w:bCs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bCs/>
          <w:color w:val="000000"/>
          <w:sz w:val="24"/>
          <w:szCs w:val="28"/>
          <w:lang w:eastAsia="en-US"/>
        </w:rPr>
        <w:t>Состав Комитета по аудиту по состоянию на 31 декабря 2021 года: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4677"/>
        <w:gridCol w:w="2941"/>
      </w:tblGrid>
      <w:tr w:rsidR="0073422F" w:rsidRPr="00DB568D" w:rsidTr="00EA1E8B">
        <w:trPr>
          <w:trHeight w:val="556"/>
        </w:trPr>
        <w:tc>
          <w:tcPr>
            <w:tcW w:w="2235" w:type="dxa"/>
            <w:vAlign w:val="center"/>
          </w:tcPr>
          <w:p w:rsidR="0073422F" w:rsidRPr="00DB568D" w:rsidRDefault="0073422F" w:rsidP="00E13138">
            <w:pPr>
              <w:tabs>
                <w:tab w:val="left" w:pos="1134"/>
                <w:tab w:val="left" w:pos="4962"/>
              </w:tabs>
              <w:spacing w:before="0"/>
              <w:jc w:val="center"/>
              <w:outlineLvl w:val="1"/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  <w:t>Ф.И.О.</w:t>
            </w:r>
          </w:p>
        </w:tc>
        <w:tc>
          <w:tcPr>
            <w:tcW w:w="4677" w:type="dxa"/>
            <w:vAlign w:val="center"/>
          </w:tcPr>
          <w:p w:rsidR="0073422F" w:rsidRPr="00DB568D" w:rsidRDefault="0073422F" w:rsidP="00E13138">
            <w:pPr>
              <w:tabs>
                <w:tab w:val="left" w:pos="1134"/>
                <w:tab w:val="left" w:pos="4962"/>
              </w:tabs>
              <w:spacing w:before="0"/>
              <w:jc w:val="center"/>
              <w:outlineLvl w:val="1"/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  <w:t>Должность</w:t>
            </w:r>
          </w:p>
        </w:tc>
        <w:tc>
          <w:tcPr>
            <w:tcW w:w="2941" w:type="dxa"/>
            <w:vAlign w:val="center"/>
          </w:tcPr>
          <w:p w:rsidR="0073422F" w:rsidRPr="00DB568D" w:rsidRDefault="0073422F" w:rsidP="00E13138">
            <w:pPr>
              <w:tabs>
                <w:tab w:val="left" w:pos="1134"/>
                <w:tab w:val="left" w:pos="4962"/>
              </w:tabs>
              <w:spacing w:before="0"/>
              <w:jc w:val="center"/>
              <w:outlineLvl w:val="1"/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  <w:t>Дата избрания</w:t>
            </w:r>
          </w:p>
        </w:tc>
      </w:tr>
      <w:tr w:rsidR="0073422F" w:rsidRPr="00DB568D" w:rsidTr="00EA1E8B">
        <w:tc>
          <w:tcPr>
            <w:tcW w:w="2235" w:type="dxa"/>
          </w:tcPr>
          <w:p w:rsidR="0073422F" w:rsidRPr="00DB568D" w:rsidRDefault="0073422F" w:rsidP="00E13138">
            <w:pPr>
              <w:spacing w:before="0"/>
              <w:rPr>
                <w:bCs/>
                <w:sz w:val="24"/>
                <w:szCs w:val="24"/>
                <w:lang w:val="kk-KZ" w:eastAsia="en-US"/>
              </w:rPr>
            </w:pPr>
            <w:r w:rsidRPr="00DB568D">
              <w:rPr>
                <w:bCs/>
                <w:sz w:val="24"/>
                <w:szCs w:val="24"/>
                <w:lang w:val="kk-KZ"/>
              </w:rPr>
              <w:t>Завгородняя Е.В.</w:t>
            </w:r>
          </w:p>
        </w:tc>
        <w:tc>
          <w:tcPr>
            <w:tcW w:w="4677" w:type="dxa"/>
          </w:tcPr>
          <w:p w:rsidR="0073422F" w:rsidRPr="00DB568D" w:rsidRDefault="0073422F" w:rsidP="00E13138">
            <w:pPr>
              <w:spacing w:before="0"/>
              <w:rPr>
                <w:bCs/>
                <w:sz w:val="24"/>
                <w:szCs w:val="24"/>
                <w:lang w:val="kk-KZ"/>
              </w:rPr>
            </w:pPr>
            <w:r w:rsidRPr="00DB568D">
              <w:rPr>
                <w:bCs/>
                <w:sz w:val="24"/>
                <w:szCs w:val="24"/>
                <w:lang w:val="kk-KZ"/>
              </w:rPr>
              <w:t>Председатель Комитета,</w:t>
            </w:r>
          </w:p>
          <w:p w:rsidR="0073422F" w:rsidRPr="00DB568D" w:rsidRDefault="0073422F" w:rsidP="00E13138">
            <w:pPr>
              <w:spacing w:before="0"/>
              <w:rPr>
                <w:i/>
                <w:iCs/>
                <w:sz w:val="24"/>
                <w:szCs w:val="24"/>
                <w:lang w:val="kk-KZ"/>
              </w:rPr>
            </w:pPr>
            <w:r w:rsidRPr="00DB568D">
              <w:rPr>
                <w:i/>
                <w:iCs/>
                <w:sz w:val="24"/>
                <w:szCs w:val="24"/>
                <w:lang w:val="kk-KZ"/>
              </w:rPr>
              <w:t>член Совета директоров,</w:t>
            </w:r>
          </w:p>
          <w:p w:rsidR="0073422F" w:rsidRPr="00DB568D" w:rsidRDefault="0073422F" w:rsidP="00E13138">
            <w:pPr>
              <w:spacing w:before="0"/>
              <w:rPr>
                <w:sz w:val="24"/>
                <w:szCs w:val="24"/>
                <w:lang w:val="kk-KZ" w:eastAsia="en-US"/>
              </w:rPr>
            </w:pPr>
            <w:r w:rsidRPr="00DB568D">
              <w:rPr>
                <w:i/>
                <w:iCs/>
                <w:sz w:val="24"/>
                <w:szCs w:val="24"/>
                <w:lang w:val="kk-KZ"/>
              </w:rPr>
              <w:t>независимый директор</w:t>
            </w:r>
          </w:p>
        </w:tc>
        <w:tc>
          <w:tcPr>
            <w:tcW w:w="2941" w:type="dxa"/>
            <w:shd w:val="clear" w:color="auto" w:fill="auto"/>
          </w:tcPr>
          <w:p w:rsidR="0073422F" w:rsidRPr="00DB568D" w:rsidRDefault="00EA1E8B" w:rsidP="00E13138">
            <w:pPr>
              <w:tabs>
                <w:tab w:val="left" w:pos="1134"/>
                <w:tab w:val="left" w:pos="4962"/>
              </w:tabs>
              <w:spacing w:before="0"/>
              <w:jc w:val="center"/>
              <w:outlineLvl w:val="1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10 февраля 2021 года</w:t>
            </w:r>
          </w:p>
        </w:tc>
      </w:tr>
      <w:tr w:rsidR="0073422F" w:rsidRPr="00DB568D" w:rsidTr="00EA1E8B">
        <w:tc>
          <w:tcPr>
            <w:tcW w:w="2235" w:type="dxa"/>
          </w:tcPr>
          <w:p w:rsidR="0073422F" w:rsidRPr="00DB568D" w:rsidRDefault="0073422F" w:rsidP="00E13138">
            <w:pPr>
              <w:spacing w:before="0"/>
              <w:rPr>
                <w:bCs/>
                <w:sz w:val="24"/>
                <w:szCs w:val="24"/>
                <w:lang w:val="kk-KZ" w:eastAsia="en-US"/>
              </w:rPr>
            </w:pPr>
            <w:r w:rsidRPr="00DB568D">
              <w:rPr>
                <w:bCs/>
                <w:sz w:val="24"/>
                <w:szCs w:val="24"/>
                <w:lang w:val="kk-KZ"/>
              </w:rPr>
              <w:t>Фартух О.Ю.</w:t>
            </w:r>
          </w:p>
        </w:tc>
        <w:tc>
          <w:tcPr>
            <w:tcW w:w="4677" w:type="dxa"/>
          </w:tcPr>
          <w:p w:rsidR="0073422F" w:rsidRPr="00DB568D" w:rsidRDefault="0073422F" w:rsidP="00E13138">
            <w:pPr>
              <w:spacing w:before="0"/>
              <w:rPr>
                <w:bCs/>
                <w:sz w:val="24"/>
                <w:szCs w:val="24"/>
                <w:lang w:val="kk-KZ"/>
              </w:rPr>
            </w:pPr>
            <w:r w:rsidRPr="00DB568D">
              <w:rPr>
                <w:bCs/>
                <w:sz w:val="24"/>
                <w:szCs w:val="24"/>
                <w:lang w:val="kk-KZ"/>
              </w:rPr>
              <w:t>Член Комитета,</w:t>
            </w:r>
          </w:p>
          <w:p w:rsidR="0073422F" w:rsidRPr="00DB568D" w:rsidRDefault="0073422F" w:rsidP="00E13138">
            <w:pPr>
              <w:spacing w:before="0"/>
              <w:rPr>
                <w:i/>
                <w:iCs/>
                <w:sz w:val="24"/>
                <w:szCs w:val="24"/>
                <w:lang w:val="kk-KZ"/>
              </w:rPr>
            </w:pPr>
            <w:r w:rsidRPr="00DB568D">
              <w:rPr>
                <w:i/>
                <w:iCs/>
                <w:sz w:val="24"/>
                <w:szCs w:val="24"/>
                <w:lang w:val="kk-KZ"/>
              </w:rPr>
              <w:t>член Совета директоров,</w:t>
            </w:r>
          </w:p>
          <w:p w:rsidR="0073422F" w:rsidRPr="00DB568D" w:rsidRDefault="0073422F" w:rsidP="00E13138">
            <w:pPr>
              <w:spacing w:before="0"/>
              <w:rPr>
                <w:i/>
                <w:iCs/>
                <w:sz w:val="24"/>
                <w:szCs w:val="24"/>
                <w:lang w:val="kk-KZ" w:eastAsia="en-US"/>
              </w:rPr>
            </w:pPr>
            <w:r w:rsidRPr="00DB568D">
              <w:rPr>
                <w:i/>
                <w:iCs/>
                <w:sz w:val="24"/>
                <w:szCs w:val="24"/>
                <w:lang w:val="kk-KZ"/>
              </w:rPr>
              <w:t>независимый директор</w:t>
            </w:r>
          </w:p>
        </w:tc>
        <w:tc>
          <w:tcPr>
            <w:tcW w:w="2941" w:type="dxa"/>
            <w:shd w:val="clear" w:color="auto" w:fill="auto"/>
          </w:tcPr>
          <w:p w:rsidR="0073422F" w:rsidRPr="00DB568D" w:rsidRDefault="00EA1E8B" w:rsidP="00E13138">
            <w:pPr>
              <w:spacing w:before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10 февраля 2021 года</w:t>
            </w:r>
          </w:p>
        </w:tc>
      </w:tr>
    </w:tbl>
    <w:p w:rsidR="0073422F" w:rsidRPr="00DB568D" w:rsidRDefault="0073422F" w:rsidP="00E13138">
      <w:pPr>
        <w:spacing w:before="0" w:after="0"/>
        <w:rPr>
          <w:rFonts w:eastAsiaTheme="minorHAnsi"/>
          <w:bCs/>
          <w:color w:val="000000"/>
          <w:sz w:val="24"/>
          <w:szCs w:val="28"/>
          <w:lang w:eastAsia="en-US"/>
        </w:rPr>
      </w:pPr>
    </w:p>
    <w:p w:rsidR="00862EA0" w:rsidRPr="00DB568D" w:rsidRDefault="00862EA0" w:rsidP="00EC5CB5">
      <w:pPr>
        <w:rPr>
          <w:rFonts w:eastAsiaTheme="minorHAnsi"/>
          <w:b/>
          <w:bCs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b/>
          <w:bCs/>
          <w:color w:val="000000"/>
          <w:sz w:val="24"/>
          <w:szCs w:val="28"/>
          <w:lang w:eastAsia="en-US"/>
        </w:rPr>
        <w:br w:type="page"/>
      </w:r>
    </w:p>
    <w:p w:rsidR="00A50B5E" w:rsidRPr="00DB568D" w:rsidRDefault="00862EA0" w:rsidP="00CC43DF">
      <w:pPr>
        <w:rPr>
          <w:rFonts w:eastAsiaTheme="minorHAnsi"/>
          <w:b/>
          <w:bCs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b/>
          <w:bCs/>
          <w:color w:val="000000"/>
          <w:sz w:val="24"/>
          <w:szCs w:val="28"/>
          <w:lang w:eastAsia="en-US"/>
        </w:rPr>
        <w:lastRenderedPageBreak/>
        <w:t>ПРАВЛЕНИЕ</w:t>
      </w:r>
    </w:p>
    <w:p w:rsidR="003602D5" w:rsidRPr="00DB568D" w:rsidRDefault="003602D5" w:rsidP="00CC43DF">
      <w:pPr>
        <w:rPr>
          <w:rFonts w:eastAsiaTheme="minorHAnsi"/>
          <w:b/>
          <w:bCs/>
          <w:color w:val="000000"/>
          <w:sz w:val="24"/>
          <w:szCs w:val="28"/>
          <w:lang w:eastAsia="en-US"/>
        </w:rPr>
      </w:pPr>
    </w:p>
    <w:p w:rsidR="00240F63" w:rsidRPr="00DB568D" w:rsidRDefault="00240F63" w:rsidP="00CC43DF">
      <w:pPr>
        <w:rPr>
          <w:rFonts w:eastAsiaTheme="minorHAnsi"/>
          <w:b/>
          <w:bCs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b/>
          <w:bCs/>
          <w:color w:val="000000"/>
          <w:sz w:val="24"/>
          <w:szCs w:val="28"/>
          <w:lang w:eastAsia="en-US"/>
        </w:rPr>
        <w:t>Критерии отбора членов Правления</w:t>
      </w:r>
    </w:p>
    <w:p w:rsidR="00314515" w:rsidRPr="00DB568D" w:rsidRDefault="00314515" w:rsidP="00314515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Согласно Уставу АО «НК «АМТП» определение количественного состава, срока полномочий Правления, избрание членов Правления, а также досрочное прекращение их полномочий относится к компетенции Совета директоров АО «НК «Қ</w:t>
      </w:r>
      <w:proofErr w:type="gramStart"/>
      <w:r w:rsidRPr="00DB568D">
        <w:rPr>
          <w:rFonts w:eastAsiaTheme="minorHAnsi"/>
          <w:sz w:val="24"/>
          <w:szCs w:val="28"/>
          <w:lang w:eastAsia="en-US"/>
        </w:rPr>
        <w:t>ТЖ</w:t>
      </w:r>
      <w:proofErr w:type="gramEnd"/>
      <w:r w:rsidRPr="00DB568D">
        <w:rPr>
          <w:rFonts w:eastAsiaTheme="minorHAnsi"/>
          <w:sz w:val="24"/>
          <w:szCs w:val="28"/>
          <w:lang w:eastAsia="en-US"/>
        </w:rPr>
        <w:t>». Назначение и досрочное прекращение полномочий Председателя Правления входит в компетенцию Единственного акционера.</w:t>
      </w:r>
    </w:p>
    <w:p w:rsidR="00314515" w:rsidRPr="00DB568D" w:rsidRDefault="00314515" w:rsidP="00314515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 xml:space="preserve">В соответствии с Положением о Правлении Компании, утвержденным решением Совета директоров АО «НК «АМТП» от </w:t>
      </w:r>
      <w:r w:rsidR="007C41C5" w:rsidRPr="00DB568D">
        <w:rPr>
          <w:rFonts w:eastAsiaTheme="minorHAnsi"/>
          <w:sz w:val="24"/>
          <w:szCs w:val="28"/>
          <w:lang w:eastAsia="en-US"/>
        </w:rPr>
        <w:t>1 октября 2018 года</w:t>
      </w:r>
      <w:r w:rsidRPr="00DB568D">
        <w:rPr>
          <w:rFonts w:eastAsiaTheme="minorHAnsi"/>
          <w:sz w:val="24"/>
          <w:szCs w:val="28"/>
          <w:lang w:eastAsia="en-US"/>
        </w:rPr>
        <w:t xml:space="preserve"> (протокол № 48) срок полномочий Правления Компании составляет 3 года, количество членов Правления Компании должно быть не менее трех, что соблюдается.</w:t>
      </w:r>
    </w:p>
    <w:p w:rsidR="00314515" w:rsidRPr="00DB568D" w:rsidRDefault="00314515" w:rsidP="00314515">
      <w:pPr>
        <w:tabs>
          <w:tab w:val="left" w:pos="113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 xml:space="preserve">Предложения по кандидатам и избрание в состав Правления на рассмотрение Совета директоров вносит Председатель Правления Компании. В случае отклонения Советом директоров кандидата, предложенного Председателем Правления на </w:t>
      </w:r>
      <w:proofErr w:type="gramStart"/>
      <w:r w:rsidRPr="00DB568D">
        <w:rPr>
          <w:rFonts w:eastAsiaTheme="minorHAnsi"/>
          <w:sz w:val="24"/>
          <w:szCs w:val="28"/>
          <w:lang w:eastAsia="en-US"/>
        </w:rPr>
        <w:t>одну и туже</w:t>
      </w:r>
      <w:proofErr w:type="gramEnd"/>
      <w:r w:rsidRPr="00DB568D">
        <w:rPr>
          <w:rFonts w:eastAsiaTheme="minorHAnsi"/>
          <w:sz w:val="24"/>
          <w:szCs w:val="28"/>
          <w:lang w:eastAsia="en-US"/>
        </w:rPr>
        <w:t xml:space="preserve"> вакантную должность в Правление во второй раз, право на внесение предложения по кандидату на данную вакантную должность переходит к Совету директоров.</w:t>
      </w:r>
    </w:p>
    <w:p w:rsidR="00314515" w:rsidRPr="00DB568D" w:rsidRDefault="00314515" w:rsidP="00314515">
      <w:pPr>
        <w:rPr>
          <w:rFonts w:eastAsiaTheme="minorHAnsi"/>
          <w:bCs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bCs/>
          <w:color w:val="000000"/>
          <w:sz w:val="24"/>
          <w:szCs w:val="28"/>
          <w:lang w:eastAsia="en-US"/>
        </w:rPr>
        <w:t>Избрание членов Правления производится на основе максимально прозрачных и четких процедур, определяемых Советом директоров.</w:t>
      </w:r>
    </w:p>
    <w:p w:rsidR="00314515" w:rsidRPr="00DB568D" w:rsidRDefault="00314515" w:rsidP="00314515">
      <w:pPr>
        <w:rPr>
          <w:rFonts w:eastAsiaTheme="minorHAnsi"/>
          <w:bCs/>
          <w:color w:val="000000"/>
          <w:sz w:val="24"/>
          <w:szCs w:val="28"/>
          <w:lang w:eastAsia="en-US"/>
        </w:rPr>
      </w:pPr>
    </w:p>
    <w:p w:rsidR="00314515" w:rsidRPr="00DB568D" w:rsidRDefault="00314515" w:rsidP="00314515">
      <w:pPr>
        <w:rPr>
          <w:rFonts w:eastAsiaTheme="minorHAnsi"/>
          <w:b/>
          <w:bCs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b/>
          <w:bCs/>
          <w:color w:val="000000"/>
          <w:sz w:val="24"/>
          <w:szCs w:val="28"/>
          <w:lang w:eastAsia="en-US"/>
        </w:rPr>
        <w:t>Изменения в составе Правления</w:t>
      </w:r>
    </w:p>
    <w:p w:rsidR="00B84A7D" w:rsidRPr="00DB568D" w:rsidRDefault="00B84A7D" w:rsidP="00314515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 xml:space="preserve">Решением Совета директоров АО «НК «АМТП» от </w:t>
      </w:r>
      <w:r w:rsidRPr="00DB568D">
        <w:rPr>
          <w:rFonts w:eastAsiaTheme="minorHAnsi"/>
          <w:color w:val="000000"/>
          <w:sz w:val="24"/>
          <w:szCs w:val="28"/>
          <w:lang w:eastAsia="en-US"/>
        </w:rPr>
        <w:t>10 февраля 2021 года назначен (избран) Председателем Правления (Президентом) АО «НК «АМТП» Турикпенбаев Абай Ногаевич сроком на 3 (три) года.</w:t>
      </w:r>
    </w:p>
    <w:p w:rsidR="0086799E" w:rsidRPr="00DB568D" w:rsidRDefault="0086799E" w:rsidP="00314515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 xml:space="preserve">На основании решения Совета директоров АО «НК «АМТП» от 18 июня 2021 года (протокол № 71) досрочно прекращены полномочия </w:t>
      </w:r>
      <w:r w:rsidR="00001F7B" w:rsidRPr="00DB568D">
        <w:rPr>
          <w:rFonts w:eastAsiaTheme="minorHAnsi"/>
          <w:sz w:val="24"/>
          <w:szCs w:val="28"/>
          <w:lang w:eastAsia="en-US"/>
        </w:rPr>
        <w:t>Члена Правления АО «НК «АМТП» - вице-президента по эксплуатац</w:t>
      </w:r>
      <w:proofErr w:type="gramStart"/>
      <w:r w:rsidR="00001F7B" w:rsidRPr="00DB568D">
        <w:rPr>
          <w:rFonts w:eastAsiaTheme="minorHAnsi"/>
          <w:sz w:val="24"/>
          <w:szCs w:val="28"/>
          <w:lang w:eastAsia="en-US"/>
        </w:rPr>
        <w:t>ии АО</w:t>
      </w:r>
      <w:proofErr w:type="gramEnd"/>
      <w:r w:rsidR="00001F7B" w:rsidRPr="00DB568D">
        <w:rPr>
          <w:rFonts w:eastAsiaTheme="minorHAnsi"/>
          <w:sz w:val="24"/>
          <w:szCs w:val="28"/>
          <w:lang w:eastAsia="en-US"/>
        </w:rPr>
        <w:t xml:space="preserve"> «НК «АМТП» </w:t>
      </w:r>
      <w:proofErr w:type="spellStart"/>
      <w:r w:rsidR="00001F7B" w:rsidRPr="00DB568D">
        <w:rPr>
          <w:rFonts w:eastAsiaTheme="minorHAnsi"/>
          <w:sz w:val="24"/>
          <w:szCs w:val="28"/>
          <w:lang w:eastAsia="en-US"/>
        </w:rPr>
        <w:t>Хартяна</w:t>
      </w:r>
      <w:proofErr w:type="spellEnd"/>
      <w:r w:rsidR="00001F7B" w:rsidRPr="00DB568D">
        <w:rPr>
          <w:rFonts w:eastAsiaTheme="minorHAnsi"/>
          <w:sz w:val="24"/>
          <w:szCs w:val="28"/>
          <w:lang w:eastAsia="en-US"/>
        </w:rPr>
        <w:t xml:space="preserve"> Вячеслава </w:t>
      </w:r>
      <w:proofErr w:type="spellStart"/>
      <w:r w:rsidR="00001F7B" w:rsidRPr="00DB568D">
        <w:rPr>
          <w:rFonts w:eastAsiaTheme="minorHAnsi"/>
          <w:sz w:val="24"/>
          <w:szCs w:val="28"/>
          <w:lang w:eastAsia="en-US"/>
        </w:rPr>
        <w:t>Кеворховича</w:t>
      </w:r>
      <w:proofErr w:type="spellEnd"/>
      <w:r w:rsidR="00001F7B" w:rsidRPr="00DB568D">
        <w:rPr>
          <w:rFonts w:eastAsiaTheme="minorHAnsi"/>
          <w:sz w:val="24"/>
          <w:szCs w:val="28"/>
          <w:lang w:eastAsia="en-US"/>
        </w:rPr>
        <w:t>.</w:t>
      </w:r>
    </w:p>
    <w:p w:rsidR="0086799E" w:rsidRPr="00DB568D" w:rsidRDefault="009A79CD" w:rsidP="00314515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Решением</w:t>
      </w:r>
      <w:r w:rsidR="00001F7B" w:rsidRPr="00DB568D">
        <w:rPr>
          <w:rFonts w:eastAsiaTheme="minorHAnsi"/>
          <w:sz w:val="24"/>
          <w:szCs w:val="28"/>
          <w:lang w:eastAsia="en-US"/>
        </w:rPr>
        <w:t xml:space="preserve"> Совета директоров АО «НК «АМТП» от </w:t>
      </w:r>
      <w:r w:rsidR="00B84A7D" w:rsidRPr="00DB568D">
        <w:rPr>
          <w:rFonts w:eastAsiaTheme="minorHAnsi"/>
          <w:sz w:val="24"/>
          <w:szCs w:val="28"/>
          <w:lang w:eastAsia="en-US"/>
        </w:rPr>
        <w:t xml:space="preserve">03 июля 2021 года </w:t>
      </w:r>
      <w:r w:rsidR="00001F7B" w:rsidRPr="00DB568D">
        <w:rPr>
          <w:rFonts w:eastAsiaTheme="minorHAnsi"/>
          <w:sz w:val="24"/>
          <w:szCs w:val="28"/>
          <w:lang w:eastAsia="en-US"/>
        </w:rPr>
        <w:t xml:space="preserve">(протокол № 72) избран Членом Правления АО «НК «АМТП» руководитель аппарата АО «НК «АМТП» Тлеугали Улан </w:t>
      </w:r>
      <w:proofErr w:type="spellStart"/>
      <w:r w:rsidR="00001F7B" w:rsidRPr="00DB568D">
        <w:rPr>
          <w:rFonts w:eastAsiaTheme="minorHAnsi"/>
          <w:sz w:val="24"/>
          <w:szCs w:val="28"/>
          <w:lang w:eastAsia="en-US"/>
        </w:rPr>
        <w:t>С</w:t>
      </w:r>
      <w:r w:rsidR="00B84A7D" w:rsidRPr="00DB568D">
        <w:rPr>
          <w:rFonts w:eastAsiaTheme="minorHAnsi"/>
          <w:sz w:val="24"/>
          <w:szCs w:val="28"/>
          <w:lang w:eastAsia="en-US"/>
        </w:rPr>
        <w:t>аламатулы</w:t>
      </w:r>
      <w:proofErr w:type="spellEnd"/>
      <w:r w:rsidR="00B84A7D" w:rsidRPr="00DB568D">
        <w:rPr>
          <w:rFonts w:eastAsiaTheme="minorHAnsi"/>
          <w:sz w:val="24"/>
          <w:szCs w:val="28"/>
          <w:lang w:eastAsia="en-US"/>
        </w:rPr>
        <w:t>.</w:t>
      </w:r>
    </w:p>
    <w:p w:rsidR="0086799E" w:rsidRPr="00DB568D" w:rsidRDefault="0086799E" w:rsidP="00314515">
      <w:pPr>
        <w:rPr>
          <w:rFonts w:eastAsiaTheme="minorHAnsi"/>
          <w:sz w:val="24"/>
          <w:szCs w:val="28"/>
          <w:lang w:eastAsia="en-US"/>
        </w:rPr>
      </w:pPr>
    </w:p>
    <w:p w:rsidR="0011674D" w:rsidRPr="00DB568D" w:rsidRDefault="0011674D" w:rsidP="00CC43DF">
      <w:pPr>
        <w:rPr>
          <w:rFonts w:eastAsiaTheme="minorHAnsi"/>
          <w:b/>
          <w:bCs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b/>
          <w:bCs/>
          <w:color w:val="000000"/>
          <w:sz w:val="24"/>
          <w:szCs w:val="28"/>
          <w:lang w:eastAsia="en-US"/>
        </w:rPr>
        <w:t>Состав Правления</w:t>
      </w:r>
    </w:p>
    <w:p w:rsidR="0011674D" w:rsidRPr="00DB568D" w:rsidRDefault="00D65535" w:rsidP="00CC43DF">
      <w:pPr>
        <w:rPr>
          <w:rFonts w:eastAsiaTheme="minorHAnsi"/>
          <w:bCs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color w:val="000000"/>
          <w:sz w:val="24"/>
          <w:szCs w:val="28"/>
          <w:lang w:eastAsia="en-US"/>
        </w:rPr>
        <w:t xml:space="preserve">По состоянию на 31 декабря 2021 года </w:t>
      </w:r>
      <w:r w:rsidR="0011674D" w:rsidRPr="00DB568D">
        <w:rPr>
          <w:rFonts w:eastAsiaTheme="minorHAnsi"/>
          <w:bCs/>
          <w:color w:val="000000"/>
          <w:sz w:val="24"/>
          <w:szCs w:val="28"/>
          <w:lang w:eastAsia="en-US"/>
        </w:rPr>
        <w:t xml:space="preserve">Правление </w:t>
      </w:r>
      <w:r w:rsidR="00B94A49" w:rsidRPr="00DB568D">
        <w:rPr>
          <w:rFonts w:eastAsiaTheme="minorHAnsi"/>
          <w:bCs/>
          <w:color w:val="000000"/>
          <w:sz w:val="24"/>
          <w:szCs w:val="28"/>
          <w:lang w:eastAsia="en-US"/>
        </w:rPr>
        <w:t>Компании</w:t>
      </w:r>
      <w:r w:rsidR="0011674D" w:rsidRPr="00DB568D">
        <w:rPr>
          <w:rFonts w:eastAsiaTheme="minorHAnsi"/>
          <w:bCs/>
          <w:color w:val="000000"/>
          <w:sz w:val="24"/>
          <w:szCs w:val="28"/>
          <w:lang w:eastAsia="en-US"/>
        </w:rPr>
        <w:t xml:space="preserve"> был</w:t>
      </w:r>
      <w:r w:rsidR="00A90BC1" w:rsidRPr="00DB568D">
        <w:rPr>
          <w:rFonts w:eastAsiaTheme="minorHAnsi"/>
          <w:bCs/>
          <w:color w:val="000000"/>
          <w:sz w:val="24"/>
          <w:szCs w:val="28"/>
          <w:lang w:eastAsia="en-US"/>
        </w:rPr>
        <w:t>о</w:t>
      </w:r>
      <w:r w:rsidR="0011674D" w:rsidRPr="00DB568D">
        <w:rPr>
          <w:rFonts w:eastAsiaTheme="minorHAnsi"/>
          <w:bCs/>
          <w:color w:val="000000"/>
          <w:sz w:val="24"/>
          <w:szCs w:val="28"/>
          <w:lang w:eastAsia="en-US"/>
        </w:rPr>
        <w:t xml:space="preserve"> представлено в следующем составе: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4677"/>
        <w:gridCol w:w="2941"/>
      </w:tblGrid>
      <w:tr w:rsidR="00D65535" w:rsidRPr="00DB568D" w:rsidTr="00D65535">
        <w:trPr>
          <w:trHeight w:val="556"/>
        </w:trPr>
        <w:tc>
          <w:tcPr>
            <w:tcW w:w="2235" w:type="dxa"/>
            <w:vAlign w:val="center"/>
          </w:tcPr>
          <w:p w:rsidR="00D65535" w:rsidRPr="00DB568D" w:rsidRDefault="00D65535" w:rsidP="00B84A7D">
            <w:pPr>
              <w:tabs>
                <w:tab w:val="left" w:pos="1134"/>
                <w:tab w:val="left" w:pos="4962"/>
              </w:tabs>
              <w:jc w:val="center"/>
              <w:outlineLvl w:val="1"/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  <w:t>Ф.И.О.</w:t>
            </w:r>
          </w:p>
        </w:tc>
        <w:tc>
          <w:tcPr>
            <w:tcW w:w="4677" w:type="dxa"/>
            <w:vAlign w:val="center"/>
          </w:tcPr>
          <w:p w:rsidR="00D65535" w:rsidRPr="00DB568D" w:rsidRDefault="00D65535" w:rsidP="00B84A7D">
            <w:pPr>
              <w:tabs>
                <w:tab w:val="left" w:pos="1134"/>
                <w:tab w:val="left" w:pos="4962"/>
              </w:tabs>
              <w:jc w:val="center"/>
              <w:outlineLvl w:val="1"/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  <w:t>Должность</w:t>
            </w:r>
          </w:p>
        </w:tc>
        <w:tc>
          <w:tcPr>
            <w:tcW w:w="2941" w:type="dxa"/>
            <w:vAlign w:val="center"/>
          </w:tcPr>
          <w:p w:rsidR="00D65535" w:rsidRPr="00DB568D" w:rsidRDefault="00D65535" w:rsidP="00B84A7D">
            <w:pPr>
              <w:tabs>
                <w:tab w:val="left" w:pos="1134"/>
                <w:tab w:val="left" w:pos="4962"/>
              </w:tabs>
              <w:jc w:val="center"/>
              <w:outlineLvl w:val="1"/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  <w:t>Дата избрания</w:t>
            </w:r>
          </w:p>
        </w:tc>
      </w:tr>
      <w:tr w:rsidR="00D65535" w:rsidRPr="00DB568D" w:rsidTr="00D65535">
        <w:tc>
          <w:tcPr>
            <w:tcW w:w="2235" w:type="dxa"/>
          </w:tcPr>
          <w:p w:rsidR="00D65535" w:rsidRPr="00DB568D" w:rsidRDefault="00D65535" w:rsidP="00B84A7D">
            <w:pPr>
              <w:tabs>
                <w:tab w:val="left" w:pos="1134"/>
                <w:tab w:val="left" w:pos="4962"/>
              </w:tabs>
              <w:outlineLvl w:val="1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Турикпенбаев А.Н.</w:t>
            </w:r>
          </w:p>
        </w:tc>
        <w:tc>
          <w:tcPr>
            <w:tcW w:w="4677" w:type="dxa"/>
          </w:tcPr>
          <w:p w:rsidR="00D65535" w:rsidRPr="00DB568D" w:rsidRDefault="00D65535" w:rsidP="00B84A7D">
            <w:pPr>
              <w:tabs>
                <w:tab w:val="left" w:pos="1134"/>
                <w:tab w:val="left" w:pos="4962"/>
              </w:tabs>
              <w:outlineLvl w:val="1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Председатель Правления (Президент)</w:t>
            </w:r>
          </w:p>
        </w:tc>
        <w:tc>
          <w:tcPr>
            <w:tcW w:w="2941" w:type="dxa"/>
            <w:shd w:val="clear" w:color="auto" w:fill="auto"/>
          </w:tcPr>
          <w:p w:rsidR="00D65535" w:rsidRPr="00DB568D" w:rsidRDefault="00B84A7D" w:rsidP="00B84A7D">
            <w:pPr>
              <w:tabs>
                <w:tab w:val="left" w:pos="1134"/>
                <w:tab w:val="left" w:pos="4962"/>
              </w:tabs>
              <w:jc w:val="center"/>
              <w:outlineLvl w:val="1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10 февраля 2021 года</w:t>
            </w:r>
          </w:p>
        </w:tc>
      </w:tr>
      <w:tr w:rsidR="00B84A7D" w:rsidRPr="00DB568D" w:rsidTr="00D65535">
        <w:tc>
          <w:tcPr>
            <w:tcW w:w="2235" w:type="dxa"/>
          </w:tcPr>
          <w:p w:rsidR="00B84A7D" w:rsidRPr="00DB568D" w:rsidRDefault="00B84A7D" w:rsidP="00B84A7D">
            <w:pPr>
              <w:tabs>
                <w:tab w:val="left" w:pos="1134"/>
                <w:tab w:val="left" w:pos="4962"/>
              </w:tabs>
              <w:outlineLvl w:val="1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proofErr w:type="spellStart"/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Мехта</w:t>
            </w:r>
            <w:proofErr w:type="spellEnd"/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 xml:space="preserve"> Н.Б.</w:t>
            </w:r>
          </w:p>
        </w:tc>
        <w:tc>
          <w:tcPr>
            <w:tcW w:w="4677" w:type="dxa"/>
          </w:tcPr>
          <w:p w:rsidR="00B84A7D" w:rsidRPr="00DB568D" w:rsidRDefault="00B84A7D" w:rsidP="00D65535">
            <w:pPr>
              <w:tabs>
                <w:tab w:val="left" w:pos="1134"/>
                <w:tab w:val="left" w:pos="4962"/>
              </w:tabs>
              <w:outlineLvl w:val="1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Член Правления, первый вице-президент</w:t>
            </w:r>
          </w:p>
        </w:tc>
        <w:tc>
          <w:tcPr>
            <w:tcW w:w="2941" w:type="dxa"/>
            <w:shd w:val="clear" w:color="auto" w:fill="auto"/>
          </w:tcPr>
          <w:p w:rsidR="00B84A7D" w:rsidRPr="00DB568D" w:rsidRDefault="00B84A7D" w:rsidP="00B84A7D">
            <w:pPr>
              <w:jc w:val="center"/>
            </w:pPr>
            <w:r w:rsidRPr="00DB568D">
              <w:rPr>
                <w:rFonts w:eastAsiaTheme="minorHAnsi"/>
                <w:sz w:val="24"/>
                <w:szCs w:val="28"/>
                <w:lang w:eastAsia="en-US"/>
              </w:rPr>
              <w:t>7 июля 2020 года</w:t>
            </w:r>
          </w:p>
        </w:tc>
      </w:tr>
      <w:tr w:rsidR="00B84A7D" w:rsidRPr="00DB568D" w:rsidTr="00D65535">
        <w:tc>
          <w:tcPr>
            <w:tcW w:w="2235" w:type="dxa"/>
          </w:tcPr>
          <w:p w:rsidR="00B84A7D" w:rsidRPr="00DB568D" w:rsidRDefault="00B84A7D" w:rsidP="00B84A7D">
            <w:pPr>
              <w:tabs>
                <w:tab w:val="left" w:pos="1134"/>
                <w:tab w:val="left" w:pos="4962"/>
              </w:tabs>
              <w:outlineLvl w:val="1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Уилсон М.А.</w:t>
            </w:r>
          </w:p>
        </w:tc>
        <w:tc>
          <w:tcPr>
            <w:tcW w:w="4677" w:type="dxa"/>
          </w:tcPr>
          <w:p w:rsidR="00B84A7D" w:rsidRPr="00DB568D" w:rsidRDefault="00B84A7D" w:rsidP="00E13138">
            <w:pPr>
              <w:jc w:val="left"/>
            </w:pPr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Член Правления, вице-президент по экономике и финансам</w:t>
            </w:r>
          </w:p>
        </w:tc>
        <w:tc>
          <w:tcPr>
            <w:tcW w:w="2941" w:type="dxa"/>
            <w:shd w:val="clear" w:color="auto" w:fill="auto"/>
          </w:tcPr>
          <w:p w:rsidR="00B84A7D" w:rsidRPr="00DB568D" w:rsidRDefault="00B84A7D" w:rsidP="00B84A7D">
            <w:pPr>
              <w:jc w:val="center"/>
            </w:pPr>
            <w:r w:rsidRPr="00DB568D">
              <w:rPr>
                <w:rFonts w:eastAsiaTheme="minorHAnsi"/>
                <w:sz w:val="24"/>
                <w:szCs w:val="28"/>
                <w:lang w:eastAsia="en-US"/>
              </w:rPr>
              <w:t>7 июля 2020 года</w:t>
            </w:r>
          </w:p>
        </w:tc>
      </w:tr>
      <w:tr w:rsidR="00D65535" w:rsidRPr="00DB568D" w:rsidTr="00D65535">
        <w:tc>
          <w:tcPr>
            <w:tcW w:w="2235" w:type="dxa"/>
          </w:tcPr>
          <w:p w:rsidR="00D65535" w:rsidRPr="00DB568D" w:rsidRDefault="00D65535" w:rsidP="00B84A7D">
            <w:pPr>
              <w:tabs>
                <w:tab w:val="left" w:pos="1134"/>
                <w:tab w:val="left" w:pos="4962"/>
              </w:tabs>
              <w:outlineLvl w:val="1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Тлеугали У.С.</w:t>
            </w:r>
          </w:p>
        </w:tc>
        <w:tc>
          <w:tcPr>
            <w:tcW w:w="4677" w:type="dxa"/>
          </w:tcPr>
          <w:p w:rsidR="00D65535" w:rsidRPr="00DB568D" w:rsidRDefault="00D65535" w:rsidP="00D65535">
            <w:r w:rsidRPr="00DB568D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Член Правления, руководитель аппарата</w:t>
            </w:r>
          </w:p>
        </w:tc>
        <w:tc>
          <w:tcPr>
            <w:tcW w:w="2941" w:type="dxa"/>
            <w:shd w:val="clear" w:color="auto" w:fill="auto"/>
          </w:tcPr>
          <w:p w:rsidR="00D65535" w:rsidRPr="00DB568D" w:rsidRDefault="00B84A7D" w:rsidP="00B84A7D">
            <w:pPr>
              <w:tabs>
                <w:tab w:val="left" w:pos="1134"/>
                <w:tab w:val="left" w:pos="4962"/>
              </w:tabs>
              <w:jc w:val="center"/>
              <w:outlineLvl w:val="1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sz w:val="24"/>
                <w:szCs w:val="28"/>
                <w:lang w:eastAsia="en-US"/>
              </w:rPr>
              <w:t>3 июля 2021 года</w:t>
            </w:r>
          </w:p>
        </w:tc>
      </w:tr>
    </w:tbl>
    <w:p w:rsidR="0011674D" w:rsidRPr="00DB568D" w:rsidRDefault="0011674D" w:rsidP="00E43A31">
      <w:pPr>
        <w:ind w:firstLine="709"/>
        <w:rPr>
          <w:rFonts w:eastAsiaTheme="minorHAnsi"/>
          <w:bCs/>
          <w:color w:val="000000"/>
          <w:sz w:val="24"/>
          <w:szCs w:val="24"/>
          <w:u w:val="single"/>
          <w:lang w:eastAsia="en-US"/>
        </w:rPr>
      </w:pPr>
    </w:p>
    <w:p w:rsidR="00BC65B6" w:rsidRPr="00DB568D" w:rsidRDefault="00BC65B6" w:rsidP="00A50B5E">
      <w:pPr>
        <w:ind w:firstLine="709"/>
        <w:rPr>
          <w:rFonts w:eastAsiaTheme="minorHAnsi"/>
          <w:b/>
          <w:bCs/>
          <w:color w:val="000000"/>
          <w:sz w:val="24"/>
          <w:szCs w:val="24"/>
          <w:u w:val="single"/>
          <w:lang w:eastAsia="en-US"/>
        </w:rPr>
      </w:pPr>
      <w:r w:rsidRPr="00DB568D">
        <w:rPr>
          <w:rFonts w:eastAsiaTheme="minorHAnsi"/>
          <w:b/>
          <w:bCs/>
          <w:color w:val="000000"/>
          <w:sz w:val="28"/>
          <w:szCs w:val="28"/>
          <w:u w:val="single"/>
          <w:lang w:eastAsia="en-US"/>
        </w:rPr>
        <w:br w:type="page"/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6"/>
        <w:gridCol w:w="6913"/>
      </w:tblGrid>
      <w:tr w:rsidR="00BC65B6" w:rsidRPr="00DB568D" w:rsidTr="00BC65B6">
        <w:tc>
          <w:tcPr>
            <w:tcW w:w="2518" w:type="dxa"/>
          </w:tcPr>
          <w:p w:rsidR="00BC65B6" w:rsidRPr="00DB568D" w:rsidRDefault="004719E5" w:rsidP="00176D25">
            <w:pPr>
              <w:spacing w:before="100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3721C1F4" wp14:editId="251A6CE2">
                  <wp:extent cx="1743710" cy="1706880"/>
                  <wp:effectExtent l="0" t="0" r="889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BC65B6" w:rsidRPr="00DB568D" w:rsidRDefault="00BC65B6" w:rsidP="00176D25">
            <w:pPr>
              <w:spacing w:before="100"/>
              <w:rPr>
                <w:b/>
                <w:bCs/>
                <w:kern w:val="36"/>
                <w:sz w:val="24"/>
                <w:szCs w:val="24"/>
              </w:rPr>
            </w:pPr>
            <w:r w:rsidRPr="00DB568D">
              <w:rPr>
                <w:b/>
                <w:bCs/>
                <w:kern w:val="36"/>
                <w:sz w:val="24"/>
                <w:szCs w:val="24"/>
              </w:rPr>
              <w:t>ТУРИКПЕНБАЕВ</w:t>
            </w:r>
            <w:r w:rsidR="00176D25" w:rsidRPr="00DB568D">
              <w:rPr>
                <w:b/>
                <w:bCs/>
                <w:kern w:val="36"/>
                <w:sz w:val="24"/>
                <w:szCs w:val="24"/>
              </w:rPr>
              <w:t xml:space="preserve"> </w:t>
            </w:r>
            <w:r w:rsidRPr="00DB568D">
              <w:rPr>
                <w:b/>
                <w:bCs/>
                <w:kern w:val="36"/>
                <w:sz w:val="24"/>
                <w:szCs w:val="24"/>
              </w:rPr>
              <w:t>АБАЙ НОГАЕВИЧ</w:t>
            </w:r>
          </w:p>
          <w:p w:rsidR="00BC65B6" w:rsidRPr="00DB568D" w:rsidRDefault="00BC65B6" w:rsidP="00176D25">
            <w:pPr>
              <w:spacing w:before="100"/>
              <w:rPr>
                <w:b/>
                <w:bCs/>
                <w:kern w:val="36"/>
                <w:sz w:val="24"/>
                <w:szCs w:val="24"/>
              </w:rPr>
            </w:pPr>
          </w:p>
          <w:p w:rsidR="00BC65B6" w:rsidRPr="00DB568D" w:rsidRDefault="0083373E" w:rsidP="00176D25">
            <w:pPr>
              <w:spacing w:before="100"/>
              <w:ind w:right="-143"/>
              <w:rPr>
                <w:b/>
                <w:kern w:val="36"/>
                <w:sz w:val="24"/>
                <w:szCs w:val="24"/>
              </w:rPr>
            </w:pPr>
            <w:r w:rsidRPr="00DB568D">
              <w:rPr>
                <w:b/>
                <w:bCs/>
                <w:kern w:val="36"/>
                <w:sz w:val="24"/>
                <w:szCs w:val="24"/>
              </w:rPr>
              <w:t>Председатель Правления (П</w:t>
            </w:r>
            <w:r w:rsidR="00BC65B6" w:rsidRPr="00DB568D">
              <w:rPr>
                <w:b/>
                <w:bCs/>
                <w:kern w:val="36"/>
                <w:sz w:val="24"/>
                <w:szCs w:val="24"/>
              </w:rPr>
              <w:t>резидент) АО «НК «АМТП</w:t>
            </w:r>
            <w:r w:rsidR="008678D1" w:rsidRPr="00DB568D">
              <w:rPr>
                <w:b/>
                <w:bCs/>
                <w:kern w:val="36"/>
                <w:sz w:val="24"/>
                <w:szCs w:val="24"/>
              </w:rPr>
              <w:t>»</w:t>
            </w:r>
          </w:p>
          <w:p w:rsidR="00BC65B6" w:rsidRPr="00DB568D" w:rsidRDefault="00BC65B6" w:rsidP="00176D25">
            <w:pPr>
              <w:spacing w:before="100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 xml:space="preserve">Входит в состав Правления с </w:t>
            </w:r>
            <w:r w:rsidR="003422FD" w:rsidRPr="00DB568D">
              <w:rPr>
                <w:rFonts w:eastAsiaTheme="minorHAnsi"/>
                <w:sz w:val="24"/>
                <w:szCs w:val="24"/>
                <w:lang w:eastAsia="en-US"/>
              </w:rPr>
              <w:t>2017</w:t>
            </w:r>
            <w:r w:rsidRPr="00DB568D">
              <w:rPr>
                <w:rFonts w:eastAsiaTheme="minorHAnsi"/>
                <w:sz w:val="24"/>
                <w:szCs w:val="24"/>
                <w:lang w:eastAsia="en-US"/>
              </w:rPr>
              <w:t xml:space="preserve"> года</w:t>
            </w:r>
          </w:p>
        </w:tc>
      </w:tr>
    </w:tbl>
    <w:p w:rsidR="00CC43DF" w:rsidRPr="00DB568D" w:rsidRDefault="00CC43DF" w:rsidP="00176D25">
      <w:pPr>
        <w:spacing w:before="100"/>
        <w:rPr>
          <w:rFonts w:eastAsiaTheme="minorHAnsi"/>
          <w:b/>
          <w:bCs/>
          <w:sz w:val="24"/>
          <w:szCs w:val="24"/>
          <w:lang w:eastAsia="en-US"/>
        </w:rPr>
      </w:pPr>
    </w:p>
    <w:p w:rsidR="00BC65B6" w:rsidRPr="00DB568D" w:rsidRDefault="00BC65B6" w:rsidP="00176D25">
      <w:pPr>
        <w:spacing w:before="100"/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b/>
          <w:bCs/>
          <w:sz w:val="24"/>
          <w:szCs w:val="24"/>
          <w:lang w:eastAsia="en-US"/>
        </w:rPr>
        <w:t>Год рождения:</w:t>
      </w:r>
      <w:r w:rsidR="00176D25" w:rsidRPr="00DB568D"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="003336C8" w:rsidRPr="00DB568D">
        <w:rPr>
          <w:rFonts w:eastAsiaTheme="minorHAnsi"/>
          <w:sz w:val="24"/>
          <w:szCs w:val="24"/>
          <w:lang w:eastAsia="en-US"/>
        </w:rPr>
        <w:t>1964</w:t>
      </w:r>
    </w:p>
    <w:p w:rsidR="00BC65B6" w:rsidRPr="00DB568D" w:rsidRDefault="00BC65B6" w:rsidP="00176D25">
      <w:pPr>
        <w:spacing w:before="100"/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b/>
          <w:bCs/>
          <w:sz w:val="24"/>
          <w:szCs w:val="24"/>
          <w:lang w:eastAsia="en-US"/>
        </w:rPr>
        <w:t>Гражданство:</w:t>
      </w:r>
      <w:r w:rsidR="00176D25" w:rsidRPr="00DB568D"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="003336C8" w:rsidRPr="00DB568D">
        <w:rPr>
          <w:rFonts w:eastAsiaTheme="minorHAnsi"/>
          <w:sz w:val="24"/>
          <w:szCs w:val="24"/>
          <w:lang w:eastAsia="en-US"/>
        </w:rPr>
        <w:t>Республика Казахстан</w:t>
      </w:r>
    </w:p>
    <w:p w:rsidR="00BC65B6" w:rsidRPr="00DB568D" w:rsidRDefault="00BC65B6" w:rsidP="00176D25">
      <w:pPr>
        <w:spacing w:before="100"/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b/>
          <w:bCs/>
          <w:sz w:val="24"/>
          <w:szCs w:val="24"/>
          <w:lang w:eastAsia="en-US"/>
        </w:rPr>
        <w:t>Образование:</w:t>
      </w:r>
      <w:r w:rsidR="00176D25" w:rsidRPr="00DB568D"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="003336C8" w:rsidRPr="00DB568D">
        <w:rPr>
          <w:rFonts w:eastAsiaTheme="minorHAnsi"/>
          <w:sz w:val="24"/>
          <w:szCs w:val="24"/>
          <w:lang w:eastAsia="en-US"/>
        </w:rPr>
        <w:t>Казанский химико-технологический институт имени С.М. Кирова</w:t>
      </w:r>
      <w:r w:rsidR="00176D25" w:rsidRPr="00DB568D">
        <w:rPr>
          <w:rFonts w:eastAsiaTheme="minorHAnsi"/>
          <w:sz w:val="24"/>
          <w:szCs w:val="24"/>
          <w:lang w:eastAsia="en-US"/>
        </w:rPr>
        <w:t xml:space="preserve">, </w:t>
      </w:r>
      <w:r w:rsidR="003336C8" w:rsidRPr="00DB568D">
        <w:rPr>
          <w:rFonts w:eastAsiaTheme="minorHAnsi"/>
          <w:sz w:val="24"/>
          <w:szCs w:val="24"/>
          <w:lang w:eastAsia="en-US"/>
        </w:rPr>
        <w:t>Евразийский институт рынка.</w:t>
      </w:r>
    </w:p>
    <w:p w:rsidR="00BC65B6" w:rsidRPr="00DB568D" w:rsidRDefault="00BC65B6" w:rsidP="00176D25">
      <w:pPr>
        <w:spacing w:before="100"/>
        <w:rPr>
          <w:rFonts w:eastAsiaTheme="minorHAnsi"/>
          <w:b/>
          <w:bCs/>
          <w:sz w:val="24"/>
          <w:szCs w:val="24"/>
          <w:lang w:eastAsia="en-US"/>
        </w:rPr>
      </w:pPr>
      <w:r w:rsidRPr="00DB568D">
        <w:rPr>
          <w:rFonts w:eastAsiaTheme="minorHAnsi"/>
          <w:b/>
          <w:bCs/>
          <w:sz w:val="24"/>
          <w:szCs w:val="24"/>
          <w:lang w:eastAsia="en-US"/>
        </w:rPr>
        <w:t>Трудовая деятельность:</w:t>
      </w:r>
    </w:p>
    <w:p w:rsidR="0086799E" w:rsidRPr="00DB568D" w:rsidRDefault="0086799E" w:rsidP="008679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1986-1989 годы – ПО «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Навоиазот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>» (г. Навои, Узбекистан) – Мастер по ремонту химического оборудования производства аммиака, Старший мастер;</w:t>
      </w:r>
    </w:p>
    <w:p w:rsidR="0086799E" w:rsidRPr="00DB568D" w:rsidRDefault="0086799E" w:rsidP="008679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1989-1993 годы – Азотно-туковой завод ПО «ПГМК» (Актау, Казахстан) – Слесарь 6 разряда цеха Аммиака-1, Мастер по ремонту оборудования, Механик отделения;</w:t>
      </w:r>
    </w:p>
    <w:p w:rsidR="0086799E" w:rsidRPr="00DB568D" w:rsidRDefault="0086799E" w:rsidP="008679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1993-1995 годы – АО «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Каскор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>» (Актау, Казахстан) – Инженер 2-ой категории отдела маркетинга и организации сотрудничества с зарубежными компаниями, Менеджер, Начальник;</w:t>
      </w:r>
    </w:p>
    <w:p w:rsidR="0086799E" w:rsidRPr="00DB568D" w:rsidRDefault="0086799E" w:rsidP="008679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1995-2000 годы – АО «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МангистауМунайГаз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>» (Актау, Казахстан) – Заместитель начальника управления по реализации нефтепродуктов;</w:t>
      </w:r>
    </w:p>
    <w:p w:rsidR="0086799E" w:rsidRPr="00DB568D" w:rsidRDefault="0086799E" w:rsidP="008679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2000-2002 годы – АО «Павлодарский нефтехимический завод» (Павлодар, Казахстан) – Коммерческий директор;</w:t>
      </w:r>
    </w:p>
    <w:p w:rsidR="0086799E" w:rsidRPr="00DB568D" w:rsidRDefault="0086799E" w:rsidP="008679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2002-2003 годы – АО «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УзеньМунайГаз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>» (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Жанаозен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>, Казахстан) – Директор контрольно-аналитического департамента;</w:t>
      </w:r>
    </w:p>
    <w:p w:rsidR="0086799E" w:rsidRPr="00DB568D" w:rsidRDefault="0086799E" w:rsidP="008679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2003-2004 годы – АО «НМСК «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КазМорТрансФлот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 xml:space="preserve">» (Актау, Казахстан) – 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И.о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>. директора, Заместитель директора Дирекции строящихся объектов;</w:t>
      </w:r>
    </w:p>
    <w:p w:rsidR="0086799E" w:rsidRPr="00DB568D" w:rsidRDefault="0086799E" w:rsidP="008679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2004-2008 годы – ТОО «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ТенизСервис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>» (Актау, Казахстан) – Заместитель генерального директора;</w:t>
      </w:r>
    </w:p>
    <w:p w:rsidR="0086799E" w:rsidRPr="00DB568D" w:rsidRDefault="0086799E" w:rsidP="008679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 xml:space="preserve">2008-2012 годы – Директор «Батуми 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Индастриал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 xml:space="preserve"> Холдинг Лтд» (Батуми, Грузия);</w:t>
      </w:r>
    </w:p>
    <w:p w:rsidR="0086799E" w:rsidRPr="00DB568D" w:rsidRDefault="0086799E" w:rsidP="008679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2013 год – АО «НК «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Қазмұнайгаз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>» – Директор департамента аналитики и прогнозирования;</w:t>
      </w:r>
    </w:p>
    <w:p w:rsidR="0086799E" w:rsidRPr="00DB568D" w:rsidRDefault="0086799E" w:rsidP="008679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2014-2015 годы – АО «НК «</w:t>
      </w:r>
      <w:r w:rsidR="0031434E" w:rsidRPr="00DB568D">
        <w:rPr>
          <w:rFonts w:eastAsiaTheme="minorHAnsi"/>
          <w:sz w:val="24"/>
          <w:szCs w:val="24"/>
          <w:lang w:eastAsia="en-US"/>
        </w:rPr>
        <w:t>АММТП</w:t>
      </w:r>
      <w:r w:rsidRPr="00DB568D">
        <w:rPr>
          <w:rFonts w:eastAsiaTheme="minorHAnsi"/>
          <w:sz w:val="24"/>
          <w:szCs w:val="24"/>
          <w:lang w:eastAsia="en-US"/>
        </w:rPr>
        <w:t>» – Начальник отдела портовых сооружений и капитального строительства;</w:t>
      </w:r>
    </w:p>
    <w:p w:rsidR="0086799E" w:rsidRPr="00DB568D" w:rsidRDefault="0086799E" w:rsidP="008679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2015-2016 годы – АО «НК «</w:t>
      </w:r>
      <w:r w:rsidR="0031434E" w:rsidRPr="00DB568D">
        <w:rPr>
          <w:rFonts w:eastAsiaTheme="minorHAnsi"/>
          <w:sz w:val="24"/>
          <w:szCs w:val="24"/>
          <w:lang w:eastAsia="en-US"/>
        </w:rPr>
        <w:t>АММТП</w:t>
      </w:r>
      <w:r w:rsidRPr="00DB568D">
        <w:rPr>
          <w:rFonts w:eastAsiaTheme="minorHAnsi"/>
          <w:sz w:val="24"/>
          <w:szCs w:val="24"/>
          <w:lang w:eastAsia="en-US"/>
        </w:rPr>
        <w:t>» – Вице-президент по техническим вопросам;</w:t>
      </w:r>
    </w:p>
    <w:p w:rsidR="0086799E" w:rsidRPr="00DB568D" w:rsidRDefault="0086799E" w:rsidP="008679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 xml:space="preserve">2016-2017 годы – ТОО «Порт 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Курык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>» – Генеральный директор;</w:t>
      </w:r>
    </w:p>
    <w:p w:rsidR="0086799E" w:rsidRPr="00DB568D" w:rsidRDefault="0086799E" w:rsidP="0086799E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С 2017 года – Председатель Правления (Президент) АО «НК «АМТП».</w:t>
      </w:r>
    </w:p>
    <w:p w:rsidR="00CC43DF" w:rsidRPr="00DB568D" w:rsidRDefault="00CC43DF" w:rsidP="00CC43DF">
      <w:pPr>
        <w:spacing w:before="100"/>
        <w:rPr>
          <w:kern w:val="36"/>
          <w:sz w:val="24"/>
          <w:szCs w:val="24"/>
        </w:rPr>
      </w:pPr>
      <w:r w:rsidRPr="00DB568D">
        <w:rPr>
          <w:kern w:val="36"/>
          <w:sz w:val="24"/>
          <w:szCs w:val="24"/>
        </w:rPr>
        <w:br w:type="page"/>
      </w:r>
    </w:p>
    <w:tbl>
      <w:tblPr>
        <w:tblStyle w:val="a3"/>
        <w:tblW w:w="90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133"/>
      </w:tblGrid>
      <w:tr w:rsidR="008678D1" w:rsidRPr="00DB568D" w:rsidTr="004719E5">
        <w:tc>
          <w:tcPr>
            <w:tcW w:w="2943" w:type="dxa"/>
          </w:tcPr>
          <w:p w:rsidR="008678D1" w:rsidRPr="00DB568D" w:rsidRDefault="003336C8" w:rsidP="00176D25">
            <w:pPr>
              <w:spacing w:before="100"/>
              <w:rPr>
                <w:rFonts w:eastAsiaTheme="minorHAnsi"/>
                <w:sz w:val="24"/>
                <w:szCs w:val="28"/>
                <w:lang w:eastAsia="en-US"/>
              </w:rPr>
            </w:pPr>
            <w:r w:rsidRPr="00DB568D">
              <w:rPr>
                <w:noProof/>
                <w:sz w:val="18"/>
              </w:rPr>
              <w:lastRenderedPageBreak/>
              <w:drawing>
                <wp:inline distT="0" distB="0" distL="0" distR="0" wp14:anchorId="01CFD945" wp14:editId="1DCEE444">
                  <wp:extent cx="1771650" cy="1999615"/>
                  <wp:effectExtent l="0" t="0" r="0" b="635"/>
                  <wp:docPr id="5" name="Рисунок 5" descr="https://www.portaktau.kz/wp-content/uploads/2021/03/img_8858-300x26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portaktau.kz/wp-content/uploads/2021/03/img_8858-300x268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5" r="13616"/>
                          <a:stretch/>
                        </pic:blipFill>
                        <pic:spPr bwMode="auto">
                          <a:xfrm>
                            <a:off x="0" y="0"/>
                            <a:ext cx="1772213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3" w:type="dxa"/>
          </w:tcPr>
          <w:p w:rsidR="008678D1" w:rsidRPr="00DB568D" w:rsidRDefault="008678D1" w:rsidP="00176D25">
            <w:pPr>
              <w:spacing w:before="100"/>
              <w:rPr>
                <w:b/>
                <w:bCs/>
                <w:kern w:val="36"/>
                <w:sz w:val="24"/>
                <w:szCs w:val="28"/>
              </w:rPr>
            </w:pPr>
            <w:r w:rsidRPr="00DB568D">
              <w:rPr>
                <w:b/>
                <w:bCs/>
                <w:kern w:val="36"/>
                <w:sz w:val="24"/>
                <w:szCs w:val="28"/>
              </w:rPr>
              <w:t>МЕХТА</w:t>
            </w:r>
            <w:r w:rsidR="00176D25" w:rsidRPr="00DB568D">
              <w:rPr>
                <w:b/>
                <w:bCs/>
                <w:kern w:val="36"/>
                <w:sz w:val="24"/>
                <w:szCs w:val="28"/>
              </w:rPr>
              <w:t xml:space="preserve"> </w:t>
            </w:r>
            <w:r w:rsidRPr="00DB568D">
              <w:rPr>
                <w:b/>
                <w:bCs/>
                <w:kern w:val="36"/>
                <w:sz w:val="24"/>
                <w:szCs w:val="28"/>
              </w:rPr>
              <w:t>НАЗБАН БЕХРАМ</w:t>
            </w:r>
          </w:p>
          <w:p w:rsidR="008678D1" w:rsidRPr="00DB568D" w:rsidRDefault="008678D1" w:rsidP="00176D25">
            <w:pPr>
              <w:spacing w:before="100"/>
              <w:rPr>
                <w:b/>
                <w:bCs/>
                <w:kern w:val="36"/>
                <w:sz w:val="24"/>
                <w:szCs w:val="28"/>
              </w:rPr>
            </w:pPr>
          </w:p>
          <w:p w:rsidR="008678D1" w:rsidRPr="00DB568D" w:rsidRDefault="008678D1" w:rsidP="00176D25">
            <w:pPr>
              <w:spacing w:before="100"/>
              <w:ind w:right="-143"/>
              <w:rPr>
                <w:b/>
                <w:bCs/>
                <w:kern w:val="36"/>
                <w:sz w:val="24"/>
                <w:szCs w:val="28"/>
              </w:rPr>
            </w:pPr>
            <w:r w:rsidRPr="00DB568D">
              <w:rPr>
                <w:b/>
                <w:bCs/>
                <w:kern w:val="36"/>
                <w:sz w:val="24"/>
                <w:szCs w:val="28"/>
              </w:rPr>
              <w:t>Первый вице-президент АО «НК «АМТП»</w:t>
            </w:r>
            <w:r w:rsidR="0083373E" w:rsidRPr="00DB568D">
              <w:rPr>
                <w:b/>
                <w:bCs/>
                <w:kern w:val="36"/>
                <w:sz w:val="24"/>
                <w:szCs w:val="28"/>
              </w:rPr>
              <w:t>,</w:t>
            </w:r>
          </w:p>
          <w:p w:rsidR="0083373E" w:rsidRPr="00DB568D" w:rsidRDefault="0083373E" w:rsidP="00176D25">
            <w:pPr>
              <w:spacing w:before="100"/>
              <w:ind w:right="-143"/>
              <w:rPr>
                <w:b/>
                <w:kern w:val="36"/>
                <w:sz w:val="24"/>
                <w:szCs w:val="28"/>
              </w:rPr>
            </w:pPr>
            <w:r w:rsidRPr="00DB568D">
              <w:rPr>
                <w:b/>
                <w:bCs/>
                <w:kern w:val="36"/>
                <w:sz w:val="24"/>
                <w:szCs w:val="28"/>
              </w:rPr>
              <w:t xml:space="preserve">Член Правления </w:t>
            </w:r>
          </w:p>
          <w:p w:rsidR="008678D1" w:rsidRPr="00DB568D" w:rsidRDefault="008678D1" w:rsidP="00826B16">
            <w:pPr>
              <w:spacing w:before="100"/>
              <w:rPr>
                <w:rFonts w:eastAsiaTheme="minorHAnsi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sz w:val="24"/>
                <w:szCs w:val="28"/>
                <w:lang w:eastAsia="en-US"/>
              </w:rPr>
              <w:t xml:space="preserve">Входит в состав Правления с </w:t>
            </w:r>
            <w:r w:rsidR="00687A7D" w:rsidRPr="00DB568D">
              <w:rPr>
                <w:rFonts w:eastAsiaTheme="minorHAnsi"/>
                <w:sz w:val="24"/>
                <w:szCs w:val="28"/>
                <w:lang w:eastAsia="en-US"/>
              </w:rPr>
              <w:t>201</w:t>
            </w:r>
            <w:r w:rsidR="00826B16" w:rsidRPr="00DB568D">
              <w:rPr>
                <w:rFonts w:eastAsiaTheme="minorHAnsi"/>
                <w:sz w:val="24"/>
                <w:szCs w:val="28"/>
                <w:lang w:eastAsia="en-US"/>
              </w:rPr>
              <w:t>6</w:t>
            </w:r>
            <w:r w:rsidRPr="00DB568D">
              <w:rPr>
                <w:rFonts w:eastAsiaTheme="minorHAnsi"/>
                <w:sz w:val="24"/>
                <w:szCs w:val="28"/>
                <w:lang w:eastAsia="en-US"/>
              </w:rPr>
              <w:t xml:space="preserve"> года</w:t>
            </w:r>
          </w:p>
        </w:tc>
      </w:tr>
    </w:tbl>
    <w:p w:rsidR="00CC43DF" w:rsidRPr="00DB568D" w:rsidRDefault="00CC43DF" w:rsidP="00176D25">
      <w:pPr>
        <w:spacing w:before="100"/>
        <w:rPr>
          <w:rFonts w:eastAsiaTheme="minorHAnsi"/>
          <w:b/>
          <w:bCs/>
          <w:sz w:val="24"/>
          <w:szCs w:val="28"/>
          <w:lang w:eastAsia="en-US"/>
        </w:rPr>
      </w:pPr>
    </w:p>
    <w:p w:rsidR="008678D1" w:rsidRPr="00DB568D" w:rsidRDefault="008678D1" w:rsidP="00176D25">
      <w:pPr>
        <w:spacing w:before="100"/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b/>
          <w:bCs/>
          <w:sz w:val="24"/>
          <w:szCs w:val="28"/>
          <w:lang w:eastAsia="en-US"/>
        </w:rPr>
        <w:t>Год рождения:</w:t>
      </w:r>
      <w:r w:rsidR="00176D25" w:rsidRPr="00DB568D">
        <w:rPr>
          <w:rFonts w:eastAsiaTheme="minorHAnsi"/>
          <w:b/>
          <w:bCs/>
          <w:sz w:val="24"/>
          <w:szCs w:val="28"/>
          <w:lang w:eastAsia="en-US"/>
        </w:rPr>
        <w:t xml:space="preserve"> </w:t>
      </w:r>
      <w:r w:rsidR="003336C8" w:rsidRPr="00DB568D">
        <w:rPr>
          <w:rFonts w:eastAsiaTheme="minorHAnsi"/>
          <w:sz w:val="24"/>
          <w:szCs w:val="28"/>
          <w:lang w:eastAsia="en-US"/>
        </w:rPr>
        <w:t>1966</w:t>
      </w:r>
    </w:p>
    <w:p w:rsidR="008678D1" w:rsidRPr="00DB568D" w:rsidRDefault="008678D1" w:rsidP="00176D25">
      <w:pPr>
        <w:spacing w:before="100"/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b/>
          <w:bCs/>
          <w:sz w:val="24"/>
          <w:szCs w:val="28"/>
          <w:lang w:eastAsia="en-US"/>
        </w:rPr>
        <w:t>Гражданство:</w:t>
      </w:r>
      <w:r w:rsidR="00176D25" w:rsidRPr="00DB568D">
        <w:rPr>
          <w:rFonts w:eastAsiaTheme="minorHAnsi"/>
          <w:b/>
          <w:bCs/>
          <w:sz w:val="24"/>
          <w:szCs w:val="28"/>
          <w:lang w:eastAsia="en-US"/>
        </w:rPr>
        <w:t xml:space="preserve"> </w:t>
      </w:r>
      <w:r w:rsidR="00176D25" w:rsidRPr="00DB568D">
        <w:rPr>
          <w:rFonts w:eastAsiaTheme="minorHAnsi"/>
          <w:bCs/>
          <w:sz w:val="24"/>
          <w:szCs w:val="28"/>
          <w:lang w:eastAsia="en-US"/>
        </w:rPr>
        <w:t xml:space="preserve">Республика </w:t>
      </w:r>
      <w:r w:rsidR="003336C8" w:rsidRPr="00DB568D">
        <w:rPr>
          <w:rFonts w:eastAsiaTheme="minorHAnsi"/>
          <w:sz w:val="24"/>
          <w:szCs w:val="28"/>
          <w:lang w:eastAsia="en-US"/>
        </w:rPr>
        <w:t>Индия</w:t>
      </w:r>
    </w:p>
    <w:p w:rsidR="00687A7D" w:rsidRPr="00DB568D" w:rsidRDefault="008678D1" w:rsidP="00176D25">
      <w:pPr>
        <w:spacing w:before="100"/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b/>
          <w:bCs/>
          <w:sz w:val="24"/>
          <w:szCs w:val="28"/>
          <w:lang w:eastAsia="en-US"/>
        </w:rPr>
        <w:t>Образование:</w:t>
      </w:r>
      <w:r w:rsidR="00176D25" w:rsidRPr="00DB568D">
        <w:rPr>
          <w:rFonts w:eastAsiaTheme="minorHAnsi"/>
          <w:b/>
          <w:bCs/>
          <w:sz w:val="24"/>
          <w:szCs w:val="28"/>
          <w:lang w:eastAsia="en-US"/>
        </w:rPr>
        <w:t xml:space="preserve"> </w:t>
      </w:r>
      <w:r w:rsidR="003336C8" w:rsidRPr="00DB568D">
        <w:rPr>
          <w:rFonts w:eastAsiaTheme="minorHAnsi"/>
          <w:sz w:val="24"/>
          <w:szCs w:val="28"/>
          <w:lang w:eastAsia="en-US"/>
        </w:rPr>
        <w:t>Университет Бомбея</w:t>
      </w:r>
      <w:r w:rsidR="00687A7D" w:rsidRPr="00DB568D">
        <w:rPr>
          <w:rFonts w:eastAsiaTheme="minorHAnsi"/>
          <w:sz w:val="24"/>
          <w:szCs w:val="28"/>
          <w:lang w:eastAsia="en-US"/>
        </w:rPr>
        <w:t>.</w:t>
      </w:r>
      <w:r w:rsidR="00176D25" w:rsidRPr="00DB568D">
        <w:rPr>
          <w:rFonts w:eastAsiaTheme="minorHAnsi"/>
          <w:sz w:val="24"/>
          <w:szCs w:val="28"/>
          <w:lang w:eastAsia="en-US"/>
        </w:rPr>
        <w:t xml:space="preserve"> </w:t>
      </w:r>
      <w:r w:rsidR="00687A7D" w:rsidRPr="00DB568D">
        <w:rPr>
          <w:rFonts w:eastAsiaTheme="minorHAnsi"/>
          <w:sz w:val="24"/>
          <w:szCs w:val="28"/>
          <w:lang w:eastAsia="en-US"/>
        </w:rPr>
        <w:t xml:space="preserve">Признанный член Института </w:t>
      </w:r>
      <w:proofErr w:type="spellStart"/>
      <w:r w:rsidR="00687A7D" w:rsidRPr="00DB568D">
        <w:rPr>
          <w:rFonts w:eastAsiaTheme="minorHAnsi"/>
          <w:sz w:val="24"/>
          <w:szCs w:val="28"/>
          <w:lang w:eastAsia="en-US"/>
        </w:rPr>
        <w:t>Chartered</w:t>
      </w:r>
      <w:proofErr w:type="spellEnd"/>
      <w:r w:rsidR="00687A7D" w:rsidRPr="00DB568D">
        <w:rPr>
          <w:rFonts w:eastAsiaTheme="minorHAnsi"/>
          <w:sz w:val="24"/>
          <w:szCs w:val="28"/>
          <w:lang w:eastAsia="en-US"/>
        </w:rPr>
        <w:t xml:space="preserve"> </w:t>
      </w:r>
      <w:proofErr w:type="spellStart"/>
      <w:r w:rsidR="00687A7D" w:rsidRPr="00DB568D">
        <w:rPr>
          <w:rFonts w:eastAsiaTheme="minorHAnsi"/>
          <w:sz w:val="24"/>
          <w:szCs w:val="28"/>
          <w:lang w:eastAsia="en-US"/>
        </w:rPr>
        <w:t>Shipbrokers</w:t>
      </w:r>
      <w:proofErr w:type="spellEnd"/>
      <w:r w:rsidR="00687A7D" w:rsidRPr="00DB568D">
        <w:rPr>
          <w:rFonts w:eastAsiaTheme="minorHAnsi"/>
          <w:sz w:val="24"/>
          <w:szCs w:val="28"/>
          <w:lang w:eastAsia="en-US"/>
        </w:rPr>
        <w:t>, Лондон (Членство № 8886).</w:t>
      </w:r>
    </w:p>
    <w:p w:rsidR="008678D1" w:rsidRPr="00DB568D" w:rsidRDefault="008678D1" w:rsidP="00176D25">
      <w:pPr>
        <w:spacing w:before="100"/>
        <w:rPr>
          <w:rFonts w:eastAsiaTheme="minorHAnsi"/>
          <w:b/>
          <w:bCs/>
          <w:sz w:val="24"/>
          <w:szCs w:val="28"/>
          <w:lang w:eastAsia="en-US"/>
        </w:rPr>
      </w:pPr>
      <w:r w:rsidRPr="00DB568D">
        <w:rPr>
          <w:rFonts w:eastAsiaTheme="minorHAnsi"/>
          <w:b/>
          <w:bCs/>
          <w:sz w:val="24"/>
          <w:szCs w:val="28"/>
          <w:lang w:eastAsia="en-US"/>
        </w:rPr>
        <w:t>Трудовая деятельность:</w:t>
      </w:r>
    </w:p>
    <w:p w:rsidR="00FF59E9" w:rsidRPr="00DB568D" w:rsidRDefault="00FF59E9" w:rsidP="00176D25">
      <w:pPr>
        <w:spacing w:before="10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>1991</w:t>
      </w:r>
      <w:r w:rsidR="00B84A7D" w:rsidRPr="00DB568D">
        <w:rPr>
          <w:kern w:val="36"/>
          <w:sz w:val="24"/>
          <w:szCs w:val="28"/>
        </w:rPr>
        <w:t>-</w:t>
      </w:r>
      <w:r w:rsidRPr="00DB568D">
        <w:rPr>
          <w:kern w:val="36"/>
          <w:sz w:val="24"/>
          <w:szCs w:val="28"/>
        </w:rPr>
        <w:t>1998 г</w:t>
      </w:r>
      <w:r w:rsidR="00B84A7D" w:rsidRPr="00DB568D">
        <w:rPr>
          <w:kern w:val="36"/>
          <w:sz w:val="24"/>
          <w:szCs w:val="28"/>
        </w:rPr>
        <w:t>оды</w:t>
      </w:r>
      <w:r w:rsidRPr="00DB568D">
        <w:rPr>
          <w:kern w:val="36"/>
          <w:sz w:val="24"/>
          <w:szCs w:val="28"/>
        </w:rPr>
        <w:t xml:space="preserve"> </w:t>
      </w:r>
      <w:r w:rsidR="00E70B4A" w:rsidRPr="00DB568D">
        <w:rPr>
          <w:kern w:val="36"/>
          <w:sz w:val="24"/>
          <w:szCs w:val="28"/>
        </w:rPr>
        <w:t>–</w:t>
      </w:r>
      <w:r w:rsidRPr="00DB568D">
        <w:rPr>
          <w:kern w:val="36"/>
          <w:sz w:val="24"/>
          <w:szCs w:val="28"/>
        </w:rPr>
        <w:t xml:space="preserve"> </w:t>
      </w:r>
      <w:r w:rsidR="00C21BB4" w:rsidRPr="00DB568D">
        <w:rPr>
          <w:kern w:val="36"/>
          <w:sz w:val="24"/>
          <w:szCs w:val="28"/>
        </w:rPr>
        <w:t>Аген</w:t>
      </w:r>
      <w:r w:rsidR="00461E8C" w:rsidRPr="00DB568D">
        <w:rPr>
          <w:kern w:val="36"/>
          <w:sz w:val="24"/>
          <w:szCs w:val="28"/>
        </w:rPr>
        <w:t>т</w:t>
      </w:r>
      <w:r w:rsidR="00C21BB4" w:rsidRPr="00DB568D">
        <w:rPr>
          <w:kern w:val="36"/>
          <w:sz w:val="24"/>
          <w:szCs w:val="28"/>
        </w:rPr>
        <w:t>ство</w:t>
      </w:r>
      <w:r w:rsidRPr="00DB568D">
        <w:rPr>
          <w:kern w:val="36"/>
          <w:sz w:val="24"/>
          <w:szCs w:val="28"/>
        </w:rPr>
        <w:t xml:space="preserve"> морского транспорта (Генеральные агенты фран</w:t>
      </w:r>
      <w:r w:rsidR="00E70B4A" w:rsidRPr="00DB568D">
        <w:rPr>
          <w:kern w:val="36"/>
          <w:sz w:val="24"/>
          <w:szCs w:val="28"/>
        </w:rPr>
        <w:t>цузских судоходных линий NCHP),</w:t>
      </w:r>
      <w:r w:rsidRPr="00DB568D">
        <w:rPr>
          <w:kern w:val="36"/>
          <w:sz w:val="24"/>
          <w:szCs w:val="28"/>
        </w:rPr>
        <w:t xml:space="preserve"> исполнительный директор</w:t>
      </w:r>
      <w:r w:rsidR="00164A29" w:rsidRPr="00DB568D">
        <w:rPr>
          <w:kern w:val="36"/>
          <w:sz w:val="24"/>
          <w:szCs w:val="28"/>
        </w:rPr>
        <w:t>;</w:t>
      </w:r>
    </w:p>
    <w:p w:rsidR="00FF59E9" w:rsidRPr="00DB568D" w:rsidRDefault="00FF59E9" w:rsidP="00176D25">
      <w:pPr>
        <w:spacing w:before="10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>1991</w:t>
      </w:r>
      <w:r w:rsidR="00B84A7D" w:rsidRPr="00DB568D">
        <w:rPr>
          <w:kern w:val="36"/>
          <w:sz w:val="24"/>
          <w:szCs w:val="28"/>
        </w:rPr>
        <w:t>-</w:t>
      </w:r>
      <w:r w:rsidRPr="00DB568D">
        <w:rPr>
          <w:kern w:val="36"/>
          <w:sz w:val="24"/>
          <w:szCs w:val="28"/>
        </w:rPr>
        <w:t xml:space="preserve">1992 </w:t>
      </w:r>
      <w:r w:rsidR="00B84A7D" w:rsidRPr="00DB568D">
        <w:rPr>
          <w:kern w:val="36"/>
          <w:sz w:val="24"/>
          <w:szCs w:val="28"/>
        </w:rPr>
        <w:t>годы</w:t>
      </w:r>
      <w:r w:rsidR="00E70B4A" w:rsidRPr="00DB568D">
        <w:rPr>
          <w:kern w:val="36"/>
          <w:sz w:val="24"/>
          <w:szCs w:val="28"/>
        </w:rPr>
        <w:t xml:space="preserve"> – </w:t>
      </w:r>
      <w:proofErr w:type="spellStart"/>
      <w:r w:rsidR="00E70B4A" w:rsidRPr="00DB568D">
        <w:rPr>
          <w:kern w:val="36"/>
          <w:sz w:val="24"/>
          <w:szCs w:val="28"/>
        </w:rPr>
        <w:t>Maersk</w:t>
      </w:r>
      <w:proofErr w:type="spellEnd"/>
      <w:r w:rsidR="00E70B4A" w:rsidRPr="00DB568D">
        <w:rPr>
          <w:kern w:val="36"/>
          <w:sz w:val="24"/>
          <w:szCs w:val="28"/>
        </w:rPr>
        <w:t xml:space="preserve"> </w:t>
      </w:r>
      <w:proofErr w:type="spellStart"/>
      <w:r w:rsidR="00E70B4A" w:rsidRPr="00DB568D">
        <w:rPr>
          <w:kern w:val="36"/>
          <w:sz w:val="24"/>
          <w:szCs w:val="28"/>
        </w:rPr>
        <w:t>India</w:t>
      </w:r>
      <w:proofErr w:type="spellEnd"/>
      <w:r w:rsidR="00E70B4A" w:rsidRPr="00DB568D">
        <w:rPr>
          <w:kern w:val="36"/>
          <w:sz w:val="24"/>
          <w:szCs w:val="28"/>
        </w:rPr>
        <w:t>,</w:t>
      </w:r>
      <w:r w:rsidRPr="00DB568D">
        <w:rPr>
          <w:kern w:val="36"/>
          <w:sz w:val="24"/>
          <w:szCs w:val="28"/>
        </w:rPr>
        <w:t xml:space="preserve"> исполнительный директор (член созданной операционной группы, занимающийся всеми операциями, связанными с судами и контейнерным оборудованием </w:t>
      </w:r>
      <w:proofErr w:type="spellStart"/>
      <w:r w:rsidRPr="00DB568D">
        <w:rPr>
          <w:kern w:val="36"/>
          <w:sz w:val="24"/>
          <w:szCs w:val="28"/>
        </w:rPr>
        <w:t>Maersk</w:t>
      </w:r>
      <w:proofErr w:type="spellEnd"/>
      <w:r w:rsidRPr="00DB568D">
        <w:rPr>
          <w:kern w:val="36"/>
          <w:sz w:val="24"/>
          <w:szCs w:val="28"/>
        </w:rPr>
        <w:t xml:space="preserve"> </w:t>
      </w:r>
      <w:proofErr w:type="spellStart"/>
      <w:r w:rsidRPr="00DB568D">
        <w:rPr>
          <w:kern w:val="36"/>
          <w:sz w:val="24"/>
          <w:szCs w:val="28"/>
        </w:rPr>
        <w:t>Line</w:t>
      </w:r>
      <w:proofErr w:type="spellEnd"/>
      <w:r w:rsidRPr="00DB568D">
        <w:rPr>
          <w:kern w:val="36"/>
          <w:sz w:val="24"/>
          <w:szCs w:val="28"/>
        </w:rPr>
        <w:t>)</w:t>
      </w:r>
      <w:r w:rsidR="00E70B4A" w:rsidRPr="00DB568D">
        <w:rPr>
          <w:kern w:val="36"/>
          <w:sz w:val="24"/>
          <w:szCs w:val="28"/>
        </w:rPr>
        <w:t>;</w:t>
      </w:r>
    </w:p>
    <w:p w:rsidR="00FF59E9" w:rsidRPr="00DB568D" w:rsidRDefault="00FF59E9" w:rsidP="00176D25">
      <w:pPr>
        <w:spacing w:before="10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>1992</w:t>
      </w:r>
      <w:r w:rsidR="00B84A7D" w:rsidRPr="00DB568D">
        <w:rPr>
          <w:kern w:val="36"/>
          <w:sz w:val="24"/>
          <w:szCs w:val="28"/>
        </w:rPr>
        <w:t>-</w:t>
      </w:r>
      <w:r w:rsidRPr="00DB568D">
        <w:rPr>
          <w:kern w:val="36"/>
          <w:sz w:val="24"/>
          <w:szCs w:val="28"/>
        </w:rPr>
        <w:t xml:space="preserve">1996 </w:t>
      </w:r>
      <w:r w:rsidR="00B84A7D" w:rsidRPr="00DB568D">
        <w:rPr>
          <w:kern w:val="36"/>
          <w:sz w:val="24"/>
          <w:szCs w:val="28"/>
        </w:rPr>
        <w:t>годы</w:t>
      </w:r>
      <w:r w:rsidR="00E70B4A" w:rsidRPr="00DB568D">
        <w:rPr>
          <w:kern w:val="36"/>
          <w:sz w:val="24"/>
          <w:szCs w:val="28"/>
        </w:rPr>
        <w:t xml:space="preserve"> – </w:t>
      </w:r>
      <w:proofErr w:type="spellStart"/>
      <w:r w:rsidR="00C21BB4" w:rsidRPr="00DB568D">
        <w:rPr>
          <w:kern w:val="36"/>
          <w:sz w:val="24"/>
          <w:szCs w:val="28"/>
        </w:rPr>
        <w:t>Maersk</w:t>
      </w:r>
      <w:proofErr w:type="spellEnd"/>
      <w:r w:rsidR="00C21BB4" w:rsidRPr="00DB568D">
        <w:rPr>
          <w:kern w:val="36"/>
          <w:sz w:val="24"/>
          <w:szCs w:val="28"/>
        </w:rPr>
        <w:t xml:space="preserve"> </w:t>
      </w:r>
      <w:proofErr w:type="spellStart"/>
      <w:r w:rsidR="00C21BB4" w:rsidRPr="00DB568D">
        <w:rPr>
          <w:kern w:val="36"/>
          <w:sz w:val="24"/>
          <w:szCs w:val="28"/>
        </w:rPr>
        <w:t>India</w:t>
      </w:r>
      <w:proofErr w:type="spellEnd"/>
      <w:r w:rsidR="00C21BB4" w:rsidRPr="00DB568D">
        <w:rPr>
          <w:kern w:val="36"/>
          <w:sz w:val="24"/>
          <w:szCs w:val="28"/>
        </w:rPr>
        <w:t xml:space="preserve">, ассистент менеджера, операции и эффективность по </w:t>
      </w:r>
      <w:r w:rsidR="003C124E" w:rsidRPr="00DB568D">
        <w:rPr>
          <w:kern w:val="36"/>
          <w:sz w:val="24"/>
          <w:szCs w:val="28"/>
        </w:rPr>
        <w:t>рефр</w:t>
      </w:r>
      <w:r w:rsidR="003C124E" w:rsidRPr="00DB568D">
        <w:rPr>
          <w:rStyle w:val="af"/>
          <w:sz w:val="24"/>
          <w:szCs w:val="24"/>
        </w:rPr>
        <w:t>и</w:t>
      </w:r>
      <w:r w:rsidR="003C124E" w:rsidRPr="00DB568D">
        <w:rPr>
          <w:kern w:val="36"/>
          <w:sz w:val="24"/>
          <w:szCs w:val="28"/>
        </w:rPr>
        <w:t>жераторным</w:t>
      </w:r>
      <w:r w:rsidR="00C21BB4" w:rsidRPr="00DB568D">
        <w:rPr>
          <w:kern w:val="36"/>
          <w:sz w:val="24"/>
          <w:szCs w:val="28"/>
        </w:rPr>
        <w:t xml:space="preserve"> контейнерам;</w:t>
      </w:r>
    </w:p>
    <w:p w:rsidR="00C21BB4" w:rsidRPr="00DB568D" w:rsidRDefault="00C21BB4" w:rsidP="00C21BB4">
      <w:pPr>
        <w:spacing w:before="10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>1996</w:t>
      </w:r>
      <w:r w:rsidR="00B84A7D" w:rsidRPr="00DB568D">
        <w:rPr>
          <w:kern w:val="36"/>
          <w:sz w:val="24"/>
          <w:szCs w:val="28"/>
        </w:rPr>
        <w:t>-</w:t>
      </w:r>
      <w:r w:rsidRPr="00DB568D">
        <w:rPr>
          <w:kern w:val="36"/>
          <w:sz w:val="24"/>
          <w:szCs w:val="28"/>
        </w:rPr>
        <w:t xml:space="preserve">1997 </w:t>
      </w:r>
      <w:r w:rsidR="00B84A7D" w:rsidRPr="00DB568D">
        <w:rPr>
          <w:kern w:val="36"/>
          <w:sz w:val="24"/>
          <w:szCs w:val="28"/>
        </w:rPr>
        <w:t>годы</w:t>
      </w:r>
      <w:r w:rsidRPr="00DB568D">
        <w:rPr>
          <w:kern w:val="36"/>
          <w:sz w:val="24"/>
          <w:szCs w:val="28"/>
        </w:rPr>
        <w:t xml:space="preserve"> – </w:t>
      </w:r>
      <w:proofErr w:type="spellStart"/>
      <w:r w:rsidRPr="00DB568D">
        <w:rPr>
          <w:kern w:val="36"/>
          <w:sz w:val="24"/>
          <w:szCs w:val="28"/>
        </w:rPr>
        <w:t>Maersk</w:t>
      </w:r>
      <w:proofErr w:type="spellEnd"/>
      <w:r w:rsidRPr="00DB568D">
        <w:rPr>
          <w:kern w:val="36"/>
          <w:sz w:val="24"/>
          <w:szCs w:val="28"/>
        </w:rPr>
        <w:t xml:space="preserve"> </w:t>
      </w:r>
      <w:proofErr w:type="spellStart"/>
      <w:r w:rsidRPr="00DB568D">
        <w:rPr>
          <w:kern w:val="36"/>
          <w:sz w:val="24"/>
          <w:szCs w:val="28"/>
        </w:rPr>
        <w:t>Line</w:t>
      </w:r>
      <w:proofErr w:type="spellEnd"/>
      <w:r w:rsidRPr="00DB568D">
        <w:rPr>
          <w:kern w:val="36"/>
          <w:sz w:val="24"/>
          <w:szCs w:val="28"/>
        </w:rPr>
        <w:t xml:space="preserve">, Индия (филиалы в </w:t>
      </w:r>
      <w:proofErr w:type="spellStart"/>
      <w:r w:rsidRPr="00DB568D">
        <w:rPr>
          <w:kern w:val="36"/>
          <w:sz w:val="24"/>
          <w:szCs w:val="28"/>
        </w:rPr>
        <w:t>Кандла-</w:t>
      </w:r>
      <w:r w:rsidR="00606395" w:rsidRPr="00DB568D">
        <w:rPr>
          <w:kern w:val="36"/>
          <w:sz w:val="24"/>
          <w:szCs w:val="28"/>
        </w:rPr>
        <w:t>Порбандар</w:t>
      </w:r>
      <w:proofErr w:type="spellEnd"/>
      <w:r w:rsidR="00606395" w:rsidRPr="00DB568D">
        <w:rPr>
          <w:kern w:val="36"/>
          <w:sz w:val="24"/>
          <w:szCs w:val="28"/>
        </w:rPr>
        <w:t xml:space="preserve"> </w:t>
      </w:r>
      <w:r w:rsidRPr="00DB568D">
        <w:rPr>
          <w:kern w:val="36"/>
          <w:sz w:val="24"/>
          <w:szCs w:val="28"/>
        </w:rPr>
        <w:t>(офисы в Западной Индии), управляющий филиалом;</w:t>
      </w:r>
    </w:p>
    <w:p w:rsidR="00FF59E9" w:rsidRPr="00DB568D" w:rsidRDefault="00FF59E9" w:rsidP="00176D25">
      <w:pPr>
        <w:spacing w:before="10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>1997</w:t>
      </w:r>
      <w:r w:rsidR="00B84A7D" w:rsidRPr="00DB568D">
        <w:rPr>
          <w:kern w:val="36"/>
          <w:sz w:val="24"/>
          <w:szCs w:val="28"/>
        </w:rPr>
        <w:t>-</w:t>
      </w:r>
      <w:r w:rsidRPr="00DB568D">
        <w:rPr>
          <w:kern w:val="36"/>
          <w:sz w:val="24"/>
          <w:szCs w:val="28"/>
        </w:rPr>
        <w:t xml:space="preserve">2001 </w:t>
      </w:r>
      <w:r w:rsidR="00B84A7D" w:rsidRPr="00DB568D">
        <w:rPr>
          <w:kern w:val="36"/>
          <w:sz w:val="24"/>
          <w:szCs w:val="28"/>
        </w:rPr>
        <w:t>годы</w:t>
      </w:r>
      <w:r w:rsidR="00E70B4A" w:rsidRPr="00DB568D">
        <w:rPr>
          <w:kern w:val="36"/>
          <w:sz w:val="24"/>
          <w:szCs w:val="28"/>
        </w:rPr>
        <w:t xml:space="preserve"> – </w:t>
      </w:r>
      <w:proofErr w:type="spellStart"/>
      <w:r w:rsidR="00E70B4A" w:rsidRPr="00DB568D">
        <w:rPr>
          <w:kern w:val="36"/>
          <w:sz w:val="24"/>
          <w:szCs w:val="28"/>
        </w:rPr>
        <w:t>Maersk</w:t>
      </w:r>
      <w:proofErr w:type="spellEnd"/>
      <w:r w:rsidR="00E70B4A" w:rsidRPr="00DB568D">
        <w:rPr>
          <w:kern w:val="36"/>
          <w:sz w:val="24"/>
          <w:szCs w:val="28"/>
        </w:rPr>
        <w:t xml:space="preserve"> </w:t>
      </w:r>
      <w:proofErr w:type="spellStart"/>
      <w:r w:rsidR="00E70B4A" w:rsidRPr="00DB568D">
        <w:rPr>
          <w:kern w:val="36"/>
          <w:sz w:val="24"/>
          <w:szCs w:val="28"/>
        </w:rPr>
        <w:t>Line</w:t>
      </w:r>
      <w:proofErr w:type="spellEnd"/>
      <w:r w:rsidR="00E70B4A" w:rsidRPr="00DB568D">
        <w:rPr>
          <w:kern w:val="36"/>
          <w:sz w:val="24"/>
          <w:szCs w:val="28"/>
        </w:rPr>
        <w:t>,</w:t>
      </w:r>
      <w:r w:rsidRPr="00DB568D">
        <w:rPr>
          <w:kern w:val="36"/>
          <w:sz w:val="24"/>
          <w:szCs w:val="28"/>
        </w:rPr>
        <w:t xml:space="preserve"> управляющий по производственным вопросам</w:t>
      </w:r>
      <w:r w:rsidR="00164A29" w:rsidRPr="00DB568D">
        <w:rPr>
          <w:kern w:val="36"/>
          <w:sz w:val="24"/>
          <w:szCs w:val="28"/>
        </w:rPr>
        <w:t>;</w:t>
      </w:r>
    </w:p>
    <w:p w:rsidR="00FF59E9" w:rsidRPr="00DB568D" w:rsidRDefault="00FF59E9" w:rsidP="00176D25">
      <w:pPr>
        <w:spacing w:before="10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>2001 год – контейнерная груз</w:t>
      </w:r>
      <w:r w:rsidR="00E70B4A" w:rsidRPr="00DB568D">
        <w:rPr>
          <w:kern w:val="36"/>
          <w:sz w:val="24"/>
          <w:szCs w:val="28"/>
        </w:rPr>
        <w:t xml:space="preserve">овая станция </w:t>
      </w:r>
      <w:proofErr w:type="spellStart"/>
      <w:r w:rsidR="00E70B4A" w:rsidRPr="00DB568D">
        <w:rPr>
          <w:kern w:val="36"/>
          <w:sz w:val="24"/>
          <w:szCs w:val="28"/>
        </w:rPr>
        <w:t>Maersk</w:t>
      </w:r>
      <w:proofErr w:type="spellEnd"/>
      <w:r w:rsidR="00E70B4A" w:rsidRPr="00DB568D">
        <w:rPr>
          <w:kern w:val="36"/>
          <w:sz w:val="24"/>
          <w:szCs w:val="28"/>
        </w:rPr>
        <w:t xml:space="preserve"> </w:t>
      </w:r>
      <w:proofErr w:type="spellStart"/>
      <w:r w:rsidR="00E70B4A" w:rsidRPr="00DB568D">
        <w:rPr>
          <w:kern w:val="36"/>
          <w:sz w:val="24"/>
          <w:szCs w:val="28"/>
        </w:rPr>
        <w:t>Line</w:t>
      </w:r>
      <w:proofErr w:type="spellEnd"/>
      <w:r w:rsidR="00E70B4A" w:rsidRPr="00DB568D">
        <w:rPr>
          <w:kern w:val="36"/>
          <w:sz w:val="24"/>
          <w:szCs w:val="28"/>
        </w:rPr>
        <w:t xml:space="preserve"> </w:t>
      </w:r>
      <w:proofErr w:type="spellStart"/>
      <w:r w:rsidR="00E70B4A" w:rsidRPr="00DB568D">
        <w:rPr>
          <w:kern w:val="36"/>
          <w:sz w:val="24"/>
          <w:szCs w:val="28"/>
        </w:rPr>
        <w:t>India</w:t>
      </w:r>
      <w:proofErr w:type="spellEnd"/>
      <w:r w:rsidR="00E70B4A" w:rsidRPr="00DB568D">
        <w:rPr>
          <w:kern w:val="36"/>
          <w:sz w:val="24"/>
          <w:szCs w:val="28"/>
        </w:rPr>
        <w:t>,</w:t>
      </w:r>
      <w:r w:rsidRPr="00DB568D">
        <w:rPr>
          <w:kern w:val="36"/>
          <w:sz w:val="24"/>
          <w:szCs w:val="28"/>
        </w:rPr>
        <w:t xml:space="preserve"> старший менеджер/заместитель генерального директора</w:t>
      </w:r>
      <w:r w:rsidR="00164A29" w:rsidRPr="00DB568D">
        <w:rPr>
          <w:kern w:val="36"/>
          <w:sz w:val="24"/>
          <w:szCs w:val="28"/>
        </w:rPr>
        <w:t>;</w:t>
      </w:r>
    </w:p>
    <w:p w:rsidR="00FF59E9" w:rsidRPr="00DB568D" w:rsidRDefault="00B84A7D" w:rsidP="00176D25">
      <w:pPr>
        <w:spacing w:before="10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>2001-</w:t>
      </w:r>
      <w:r w:rsidR="00FF59E9" w:rsidRPr="00DB568D">
        <w:rPr>
          <w:kern w:val="36"/>
          <w:sz w:val="24"/>
          <w:szCs w:val="28"/>
        </w:rPr>
        <w:t xml:space="preserve">2003 </w:t>
      </w:r>
      <w:r w:rsidRPr="00DB568D">
        <w:rPr>
          <w:kern w:val="36"/>
          <w:sz w:val="24"/>
          <w:szCs w:val="28"/>
        </w:rPr>
        <w:t>годы</w:t>
      </w:r>
      <w:r w:rsidR="00FF59E9" w:rsidRPr="00DB568D">
        <w:rPr>
          <w:kern w:val="36"/>
          <w:sz w:val="24"/>
          <w:szCs w:val="28"/>
        </w:rPr>
        <w:t xml:space="preserve"> </w:t>
      </w:r>
      <w:r w:rsidR="00E70B4A" w:rsidRPr="00DB568D">
        <w:rPr>
          <w:kern w:val="36"/>
          <w:sz w:val="24"/>
          <w:szCs w:val="28"/>
        </w:rPr>
        <w:t>– п</w:t>
      </w:r>
      <w:r w:rsidR="00FF59E9" w:rsidRPr="00DB568D">
        <w:rPr>
          <w:kern w:val="36"/>
          <w:sz w:val="24"/>
          <w:szCs w:val="28"/>
        </w:rPr>
        <w:t xml:space="preserve">орт </w:t>
      </w:r>
      <w:proofErr w:type="spellStart"/>
      <w:r w:rsidR="00FF59E9" w:rsidRPr="00DB568D">
        <w:rPr>
          <w:kern w:val="36"/>
          <w:sz w:val="24"/>
          <w:szCs w:val="28"/>
        </w:rPr>
        <w:t>Гуджарат</w:t>
      </w:r>
      <w:proofErr w:type="spellEnd"/>
      <w:r w:rsidR="00FF59E9" w:rsidRPr="00DB568D">
        <w:rPr>
          <w:kern w:val="36"/>
          <w:sz w:val="24"/>
          <w:szCs w:val="28"/>
        </w:rPr>
        <w:t xml:space="preserve"> </w:t>
      </w:r>
      <w:proofErr w:type="spellStart"/>
      <w:r w:rsidR="00E70B4A" w:rsidRPr="00DB568D">
        <w:rPr>
          <w:kern w:val="36"/>
          <w:sz w:val="24"/>
          <w:szCs w:val="28"/>
        </w:rPr>
        <w:t>Пипавав</w:t>
      </w:r>
      <w:proofErr w:type="spellEnd"/>
      <w:r w:rsidR="00E70B4A" w:rsidRPr="00DB568D">
        <w:rPr>
          <w:kern w:val="36"/>
          <w:sz w:val="24"/>
          <w:szCs w:val="28"/>
        </w:rPr>
        <w:t xml:space="preserve"> (терминал </w:t>
      </w:r>
      <w:proofErr w:type="spellStart"/>
      <w:r w:rsidR="00E70B4A" w:rsidRPr="00DB568D">
        <w:rPr>
          <w:kern w:val="36"/>
          <w:sz w:val="24"/>
          <w:szCs w:val="28"/>
        </w:rPr>
        <w:t>Maersk</w:t>
      </w:r>
      <w:proofErr w:type="spellEnd"/>
      <w:r w:rsidR="00E70B4A" w:rsidRPr="00DB568D">
        <w:rPr>
          <w:kern w:val="36"/>
          <w:sz w:val="24"/>
          <w:szCs w:val="28"/>
        </w:rPr>
        <w:t xml:space="preserve"> </w:t>
      </w:r>
      <w:proofErr w:type="spellStart"/>
      <w:r w:rsidR="00E70B4A" w:rsidRPr="00DB568D">
        <w:rPr>
          <w:kern w:val="36"/>
          <w:sz w:val="24"/>
          <w:szCs w:val="28"/>
        </w:rPr>
        <w:t>Line</w:t>
      </w:r>
      <w:proofErr w:type="spellEnd"/>
      <w:r w:rsidR="00E70B4A" w:rsidRPr="00DB568D">
        <w:rPr>
          <w:kern w:val="36"/>
          <w:sz w:val="24"/>
          <w:szCs w:val="28"/>
        </w:rPr>
        <w:t>),</w:t>
      </w:r>
      <w:r w:rsidR="00FF59E9" w:rsidRPr="00DB568D">
        <w:rPr>
          <w:kern w:val="36"/>
          <w:sz w:val="24"/>
          <w:szCs w:val="28"/>
        </w:rPr>
        <w:t xml:space="preserve"> старший вице-президент по операциям</w:t>
      </w:r>
      <w:r w:rsidR="00164A29" w:rsidRPr="00DB568D">
        <w:rPr>
          <w:kern w:val="36"/>
          <w:sz w:val="24"/>
          <w:szCs w:val="28"/>
        </w:rPr>
        <w:t>;</w:t>
      </w:r>
    </w:p>
    <w:p w:rsidR="00FF59E9" w:rsidRPr="00DB568D" w:rsidRDefault="00FF59E9" w:rsidP="00176D25">
      <w:pPr>
        <w:spacing w:before="10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>2003</w:t>
      </w:r>
      <w:r w:rsidR="00B84A7D" w:rsidRPr="00DB568D">
        <w:rPr>
          <w:kern w:val="36"/>
          <w:sz w:val="24"/>
          <w:szCs w:val="28"/>
        </w:rPr>
        <w:t>-</w:t>
      </w:r>
      <w:r w:rsidRPr="00DB568D">
        <w:rPr>
          <w:kern w:val="36"/>
          <w:sz w:val="24"/>
          <w:szCs w:val="28"/>
        </w:rPr>
        <w:t xml:space="preserve">2005 </w:t>
      </w:r>
      <w:r w:rsidR="00B84A7D" w:rsidRPr="00DB568D">
        <w:rPr>
          <w:kern w:val="36"/>
          <w:sz w:val="24"/>
          <w:szCs w:val="28"/>
        </w:rPr>
        <w:t xml:space="preserve">годы </w:t>
      </w:r>
      <w:r w:rsidR="00E70B4A" w:rsidRPr="00DB568D">
        <w:rPr>
          <w:kern w:val="36"/>
          <w:sz w:val="24"/>
          <w:szCs w:val="28"/>
        </w:rPr>
        <w:t>–</w:t>
      </w:r>
      <w:r w:rsidRPr="00DB568D">
        <w:rPr>
          <w:kern w:val="36"/>
          <w:sz w:val="24"/>
          <w:szCs w:val="28"/>
        </w:rPr>
        <w:t xml:space="preserve"> </w:t>
      </w:r>
      <w:proofErr w:type="spellStart"/>
      <w:r w:rsidRPr="00DB568D">
        <w:rPr>
          <w:kern w:val="36"/>
          <w:sz w:val="24"/>
          <w:szCs w:val="28"/>
        </w:rPr>
        <w:t>M</w:t>
      </w:r>
      <w:r w:rsidR="00E70B4A" w:rsidRPr="00DB568D">
        <w:rPr>
          <w:kern w:val="36"/>
          <w:sz w:val="24"/>
          <w:szCs w:val="28"/>
        </w:rPr>
        <w:t>aersk</w:t>
      </w:r>
      <w:proofErr w:type="spellEnd"/>
      <w:r w:rsidR="00E70B4A" w:rsidRPr="00DB568D">
        <w:rPr>
          <w:kern w:val="36"/>
          <w:sz w:val="24"/>
          <w:szCs w:val="28"/>
        </w:rPr>
        <w:t xml:space="preserve"> </w:t>
      </w:r>
      <w:proofErr w:type="spellStart"/>
      <w:r w:rsidR="00E70B4A" w:rsidRPr="00DB568D">
        <w:rPr>
          <w:kern w:val="36"/>
          <w:sz w:val="24"/>
          <w:szCs w:val="28"/>
        </w:rPr>
        <w:t>Line</w:t>
      </w:r>
      <w:proofErr w:type="spellEnd"/>
      <w:r w:rsidR="00E70B4A" w:rsidRPr="00DB568D">
        <w:rPr>
          <w:kern w:val="36"/>
          <w:sz w:val="24"/>
          <w:szCs w:val="28"/>
        </w:rPr>
        <w:t xml:space="preserve"> </w:t>
      </w:r>
      <w:proofErr w:type="spellStart"/>
      <w:r w:rsidR="00E70B4A" w:rsidRPr="00DB568D">
        <w:rPr>
          <w:kern w:val="36"/>
          <w:sz w:val="24"/>
          <w:szCs w:val="28"/>
        </w:rPr>
        <w:t>India</w:t>
      </w:r>
      <w:proofErr w:type="spellEnd"/>
      <w:r w:rsidR="00E70B4A" w:rsidRPr="00DB568D">
        <w:rPr>
          <w:kern w:val="36"/>
          <w:sz w:val="24"/>
          <w:szCs w:val="28"/>
        </w:rPr>
        <w:t>,</w:t>
      </w:r>
      <w:r w:rsidRPr="00DB568D">
        <w:rPr>
          <w:kern w:val="36"/>
          <w:sz w:val="24"/>
          <w:szCs w:val="28"/>
        </w:rPr>
        <w:t xml:space="preserve"> менеджер (</w:t>
      </w:r>
      <w:proofErr w:type="spellStart"/>
      <w:r w:rsidRPr="00DB568D">
        <w:rPr>
          <w:kern w:val="36"/>
          <w:sz w:val="24"/>
          <w:szCs w:val="28"/>
        </w:rPr>
        <w:t>интермодальные</w:t>
      </w:r>
      <w:proofErr w:type="spellEnd"/>
      <w:r w:rsidRPr="00DB568D">
        <w:rPr>
          <w:kern w:val="36"/>
          <w:sz w:val="24"/>
          <w:szCs w:val="28"/>
        </w:rPr>
        <w:t xml:space="preserve"> услуги)</w:t>
      </w:r>
      <w:r w:rsidR="00164A29" w:rsidRPr="00DB568D">
        <w:rPr>
          <w:kern w:val="36"/>
          <w:sz w:val="24"/>
          <w:szCs w:val="28"/>
        </w:rPr>
        <w:t>;</w:t>
      </w:r>
    </w:p>
    <w:p w:rsidR="00FF59E9" w:rsidRPr="00DB568D" w:rsidRDefault="00FF59E9" w:rsidP="00176D25">
      <w:pPr>
        <w:spacing w:before="10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>2005 г</w:t>
      </w:r>
      <w:r w:rsidR="00B84A7D" w:rsidRPr="00DB568D">
        <w:rPr>
          <w:kern w:val="36"/>
          <w:sz w:val="24"/>
          <w:szCs w:val="28"/>
        </w:rPr>
        <w:t>од</w:t>
      </w:r>
      <w:r w:rsidRPr="00DB568D">
        <w:rPr>
          <w:kern w:val="36"/>
          <w:sz w:val="24"/>
          <w:szCs w:val="28"/>
        </w:rPr>
        <w:t xml:space="preserve"> </w:t>
      </w:r>
      <w:r w:rsidR="00E70B4A" w:rsidRPr="00DB568D">
        <w:rPr>
          <w:kern w:val="36"/>
          <w:sz w:val="24"/>
          <w:szCs w:val="28"/>
        </w:rPr>
        <w:t>–</w:t>
      </w:r>
      <w:r w:rsidRPr="00DB568D">
        <w:rPr>
          <w:kern w:val="36"/>
          <w:sz w:val="24"/>
          <w:szCs w:val="28"/>
        </w:rPr>
        <w:t xml:space="preserve"> </w:t>
      </w:r>
      <w:proofErr w:type="spellStart"/>
      <w:r w:rsidRPr="00DB568D">
        <w:rPr>
          <w:kern w:val="36"/>
          <w:sz w:val="24"/>
          <w:szCs w:val="28"/>
        </w:rPr>
        <w:t>Maersk</w:t>
      </w:r>
      <w:proofErr w:type="spellEnd"/>
      <w:r w:rsidRPr="00DB568D">
        <w:rPr>
          <w:kern w:val="36"/>
          <w:sz w:val="24"/>
          <w:szCs w:val="28"/>
        </w:rPr>
        <w:t xml:space="preserve"> </w:t>
      </w:r>
      <w:proofErr w:type="spellStart"/>
      <w:r w:rsidRPr="00DB568D">
        <w:rPr>
          <w:kern w:val="36"/>
          <w:sz w:val="24"/>
          <w:szCs w:val="28"/>
        </w:rPr>
        <w:t>Line</w:t>
      </w:r>
      <w:proofErr w:type="spellEnd"/>
      <w:r w:rsidRPr="00DB568D">
        <w:rPr>
          <w:kern w:val="36"/>
          <w:sz w:val="24"/>
          <w:szCs w:val="28"/>
        </w:rPr>
        <w:t xml:space="preserve"> </w:t>
      </w:r>
      <w:proofErr w:type="spellStart"/>
      <w:r w:rsidRPr="00DB568D">
        <w:rPr>
          <w:kern w:val="36"/>
          <w:sz w:val="24"/>
          <w:szCs w:val="28"/>
        </w:rPr>
        <w:t>India</w:t>
      </w:r>
      <w:proofErr w:type="spellEnd"/>
      <w:r w:rsidRPr="00DB568D">
        <w:rPr>
          <w:kern w:val="36"/>
          <w:sz w:val="24"/>
          <w:szCs w:val="28"/>
        </w:rPr>
        <w:t>, площадка для</w:t>
      </w:r>
      <w:r w:rsidR="00E70B4A" w:rsidRPr="00DB568D">
        <w:rPr>
          <w:kern w:val="36"/>
          <w:sz w:val="24"/>
          <w:szCs w:val="28"/>
        </w:rPr>
        <w:t xml:space="preserve"> хранения/ремонта контейнеров (у</w:t>
      </w:r>
      <w:r w:rsidRPr="00DB568D">
        <w:rPr>
          <w:kern w:val="36"/>
          <w:sz w:val="24"/>
          <w:szCs w:val="28"/>
        </w:rPr>
        <w:t xml:space="preserve">слуги </w:t>
      </w:r>
      <w:proofErr w:type="gramStart"/>
      <w:r w:rsidRPr="00DB568D">
        <w:rPr>
          <w:kern w:val="36"/>
          <w:sz w:val="24"/>
          <w:szCs w:val="28"/>
        </w:rPr>
        <w:t>экспресс-ремонта</w:t>
      </w:r>
      <w:proofErr w:type="gramEnd"/>
      <w:r w:rsidR="00E70B4A" w:rsidRPr="00DB568D">
        <w:rPr>
          <w:kern w:val="36"/>
          <w:sz w:val="24"/>
          <w:szCs w:val="28"/>
        </w:rPr>
        <w:t xml:space="preserve">), </w:t>
      </w:r>
      <w:r w:rsidRPr="00DB568D">
        <w:rPr>
          <w:kern w:val="36"/>
          <w:sz w:val="24"/>
          <w:szCs w:val="28"/>
        </w:rPr>
        <w:t>главный операционный директор</w:t>
      </w:r>
      <w:r w:rsidR="00164A29" w:rsidRPr="00DB568D">
        <w:rPr>
          <w:kern w:val="36"/>
          <w:sz w:val="24"/>
          <w:szCs w:val="28"/>
        </w:rPr>
        <w:t>;</w:t>
      </w:r>
    </w:p>
    <w:p w:rsidR="00FF59E9" w:rsidRPr="00DB568D" w:rsidRDefault="00FF59E9" w:rsidP="00176D25">
      <w:pPr>
        <w:spacing w:before="10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>2005</w:t>
      </w:r>
      <w:r w:rsidR="00B84A7D" w:rsidRPr="00DB568D">
        <w:rPr>
          <w:kern w:val="36"/>
          <w:sz w:val="24"/>
          <w:szCs w:val="28"/>
        </w:rPr>
        <w:t>-</w:t>
      </w:r>
      <w:r w:rsidRPr="00DB568D">
        <w:rPr>
          <w:kern w:val="36"/>
          <w:sz w:val="24"/>
          <w:szCs w:val="28"/>
        </w:rPr>
        <w:t xml:space="preserve">2006 </w:t>
      </w:r>
      <w:r w:rsidR="00B84A7D" w:rsidRPr="00DB568D">
        <w:rPr>
          <w:kern w:val="36"/>
          <w:sz w:val="24"/>
          <w:szCs w:val="28"/>
        </w:rPr>
        <w:t>годы</w:t>
      </w:r>
      <w:r w:rsidRPr="00DB568D">
        <w:rPr>
          <w:kern w:val="36"/>
          <w:sz w:val="24"/>
          <w:szCs w:val="28"/>
        </w:rPr>
        <w:t xml:space="preserve"> </w:t>
      </w:r>
      <w:r w:rsidR="00E70B4A" w:rsidRPr="00DB568D">
        <w:rPr>
          <w:kern w:val="36"/>
          <w:sz w:val="24"/>
          <w:szCs w:val="28"/>
        </w:rPr>
        <w:t>–</w:t>
      </w:r>
      <w:r w:rsidRPr="00DB568D">
        <w:rPr>
          <w:kern w:val="36"/>
          <w:sz w:val="24"/>
          <w:szCs w:val="28"/>
        </w:rPr>
        <w:t xml:space="preserve"> </w:t>
      </w:r>
      <w:proofErr w:type="spellStart"/>
      <w:r w:rsidRPr="00DB568D">
        <w:rPr>
          <w:kern w:val="36"/>
          <w:sz w:val="24"/>
          <w:szCs w:val="28"/>
        </w:rPr>
        <w:t>M</w:t>
      </w:r>
      <w:r w:rsidR="00E70B4A" w:rsidRPr="00DB568D">
        <w:rPr>
          <w:kern w:val="36"/>
          <w:sz w:val="24"/>
          <w:szCs w:val="28"/>
        </w:rPr>
        <w:t>aster</w:t>
      </w:r>
      <w:proofErr w:type="spellEnd"/>
      <w:r w:rsidR="00E70B4A" w:rsidRPr="00DB568D">
        <w:rPr>
          <w:kern w:val="36"/>
          <w:sz w:val="24"/>
          <w:szCs w:val="28"/>
        </w:rPr>
        <w:t xml:space="preserve"> </w:t>
      </w:r>
      <w:proofErr w:type="spellStart"/>
      <w:r w:rsidR="00E70B4A" w:rsidRPr="00DB568D">
        <w:rPr>
          <w:kern w:val="36"/>
          <w:sz w:val="24"/>
          <w:szCs w:val="28"/>
        </w:rPr>
        <w:t>Marine</w:t>
      </w:r>
      <w:proofErr w:type="spellEnd"/>
      <w:r w:rsidR="00E70B4A" w:rsidRPr="00DB568D">
        <w:rPr>
          <w:kern w:val="36"/>
          <w:sz w:val="24"/>
          <w:szCs w:val="28"/>
        </w:rPr>
        <w:t xml:space="preserve"> </w:t>
      </w:r>
      <w:proofErr w:type="spellStart"/>
      <w:r w:rsidR="00E70B4A" w:rsidRPr="00DB568D">
        <w:rPr>
          <w:kern w:val="36"/>
          <w:sz w:val="24"/>
          <w:szCs w:val="28"/>
        </w:rPr>
        <w:t>Services</w:t>
      </w:r>
      <w:proofErr w:type="spellEnd"/>
      <w:r w:rsidR="00E70B4A" w:rsidRPr="00DB568D">
        <w:rPr>
          <w:kern w:val="36"/>
          <w:sz w:val="24"/>
          <w:szCs w:val="28"/>
        </w:rPr>
        <w:t xml:space="preserve"> </w:t>
      </w:r>
      <w:proofErr w:type="spellStart"/>
      <w:r w:rsidR="00E70B4A" w:rsidRPr="00DB568D">
        <w:rPr>
          <w:kern w:val="36"/>
          <w:sz w:val="24"/>
          <w:szCs w:val="28"/>
        </w:rPr>
        <w:t>Pvt.Ltd</w:t>
      </w:r>
      <w:proofErr w:type="spellEnd"/>
      <w:r w:rsidR="00E70B4A" w:rsidRPr="00DB568D">
        <w:rPr>
          <w:kern w:val="36"/>
          <w:sz w:val="24"/>
          <w:szCs w:val="28"/>
        </w:rPr>
        <w:t>,</w:t>
      </w:r>
      <w:r w:rsidRPr="00DB568D">
        <w:rPr>
          <w:kern w:val="36"/>
          <w:sz w:val="24"/>
          <w:szCs w:val="28"/>
        </w:rPr>
        <w:t xml:space="preserve"> главный операционный директор (грузовые и страховые сюрвейеры)</w:t>
      </w:r>
      <w:r w:rsidR="00164A29" w:rsidRPr="00DB568D">
        <w:rPr>
          <w:kern w:val="36"/>
          <w:sz w:val="24"/>
          <w:szCs w:val="28"/>
        </w:rPr>
        <w:t>;</w:t>
      </w:r>
    </w:p>
    <w:p w:rsidR="00FF59E9" w:rsidRPr="00DB568D" w:rsidRDefault="00FF59E9" w:rsidP="00176D25">
      <w:pPr>
        <w:spacing w:before="10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>2007</w:t>
      </w:r>
      <w:r w:rsidR="00B84A7D" w:rsidRPr="00DB568D">
        <w:rPr>
          <w:kern w:val="36"/>
          <w:sz w:val="24"/>
          <w:szCs w:val="28"/>
        </w:rPr>
        <w:t>-</w:t>
      </w:r>
      <w:r w:rsidRPr="00DB568D">
        <w:rPr>
          <w:kern w:val="36"/>
          <w:sz w:val="24"/>
          <w:szCs w:val="28"/>
        </w:rPr>
        <w:t xml:space="preserve">2011 </w:t>
      </w:r>
      <w:r w:rsidR="00B84A7D" w:rsidRPr="00DB568D">
        <w:rPr>
          <w:kern w:val="36"/>
          <w:sz w:val="24"/>
          <w:szCs w:val="28"/>
        </w:rPr>
        <w:t>годы</w:t>
      </w:r>
      <w:r w:rsidRPr="00DB568D">
        <w:rPr>
          <w:kern w:val="36"/>
          <w:sz w:val="24"/>
          <w:szCs w:val="28"/>
        </w:rPr>
        <w:t xml:space="preserve"> – проекты и развитие бизнеса компания DP </w:t>
      </w:r>
      <w:proofErr w:type="spellStart"/>
      <w:r w:rsidRPr="00DB568D">
        <w:rPr>
          <w:kern w:val="36"/>
          <w:sz w:val="24"/>
          <w:szCs w:val="28"/>
        </w:rPr>
        <w:t>World</w:t>
      </w:r>
      <w:proofErr w:type="spellEnd"/>
      <w:r w:rsidRPr="00DB568D">
        <w:rPr>
          <w:kern w:val="36"/>
          <w:sz w:val="24"/>
          <w:szCs w:val="28"/>
        </w:rPr>
        <w:t xml:space="preserve"> Индия, регио</w:t>
      </w:r>
      <w:r w:rsidR="00E70B4A" w:rsidRPr="00DB568D">
        <w:rPr>
          <w:kern w:val="36"/>
          <w:sz w:val="24"/>
          <w:szCs w:val="28"/>
        </w:rPr>
        <w:t>нальный офис на субконтиненте,</w:t>
      </w:r>
      <w:r w:rsidRPr="00DB568D">
        <w:rPr>
          <w:kern w:val="36"/>
          <w:sz w:val="24"/>
          <w:szCs w:val="28"/>
        </w:rPr>
        <w:t xml:space="preserve"> генеральный менеджер</w:t>
      </w:r>
      <w:r w:rsidR="00164A29" w:rsidRPr="00DB568D">
        <w:rPr>
          <w:kern w:val="36"/>
          <w:sz w:val="24"/>
          <w:szCs w:val="28"/>
        </w:rPr>
        <w:t>;</w:t>
      </w:r>
    </w:p>
    <w:p w:rsidR="00FF59E9" w:rsidRPr="00DB568D" w:rsidRDefault="00FF59E9" w:rsidP="00176D25">
      <w:pPr>
        <w:spacing w:before="10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>2011</w:t>
      </w:r>
      <w:r w:rsidR="00B84A7D" w:rsidRPr="00DB568D">
        <w:rPr>
          <w:kern w:val="36"/>
          <w:sz w:val="24"/>
          <w:szCs w:val="28"/>
        </w:rPr>
        <w:t>-</w:t>
      </w:r>
      <w:r w:rsidRPr="00DB568D">
        <w:rPr>
          <w:kern w:val="36"/>
          <w:sz w:val="24"/>
          <w:szCs w:val="28"/>
        </w:rPr>
        <w:t xml:space="preserve">2013 </w:t>
      </w:r>
      <w:r w:rsidR="00B84A7D" w:rsidRPr="00DB568D">
        <w:rPr>
          <w:kern w:val="36"/>
          <w:sz w:val="24"/>
          <w:szCs w:val="28"/>
        </w:rPr>
        <w:t>годы</w:t>
      </w:r>
      <w:r w:rsidRPr="00DB568D">
        <w:rPr>
          <w:kern w:val="36"/>
          <w:sz w:val="24"/>
          <w:szCs w:val="28"/>
        </w:rPr>
        <w:t xml:space="preserve"> – Международный контейнерный терминал DP </w:t>
      </w:r>
      <w:proofErr w:type="spellStart"/>
      <w:r w:rsidRPr="00DB568D">
        <w:rPr>
          <w:kern w:val="36"/>
          <w:sz w:val="24"/>
          <w:szCs w:val="28"/>
        </w:rPr>
        <w:t>World</w:t>
      </w:r>
      <w:proofErr w:type="spellEnd"/>
      <w:r w:rsidRPr="00DB568D">
        <w:rPr>
          <w:kern w:val="36"/>
          <w:sz w:val="24"/>
          <w:szCs w:val="28"/>
        </w:rPr>
        <w:t xml:space="preserve"> (</w:t>
      </w:r>
      <w:proofErr w:type="spellStart"/>
      <w:r w:rsidRPr="00DB568D">
        <w:rPr>
          <w:kern w:val="36"/>
          <w:sz w:val="24"/>
          <w:szCs w:val="28"/>
        </w:rPr>
        <w:t>Нх</w:t>
      </w:r>
      <w:r w:rsidR="00E70B4A" w:rsidRPr="00DB568D">
        <w:rPr>
          <w:kern w:val="36"/>
          <w:sz w:val="24"/>
          <w:szCs w:val="28"/>
        </w:rPr>
        <w:t>ава</w:t>
      </w:r>
      <w:proofErr w:type="spellEnd"/>
      <w:r w:rsidR="00E70B4A" w:rsidRPr="00DB568D">
        <w:rPr>
          <w:kern w:val="36"/>
          <w:sz w:val="24"/>
          <w:szCs w:val="28"/>
        </w:rPr>
        <w:t xml:space="preserve"> </w:t>
      </w:r>
      <w:proofErr w:type="spellStart"/>
      <w:r w:rsidR="00E70B4A" w:rsidRPr="00DB568D">
        <w:rPr>
          <w:kern w:val="36"/>
          <w:sz w:val="24"/>
          <w:szCs w:val="28"/>
        </w:rPr>
        <w:t>Шева</w:t>
      </w:r>
      <w:proofErr w:type="spellEnd"/>
      <w:r w:rsidR="00E70B4A" w:rsidRPr="00DB568D">
        <w:rPr>
          <w:kern w:val="36"/>
          <w:sz w:val="24"/>
          <w:szCs w:val="28"/>
        </w:rPr>
        <w:t>, Индия),</w:t>
      </w:r>
      <w:r w:rsidRPr="00DB568D">
        <w:rPr>
          <w:kern w:val="36"/>
          <w:sz w:val="24"/>
          <w:szCs w:val="28"/>
        </w:rPr>
        <w:t xml:space="preserve"> генеральный директор по эксплуатации</w:t>
      </w:r>
      <w:r w:rsidR="00164A29" w:rsidRPr="00DB568D">
        <w:rPr>
          <w:kern w:val="36"/>
          <w:sz w:val="24"/>
          <w:szCs w:val="28"/>
        </w:rPr>
        <w:t>;</w:t>
      </w:r>
    </w:p>
    <w:p w:rsidR="00FF59E9" w:rsidRPr="00DB568D" w:rsidRDefault="00B84A7D" w:rsidP="00176D25">
      <w:pPr>
        <w:spacing w:before="10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>2013-</w:t>
      </w:r>
      <w:r w:rsidR="00FF59E9" w:rsidRPr="00DB568D">
        <w:rPr>
          <w:kern w:val="36"/>
          <w:sz w:val="24"/>
          <w:szCs w:val="28"/>
        </w:rPr>
        <w:t xml:space="preserve">2016 </w:t>
      </w:r>
      <w:r w:rsidRPr="00DB568D">
        <w:rPr>
          <w:kern w:val="36"/>
          <w:sz w:val="24"/>
          <w:szCs w:val="28"/>
        </w:rPr>
        <w:t>годы</w:t>
      </w:r>
      <w:r w:rsidR="00FF59E9" w:rsidRPr="00DB568D">
        <w:rPr>
          <w:kern w:val="36"/>
          <w:sz w:val="24"/>
          <w:szCs w:val="28"/>
        </w:rPr>
        <w:t xml:space="preserve"> – DP </w:t>
      </w:r>
      <w:proofErr w:type="spellStart"/>
      <w:r w:rsidR="00FF59E9" w:rsidRPr="00DB568D">
        <w:rPr>
          <w:kern w:val="36"/>
          <w:sz w:val="24"/>
          <w:szCs w:val="28"/>
        </w:rPr>
        <w:t>World</w:t>
      </w:r>
      <w:proofErr w:type="spellEnd"/>
      <w:r w:rsidR="00FF59E9" w:rsidRPr="00DB568D">
        <w:rPr>
          <w:kern w:val="36"/>
          <w:sz w:val="24"/>
          <w:szCs w:val="28"/>
        </w:rPr>
        <w:t xml:space="preserve"> </w:t>
      </w:r>
      <w:proofErr w:type="spellStart"/>
      <w:r w:rsidR="00FF59E9" w:rsidRPr="00DB568D">
        <w:rPr>
          <w:kern w:val="36"/>
          <w:sz w:val="24"/>
          <w:szCs w:val="28"/>
        </w:rPr>
        <w:t>Nhava</w:t>
      </w:r>
      <w:proofErr w:type="spellEnd"/>
      <w:r w:rsidR="00FF59E9" w:rsidRPr="00DB568D">
        <w:rPr>
          <w:kern w:val="36"/>
          <w:sz w:val="24"/>
          <w:szCs w:val="28"/>
        </w:rPr>
        <w:t xml:space="preserve"> </w:t>
      </w:r>
      <w:proofErr w:type="spellStart"/>
      <w:r w:rsidR="00FF59E9" w:rsidRPr="00DB568D">
        <w:rPr>
          <w:kern w:val="36"/>
          <w:sz w:val="24"/>
          <w:szCs w:val="28"/>
        </w:rPr>
        <w:t>Sheva</w:t>
      </w:r>
      <w:proofErr w:type="spellEnd"/>
      <w:r w:rsidR="00FF59E9" w:rsidRPr="00DB568D">
        <w:rPr>
          <w:kern w:val="36"/>
          <w:sz w:val="24"/>
          <w:szCs w:val="28"/>
        </w:rPr>
        <w:t xml:space="preserve"> (Индия) </w:t>
      </w:r>
      <w:proofErr w:type="spellStart"/>
      <w:r w:rsidR="00FF59E9" w:rsidRPr="00DB568D">
        <w:rPr>
          <w:kern w:val="36"/>
          <w:sz w:val="24"/>
          <w:szCs w:val="28"/>
        </w:rPr>
        <w:t>Gateway</w:t>
      </w:r>
      <w:proofErr w:type="spellEnd"/>
      <w:r w:rsidR="00FF59E9" w:rsidRPr="00DB568D">
        <w:rPr>
          <w:kern w:val="36"/>
          <w:sz w:val="24"/>
          <w:szCs w:val="28"/>
        </w:rPr>
        <w:t xml:space="preserve"> </w:t>
      </w:r>
      <w:proofErr w:type="spellStart"/>
      <w:r w:rsidR="00FF59E9" w:rsidRPr="00DB568D">
        <w:rPr>
          <w:kern w:val="36"/>
          <w:sz w:val="24"/>
          <w:szCs w:val="28"/>
        </w:rPr>
        <w:t>Terminal</w:t>
      </w:r>
      <w:proofErr w:type="spellEnd"/>
      <w:r w:rsidR="00FF59E9" w:rsidRPr="00DB568D">
        <w:rPr>
          <w:kern w:val="36"/>
          <w:sz w:val="24"/>
          <w:szCs w:val="28"/>
        </w:rPr>
        <w:t xml:space="preserve"> (проект нового </w:t>
      </w:r>
      <w:r w:rsidR="00E70B4A" w:rsidRPr="00DB568D">
        <w:rPr>
          <w:kern w:val="36"/>
          <w:sz w:val="24"/>
          <w:szCs w:val="28"/>
        </w:rPr>
        <w:t>контейнерного терминала с нуля),</w:t>
      </w:r>
      <w:r w:rsidR="00FF59E9" w:rsidRPr="00DB568D">
        <w:rPr>
          <w:kern w:val="36"/>
          <w:sz w:val="24"/>
          <w:szCs w:val="28"/>
        </w:rPr>
        <w:t xml:space="preserve"> руководитель бизнес подразделения/менеджер проекта</w:t>
      </w:r>
      <w:r w:rsidR="00164A29" w:rsidRPr="00DB568D">
        <w:rPr>
          <w:kern w:val="36"/>
          <w:sz w:val="24"/>
          <w:szCs w:val="28"/>
        </w:rPr>
        <w:t>;</w:t>
      </w:r>
    </w:p>
    <w:p w:rsidR="004719E5" w:rsidRPr="00DB568D" w:rsidRDefault="00B84A7D" w:rsidP="00176D25">
      <w:pPr>
        <w:spacing w:before="10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>С 2016 года</w:t>
      </w:r>
      <w:r w:rsidR="00E70B4A" w:rsidRPr="00DB568D">
        <w:rPr>
          <w:kern w:val="36"/>
          <w:sz w:val="24"/>
          <w:szCs w:val="28"/>
        </w:rPr>
        <w:t xml:space="preserve"> </w:t>
      </w:r>
      <w:r w:rsidR="0031434E" w:rsidRPr="00DB568D">
        <w:rPr>
          <w:kern w:val="36"/>
          <w:sz w:val="24"/>
          <w:szCs w:val="28"/>
        </w:rPr>
        <w:t>–</w:t>
      </w:r>
      <w:r w:rsidR="00E70B4A" w:rsidRPr="00DB568D">
        <w:rPr>
          <w:kern w:val="36"/>
          <w:sz w:val="24"/>
          <w:szCs w:val="28"/>
        </w:rPr>
        <w:t xml:space="preserve"> АО «НК «А</w:t>
      </w:r>
      <w:r w:rsidR="0031434E" w:rsidRPr="00DB568D">
        <w:rPr>
          <w:kern w:val="36"/>
          <w:sz w:val="24"/>
          <w:szCs w:val="28"/>
        </w:rPr>
        <w:t>МТП</w:t>
      </w:r>
      <w:r w:rsidR="00E70B4A" w:rsidRPr="00DB568D">
        <w:rPr>
          <w:kern w:val="36"/>
          <w:sz w:val="24"/>
          <w:szCs w:val="28"/>
        </w:rPr>
        <w:t>» (Актау, Казахстан),</w:t>
      </w:r>
      <w:r w:rsidR="00FF59E9" w:rsidRPr="00DB568D">
        <w:rPr>
          <w:kern w:val="36"/>
          <w:sz w:val="24"/>
          <w:szCs w:val="28"/>
        </w:rPr>
        <w:t xml:space="preserve"> первый вице-президент.</w:t>
      </w:r>
      <w:r w:rsidR="004719E5" w:rsidRPr="00DB568D">
        <w:rPr>
          <w:kern w:val="36"/>
          <w:sz w:val="24"/>
          <w:szCs w:val="28"/>
        </w:rPr>
        <w:br w:type="page"/>
      </w:r>
    </w:p>
    <w:tbl>
      <w:tblPr>
        <w:tblStyle w:val="a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7229"/>
      </w:tblGrid>
      <w:tr w:rsidR="008678D1" w:rsidRPr="00DB568D" w:rsidTr="004719E5">
        <w:tc>
          <w:tcPr>
            <w:tcW w:w="2802" w:type="dxa"/>
          </w:tcPr>
          <w:p w:rsidR="008678D1" w:rsidRPr="00DB568D" w:rsidRDefault="003336C8" w:rsidP="00176D25">
            <w:pPr>
              <w:spacing w:before="100"/>
              <w:rPr>
                <w:rFonts w:eastAsiaTheme="minorHAnsi"/>
                <w:sz w:val="24"/>
                <w:szCs w:val="28"/>
                <w:lang w:eastAsia="en-US"/>
              </w:rPr>
            </w:pPr>
            <w:r w:rsidRPr="00DB568D">
              <w:rPr>
                <w:noProof/>
                <w:sz w:val="18"/>
              </w:rPr>
              <w:lastRenderedPageBreak/>
              <w:drawing>
                <wp:inline distT="0" distB="0" distL="0" distR="0" wp14:anchorId="2517C106" wp14:editId="1B54D621">
                  <wp:extent cx="1657350" cy="1945153"/>
                  <wp:effectExtent l="0" t="0" r="0" b="0"/>
                  <wp:docPr id="6" name="Рисунок 6" descr="https://www.portaktau.kz/wp-content/uploads/2021/03/img_0109-300x30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portaktau.kz/wp-content/uploads/2021/03/img_0109-300x300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54" t="8333" b="5702"/>
                          <a:stretch/>
                        </pic:blipFill>
                        <pic:spPr bwMode="auto">
                          <a:xfrm>
                            <a:off x="0" y="0"/>
                            <a:ext cx="1657350" cy="1945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8678D1" w:rsidRPr="00DB568D" w:rsidRDefault="0083373E" w:rsidP="00176D25">
            <w:pPr>
              <w:spacing w:before="100"/>
              <w:rPr>
                <w:b/>
                <w:bCs/>
                <w:kern w:val="36"/>
                <w:sz w:val="24"/>
                <w:szCs w:val="28"/>
              </w:rPr>
            </w:pPr>
            <w:r w:rsidRPr="00DB568D">
              <w:rPr>
                <w:b/>
                <w:bCs/>
                <w:kern w:val="36"/>
                <w:sz w:val="24"/>
                <w:szCs w:val="28"/>
              </w:rPr>
              <w:t>УИЛСОН</w:t>
            </w:r>
            <w:r w:rsidR="00176D25" w:rsidRPr="00DB568D">
              <w:rPr>
                <w:b/>
                <w:bCs/>
                <w:kern w:val="36"/>
                <w:sz w:val="24"/>
                <w:szCs w:val="28"/>
              </w:rPr>
              <w:t xml:space="preserve"> </w:t>
            </w:r>
            <w:r w:rsidRPr="00DB568D">
              <w:rPr>
                <w:b/>
                <w:bCs/>
                <w:kern w:val="36"/>
                <w:sz w:val="24"/>
                <w:szCs w:val="28"/>
              </w:rPr>
              <w:t>МАРИНА АНАТОЛЬЕВНА</w:t>
            </w:r>
          </w:p>
          <w:p w:rsidR="008678D1" w:rsidRPr="00DB568D" w:rsidRDefault="008678D1" w:rsidP="00176D25">
            <w:pPr>
              <w:spacing w:before="100"/>
              <w:rPr>
                <w:b/>
                <w:bCs/>
                <w:kern w:val="36"/>
                <w:sz w:val="24"/>
                <w:szCs w:val="28"/>
              </w:rPr>
            </w:pPr>
          </w:p>
          <w:p w:rsidR="004719E5" w:rsidRPr="00DB568D" w:rsidRDefault="0083373E" w:rsidP="00176D25">
            <w:pPr>
              <w:spacing w:before="100"/>
              <w:ind w:right="-143"/>
              <w:rPr>
                <w:b/>
                <w:bCs/>
                <w:kern w:val="36"/>
                <w:sz w:val="24"/>
                <w:szCs w:val="28"/>
              </w:rPr>
            </w:pPr>
            <w:r w:rsidRPr="00DB568D">
              <w:rPr>
                <w:b/>
                <w:bCs/>
                <w:kern w:val="36"/>
                <w:sz w:val="24"/>
                <w:szCs w:val="28"/>
              </w:rPr>
              <w:t>Вице-президент по экономике и финансам</w:t>
            </w:r>
            <w:r w:rsidR="008678D1" w:rsidRPr="00DB568D">
              <w:rPr>
                <w:b/>
                <w:bCs/>
                <w:kern w:val="36"/>
                <w:sz w:val="24"/>
                <w:szCs w:val="28"/>
              </w:rPr>
              <w:t xml:space="preserve"> АО «НК «АМТП»</w:t>
            </w:r>
            <w:r w:rsidR="004719E5" w:rsidRPr="00DB568D">
              <w:rPr>
                <w:b/>
                <w:bCs/>
                <w:kern w:val="36"/>
                <w:sz w:val="24"/>
                <w:szCs w:val="28"/>
              </w:rPr>
              <w:t>,</w:t>
            </w:r>
          </w:p>
          <w:p w:rsidR="008678D1" w:rsidRPr="00DB568D" w:rsidRDefault="0083373E" w:rsidP="00176D25">
            <w:pPr>
              <w:spacing w:before="100"/>
              <w:ind w:right="-143"/>
              <w:rPr>
                <w:b/>
                <w:kern w:val="36"/>
                <w:sz w:val="24"/>
                <w:szCs w:val="28"/>
              </w:rPr>
            </w:pPr>
            <w:r w:rsidRPr="00DB568D">
              <w:rPr>
                <w:b/>
                <w:bCs/>
                <w:kern w:val="36"/>
                <w:sz w:val="24"/>
                <w:szCs w:val="28"/>
              </w:rPr>
              <w:t xml:space="preserve">Член Правления </w:t>
            </w:r>
          </w:p>
          <w:p w:rsidR="008678D1" w:rsidRPr="00DB568D" w:rsidRDefault="008678D1" w:rsidP="00C8354C">
            <w:pPr>
              <w:spacing w:before="100"/>
              <w:rPr>
                <w:rFonts w:eastAsiaTheme="minorHAnsi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sz w:val="24"/>
                <w:szCs w:val="28"/>
                <w:lang w:eastAsia="en-US"/>
              </w:rPr>
              <w:t xml:space="preserve">Входит в состав Правления с </w:t>
            </w:r>
            <w:r w:rsidR="00687A7D" w:rsidRPr="00DB568D">
              <w:rPr>
                <w:rFonts w:eastAsiaTheme="minorHAnsi"/>
                <w:sz w:val="24"/>
                <w:szCs w:val="28"/>
                <w:lang w:eastAsia="en-US"/>
              </w:rPr>
              <w:t>201</w:t>
            </w:r>
            <w:r w:rsidR="00C8354C" w:rsidRPr="00DB568D">
              <w:rPr>
                <w:rFonts w:eastAsiaTheme="minorHAnsi"/>
                <w:sz w:val="24"/>
                <w:szCs w:val="28"/>
                <w:lang w:eastAsia="en-US"/>
              </w:rPr>
              <w:t>5</w:t>
            </w:r>
            <w:r w:rsidRPr="00DB568D">
              <w:rPr>
                <w:rFonts w:eastAsiaTheme="minorHAnsi"/>
                <w:sz w:val="24"/>
                <w:szCs w:val="28"/>
                <w:lang w:eastAsia="en-US"/>
              </w:rPr>
              <w:t xml:space="preserve"> года</w:t>
            </w:r>
          </w:p>
        </w:tc>
      </w:tr>
    </w:tbl>
    <w:p w:rsidR="00CC43DF" w:rsidRPr="00DB568D" w:rsidRDefault="00CC43DF" w:rsidP="00176D25">
      <w:pPr>
        <w:spacing w:before="100"/>
        <w:rPr>
          <w:rFonts w:eastAsiaTheme="minorHAnsi"/>
          <w:b/>
          <w:bCs/>
          <w:sz w:val="24"/>
          <w:szCs w:val="28"/>
          <w:lang w:eastAsia="en-US"/>
        </w:rPr>
      </w:pPr>
    </w:p>
    <w:p w:rsidR="008678D1" w:rsidRPr="00DB568D" w:rsidRDefault="008678D1" w:rsidP="00176D25">
      <w:pPr>
        <w:spacing w:before="100"/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b/>
          <w:bCs/>
          <w:sz w:val="24"/>
          <w:szCs w:val="28"/>
          <w:lang w:eastAsia="en-US"/>
        </w:rPr>
        <w:t>Год рождения:</w:t>
      </w:r>
      <w:r w:rsidR="00176D25" w:rsidRPr="00DB568D">
        <w:rPr>
          <w:rFonts w:eastAsiaTheme="minorHAnsi"/>
          <w:b/>
          <w:bCs/>
          <w:sz w:val="24"/>
          <w:szCs w:val="28"/>
          <w:lang w:eastAsia="en-US"/>
        </w:rPr>
        <w:t xml:space="preserve"> </w:t>
      </w:r>
      <w:r w:rsidR="00687A7D" w:rsidRPr="00DB568D">
        <w:rPr>
          <w:rFonts w:eastAsiaTheme="minorHAnsi"/>
          <w:sz w:val="24"/>
          <w:szCs w:val="28"/>
          <w:lang w:eastAsia="en-US"/>
        </w:rPr>
        <w:t>1966</w:t>
      </w:r>
    </w:p>
    <w:p w:rsidR="008678D1" w:rsidRPr="00DB568D" w:rsidRDefault="008678D1" w:rsidP="00176D25">
      <w:pPr>
        <w:spacing w:before="100"/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b/>
          <w:bCs/>
          <w:sz w:val="24"/>
          <w:szCs w:val="28"/>
          <w:lang w:eastAsia="en-US"/>
        </w:rPr>
        <w:t>Гражданство:</w:t>
      </w:r>
      <w:r w:rsidR="00176D25" w:rsidRPr="00DB568D">
        <w:rPr>
          <w:rFonts w:eastAsiaTheme="minorHAnsi"/>
          <w:b/>
          <w:bCs/>
          <w:sz w:val="24"/>
          <w:szCs w:val="28"/>
          <w:lang w:eastAsia="en-US"/>
        </w:rPr>
        <w:t xml:space="preserve"> </w:t>
      </w:r>
      <w:r w:rsidR="00687A7D" w:rsidRPr="00DB568D">
        <w:rPr>
          <w:rFonts w:eastAsiaTheme="minorHAnsi"/>
          <w:sz w:val="24"/>
          <w:szCs w:val="28"/>
          <w:lang w:eastAsia="en-US"/>
        </w:rPr>
        <w:t>Республика Казахстан</w:t>
      </w:r>
    </w:p>
    <w:p w:rsidR="008678D1" w:rsidRPr="00DB568D" w:rsidRDefault="008678D1" w:rsidP="00176D25">
      <w:pPr>
        <w:spacing w:before="100"/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b/>
          <w:bCs/>
          <w:sz w:val="24"/>
          <w:szCs w:val="28"/>
          <w:lang w:eastAsia="en-US"/>
        </w:rPr>
        <w:t>Образование:</w:t>
      </w:r>
      <w:r w:rsidR="00176D25" w:rsidRPr="00DB568D">
        <w:rPr>
          <w:rFonts w:eastAsiaTheme="minorHAnsi"/>
          <w:b/>
          <w:bCs/>
          <w:sz w:val="24"/>
          <w:szCs w:val="28"/>
          <w:lang w:eastAsia="en-US"/>
        </w:rPr>
        <w:t xml:space="preserve"> </w:t>
      </w:r>
      <w:r w:rsidR="00687A7D" w:rsidRPr="00DB568D">
        <w:rPr>
          <w:rFonts w:eastAsiaTheme="minorHAnsi"/>
          <w:sz w:val="24"/>
          <w:szCs w:val="28"/>
          <w:lang w:eastAsia="en-US"/>
        </w:rPr>
        <w:t>Университет «Кайнар» (г. Алматы).</w:t>
      </w:r>
      <w:r w:rsidR="00176D25" w:rsidRPr="00DB568D">
        <w:rPr>
          <w:rFonts w:eastAsiaTheme="minorHAnsi"/>
          <w:sz w:val="24"/>
          <w:szCs w:val="28"/>
          <w:lang w:eastAsia="en-US"/>
        </w:rPr>
        <w:t xml:space="preserve"> </w:t>
      </w:r>
      <w:r w:rsidR="00687A7D" w:rsidRPr="00DB568D">
        <w:rPr>
          <w:rFonts w:eastAsiaTheme="minorHAnsi"/>
          <w:sz w:val="24"/>
          <w:szCs w:val="28"/>
          <w:lang w:eastAsia="en-US"/>
        </w:rPr>
        <w:t xml:space="preserve">Актауский государственный университет имени Ш. </w:t>
      </w:r>
      <w:proofErr w:type="spellStart"/>
      <w:r w:rsidR="00687A7D" w:rsidRPr="00DB568D">
        <w:rPr>
          <w:rFonts w:eastAsiaTheme="minorHAnsi"/>
          <w:sz w:val="24"/>
          <w:szCs w:val="28"/>
          <w:lang w:eastAsia="en-US"/>
        </w:rPr>
        <w:t>Есенова</w:t>
      </w:r>
      <w:proofErr w:type="spellEnd"/>
      <w:r w:rsidR="00687A7D" w:rsidRPr="00DB568D">
        <w:rPr>
          <w:rFonts w:eastAsiaTheme="minorHAnsi"/>
          <w:sz w:val="24"/>
          <w:szCs w:val="28"/>
          <w:lang w:eastAsia="en-US"/>
        </w:rPr>
        <w:t xml:space="preserve"> (г. Актау).</w:t>
      </w:r>
    </w:p>
    <w:p w:rsidR="008678D1" w:rsidRPr="00DB568D" w:rsidRDefault="008678D1" w:rsidP="00176D25">
      <w:pPr>
        <w:spacing w:before="100"/>
        <w:rPr>
          <w:rFonts w:eastAsiaTheme="minorHAnsi"/>
          <w:b/>
          <w:bCs/>
          <w:sz w:val="24"/>
          <w:szCs w:val="28"/>
          <w:lang w:eastAsia="en-US"/>
        </w:rPr>
      </w:pPr>
      <w:r w:rsidRPr="00DB568D">
        <w:rPr>
          <w:rFonts w:eastAsiaTheme="minorHAnsi"/>
          <w:b/>
          <w:bCs/>
          <w:sz w:val="24"/>
          <w:szCs w:val="28"/>
          <w:lang w:eastAsia="en-US"/>
        </w:rPr>
        <w:t>Трудовая деятельность:</w:t>
      </w:r>
    </w:p>
    <w:p w:rsidR="00FF59E9" w:rsidRPr="00DB568D" w:rsidRDefault="00B84A7D" w:rsidP="00176D25">
      <w:pPr>
        <w:spacing w:before="10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>1984</w:t>
      </w:r>
      <w:r w:rsidR="0031434E" w:rsidRPr="00DB568D">
        <w:rPr>
          <w:kern w:val="36"/>
          <w:sz w:val="24"/>
          <w:szCs w:val="28"/>
        </w:rPr>
        <w:t>-</w:t>
      </w:r>
      <w:r w:rsidR="00FF59E9" w:rsidRPr="00DB568D">
        <w:rPr>
          <w:kern w:val="36"/>
          <w:sz w:val="24"/>
          <w:szCs w:val="28"/>
        </w:rPr>
        <w:t>1992 г</w:t>
      </w:r>
      <w:r w:rsidRPr="00DB568D">
        <w:rPr>
          <w:kern w:val="36"/>
          <w:sz w:val="24"/>
          <w:szCs w:val="28"/>
        </w:rPr>
        <w:t>оды</w:t>
      </w:r>
      <w:r w:rsidR="00FF59E9" w:rsidRPr="00DB568D">
        <w:rPr>
          <w:kern w:val="36"/>
          <w:sz w:val="24"/>
          <w:szCs w:val="28"/>
        </w:rPr>
        <w:t xml:space="preserve"> </w:t>
      </w:r>
      <w:r w:rsidR="005B3FB7" w:rsidRPr="00DB568D">
        <w:rPr>
          <w:kern w:val="36"/>
          <w:sz w:val="24"/>
          <w:szCs w:val="28"/>
        </w:rPr>
        <w:t>–</w:t>
      </w:r>
      <w:r w:rsidR="001E49D6" w:rsidRPr="00DB568D">
        <w:rPr>
          <w:kern w:val="36"/>
          <w:sz w:val="24"/>
          <w:szCs w:val="28"/>
        </w:rPr>
        <w:t xml:space="preserve"> А</w:t>
      </w:r>
      <w:r w:rsidR="005B3FB7" w:rsidRPr="00DB568D">
        <w:rPr>
          <w:kern w:val="36"/>
          <w:sz w:val="24"/>
          <w:szCs w:val="28"/>
        </w:rPr>
        <w:t xml:space="preserve"> </w:t>
      </w:r>
      <w:r w:rsidR="001E49D6" w:rsidRPr="00DB568D">
        <w:rPr>
          <w:kern w:val="36"/>
          <w:sz w:val="24"/>
          <w:szCs w:val="28"/>
        </w:rPr>
        <w:t xml:space="preserve">КПО (г. Актау, Казахстан) </w:t>
      </w:r>
      <w:r w:rsidR="005B3FB7" w:rsidRPr="00DB568D">
        <w:rPr>
          <w:kern w:val="36"/>
          <w:sz w:val="24"/>
          <w:szCs w:val="28"/>
        </w:rPr>
        <w:t>–</w:t>
      </w:r>
      <w:r w:rsidR="001E49D6" w:rsidRPr="00DB568D">
        <w:rPr>
          <w:kern w:val="36"/>
          <w:sz w:val="24"/>
          <w:szCs w:val="28"/>
        </w:rPr>
        <w:t xml:space="preserve"> </w:t>
      </w:r>
      <w:r w:rsidR="0061243B" w:rsidRPr="00DB568D">
        <w:rPr>
          <w:kern w:val="36"/>
          <w:sz w:val="24"/>
          <w:szCs w:val="28"/>
        </w:rPr>
        <w:t>приемосдатчик</w:t>
      </w:r>
      <w:r w:rsidR="001E49D6" w:rsidRPr="00DB568D">
        <w:rPr>
          <w:kern w:val="36"/>
          <w:sz w:val="24"/>
          <w:szCs w:val="28"/>
        </w:rPr>
        <w:t xml:space="preserve"> груза и багажа;</w:t>
      </w:r>
    </w:p>
    <w:p w:rsidR="00FF59E9" w:rsidRPr="00DB568D" w:rsidRDefault="00FF59E9" w:rsidP="00176D25">
      <w:pPr>
        <w:spacing w:before="10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>1999</w:t>
      </w:r>
      <w:r w:rsidR="0031434E" w:rsidRPr="00DB568D">
        <w:rPr>
          <w:kern w:val="36"/>
          <w:sz w:val="24"/>
          <w:szCs w:val="28"/>
        </w:rPr>
        <w:t>-</w:t>
      </w:r>
      <w:r w:rsidR="001C248E" w:rsidRPr="00DB568D">
        <w:rPr>
          <w:kern w:val="36"/>
          <w:sz w:val="24"/>
          <w:szCs w:val="28"/>
        </w:rPr>
        <w:t xml:space="preserve">2000 </w:t>
      </w:r>
      <w:r w:rsidR="00B84A7D" w:rsidRPr="00DB568D">
        <w:rPr>
          <w:kern w:val="36"/>
          <w:sz w:val="24"/>
          <w:szCs w:val="28"/>
        </w:rPr>
        <w:t>годы</w:t>
      </w:r>
      <w:r w:rsidR="001C248E" w:rsidRPr="00DB568D">
        <w:rPr>
          <w:kern w:val="36"/>
          <w:sz w:val="24"/>
          <w:szCs w:val="28"/>
        </w:rPr>
        <w:t xml:space="preserve"> </w:t>
      </w:r>
      <w:r w:rsidR="005B3FB7" w:rsidRPr="00DB568D">
        <w:rPr>
          <w:kern w:val="36"/>
          <w:sz w:val="24"/>
          <w:szCs w:val="28"/>
        </w:rPr>
        <w:t>–</w:t>
      </w:r>
      <w:r w:rsidR="001C248E" w:rsidRPr="00DB568D">
        <w:rPr>
          <w:kern w:val="36"/>
          <w:sz w:val="24"/>
          <w:szCs w:val="28"/>
        </w:rPr>
        <w:t xml:space="preserve"> </w:t>
      </w:r>
      <w:r w:rsidRPr="00DB568D">
        <w:rPr>
          <w:kern w:val="36"/>
          <w:sz w:val="24"/>
          <w:szCs w:val="28"/>
        </w:rPr>
        <w:t xml:space="preserve">Республиканское государственное предприятие «Актауский морской торговый порт» </w:t>
      </w:r>
      <w:r w:rsidR="001E49D6" w:rsidRPr="00DB568D">
        <w:rPr>
          <w:kern w:val="36"/>
          <w:sz w:val="24"/>
          <w:szCs w:val="28"/>
        </w:rPr>
        <w:t xml:space="preserve">(Актау, Казахстан) </w:t>
      </w:r>
      <w:r w:rsidR="005B3FB7" w:rsidRPr="00DB568D">
        <w:rPr>
          <w:kern w:val="36"/>
          <w:sz w:val="24"/>
          <w:szCs w:val="28"/>
        </w:rPr>
        <w:t>–</w:t>
      </w:r>
      <w:r w:rsidR="001E49D6" w:rsidRPr="00DB568D">
        <w:rPr>
          <w:kern w:val="36"/>
          <w:sz w:val="24"/>
          <w:szCs w:val="28"/>
        </w:rPr>
        <w:t xml:space="preserve"> </w:t>
      </w:r>
      <w:r w:rsidRPr="00DB568D">
        <w:rPr>
          <w:kern w:val="36"/>
          <w:sz w:val="24"/>
          <w:szCs w:val="28"/>
        </w:rPr>
        <w:t>инженер от</w:t>
      </w:r>
      <w:r w:rsidR="001E49D6" w:rsidRPr="00DB568D">
        <w:rPr>
          <w:kern w:val="36"/>
          <w:sz w:val="24"/>
          <w:szCs w:val="28"/>
        </w:rPr>
        <w:t>дела коммерции и грузовых работ;</w:t>
      </w:r>
    </w:p>
    <w:p w:rsidR="00FF59E9" w:rsidRPr="00DB568D" w:rsidRDefault="00B84A7D" w:rsidP="00176D25">
      <w:pPr>
        <w:spacing w:before="10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>2000</w:t>
      </w:r>
      <w:r w:rsidR="0031434E" w:rsidRPr="00DB568D">
        <w:rPr>
          <w:kern w:val="36"/>
          <w:sz w:val="24"/>
          <w:szCs w:val="28"/>
        </w:rPr>
        <w:t>-</w:t>
      </w:r>
      <w:r w:rsidR="001C248E" w:rsidRPr="00DB568D">
        <w:rPr>
          <w:kern w:val="36"/>
          <w:sz w:val="24"/>
          <w:szCs w:val="28"/>
        </w:rPr>
        <w:t xml:space="preserve">2003 </w:t>
      </w:r>
      <w:r w:rsidR="0031434E" w:rsidRPr="00DB568D">
        <w:rPr>
          <w:kern w:val="36"/>
          <w:sz w:val="24"/>
          <w:szCs w:val="28"/>
        </w:rPr>
        <w:t>годы</w:t>
      </w:r>
      <w:r w:rsidR="001C248E" w:rsidRPr="00DB568D">
        <w:rPr>
          <w:kern w:val="36"/>
          <w:sz w:val="24"/>
          <w:szCs w:val="28"/>
        </w:rPr>
        <w:t xml:space="preserve"> </w:t>
      </w:r>
      <w:r w:rsidR="005B3FB7" w:rsidRPr="00DB568D">
        <w:rPr>
          <w:kern w:val="36"/>
          <w:sz w:val="24"/>
          <w:szCs w:val="28"/>
        </w:rPr>
        <w:t>–</w:t>
      </w:r>
      <w:r w:rsidR="001C248E" w:rsidRPr="00DB568D">
        <w:rPr>
          <w:kern w:val="36"/>
          <w:sz w:val="24"/>
          <w:szCs w:val="28"/>
        </w:rPr>
        <w:t xml:space="preserve"> </w:t>
      </w:r>
      <w:r w:rsidR="00FF59E9" w:rsidRPr="00DB568D">
        <w:rPr>
          <w:kern w:val="36"/>
          <w:sz w:val="24"/>
          <w:szCs w:val="28"/>
        </w:rPr>
        <w:t xml:space="preserve">РГП «АМТП» (Актау, Казахстан) </w:t>
      </w:r>
      <w:r w:rsidR="005B3FB7" w:rsidRPr="00DB568D">
        <w:rPr>
          <w:kern w:val="36"/>
          <w:sz w:val="24"/>
          <w:szCs w:val="28"/>
        </w:rPr>
        <w:t>–</w:t>
      </w:r>
      <w:r w:rsidR="00FF59E9" w:rsidRPr="00DB568D">
        <w:rPr>
          <w:kern w:val="36"/>
          <w:sz w:val="24"/>
          <w:szCs w:val="28"/>
        </w:rPr>
        <w:t xml:space="preserve"> инженер</w:t>
      </w:r>
      <w:r w:rsidR="001E49D6" w:rsidRPr="00DB568D">
        <w:rPr>
          <w:kern w:val="36"/>
          <w:sz w:val="24"/>
          <w:szCs w:val="28"/>
        </w:rPr>
        <w:t xml:space="preserve"> отдела финансового менеджмента;</w:t>
      </w:r>
    </w:p>
    <w:p w:rsidR="00FF59E9" w:rsidRPr="00DB568D" w:rsidRDefault="00FF59E9" w:rsidP="00176D25">
      <w:pPr>
        <w:spacing w:before="10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>2004</w:t>
      </w:r>
      <w:r w:rsidR="0031434E" w:rsidRPr="00DB568D">
        <w:rPr>
          <w:kern w:val="36"/>
          <w:sz w:val="24"/>
          <w:szCs w:val="28"/>
        </w:rPr>
        <w:t>-</w:t>
      </w:r>
      <w:r w:rsidRPr="00DB568D">
        <w:rPr>
          <w:kern w:val="36"/>
          <w:sz w:val="24"/>
          <w:szCs w:val="28"/>
        </w:rPr>
        <w:t xml:space="preserve">2008 </w:t>
      </w:r>
      <w:r w:rsidR="0031434E" w:rsidRPr="00DB568D">
        <w:rPr>
          <w:kern w:val="36"/>
          <w:sz w:val="24"/>
          <w:szCs w:val="28"/>
        </w:rPr>
        <w:t>годы</w:t>
      </w:r>
      <w:r w:rsidRPr="00DB568D">
        <w:rPr>
          <w:kern w:val="36"/>
          <w:sz w:val="24"/>
          <w:szCs w:val="28"/>
        </w:rPr>
        <w:t xml:space="preserve"> </w:t>
      </w:r>
      <w:r w:rsidR="005B3FB7" w:rsidRPr="00DB568D">
        <w:rPr>
          <w:kern w:val="36"/>
          <w:sz w:val="24"/>
          <w:szCs w:val="28"/>
        </w:rPr>
        <w:t>–</w:t>
      </w:r>
      <w:r w:rsidRPr="00DB568D">
        <w:rPr>
          <w:kern w:val="36"/>
          <w:sz w:val="24"/>
          <w:szCs w:val="28"/>
        </w:rPr>
        <w:t xml:space="preserve"> РГП «АММТП» (Актау, Казахстан) – заместитель начальника отдела экономическ</w:t>
      </w:r>
      <w:r w:rsidR="001E49D6" w:rsidRPr="00DB568D">
        <w:rPr>
          <w:kern w:val="36"/>
          <w:sz w:val="24"/>
          <w:szCs w:val="28"/>
        </w:rPr>
        <w:t>ого анализа и тарифной политики;</w:t>
      </w:r>
    </w:p>
    <w:p w:rsidR="00FF59E9" w:rsidRPr="00DB568D" w:rsidRDefault="00FF59E9" w:rsidP="00176D25">
      <w:pPr>
        <w:spacing w:before="10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>2008</w:t>
      </w:r>
      <w:r w:rsidR="0031434E" w:rsidRPr="00DB568D">
        <w:rPr>
          <w:kern w:val="36"/>
          <w:sz w:val="24"/>
          <w:szCs w:val="28"/>
        </w:rPr>
        <w:t>-</w:t>
      </w:r>
      <w:r w:rsidRPr="00DB568D">
        <w:rPr>
          <w:kern w:val="36"/>
          <w:sz w:val="24"/>
          <w:szCs w:val="28"/>
        </w:rPr>
        <w:t xml:space="preserve">2012 </w:t>
      </w:r>
      <w:r w:rsidR="0031434E" w:rsidRPr="00DB568D">
        <w:rPr>
          <w:kern w:val="36"/>
          <w:sz w:val="24"/>
          <w:szCs w:val="28"/>
        </w:rPr>
        <w:t>годы</w:t>
      </w:r>
      <w:r w:rsidRPr="00DB568D">
        <w:rPr>
          <w:kern w:val="36"/>
          <w:sz w:val="24"/>
          <w:szCs w:val="28"/>
        </w:rPr>
        <w:t xml:space="preserve"> </w:t>
      </w:r>
      <w:r w:rsidR="005B3FB7" w:rsidRPr="00DB568D">
        <w:rPr>
          <w:kern w:val="36"/>
          <w:sz w:val="24"/>
          <w:szCs w:val="28"/>
        </w:rPr>
        <w:t>–</w:t>
      </w:r>
      <w:r w:rsidRPr="00DB568D">
        <w:rPr>
          <w:kern w:val="36"/>
          <w:sz w:val="24"/>
          <w:szCs w:val="28"/>
        </w:rPr>
        <w:t xml:space="preserve"> Р</w:t>
      </w:r>
      <w:r w:rsidR="001E49D6" w:rsidRPr="00DB568D">
        <w:rPr>
          <w:kern w:val="36"/>
          <w:sz w:val="24"/>
          <w:szCs w:val="28"/>
        </w:rPr>
        <w:t xml:space="preserve">ГП «АММТП» (Актау, Казахстан) </w:t>
      </w:r>
      <w:r w:rsidR="005B3FB7" w:rsidRPr="00DB568D">
        <w:rPr>
          <w:kern w:val="36"/>
          <w:sz w:val="24"/>
          <w:szCs w:val="28"/>
        </w:rPr>
        <w:t>–</w:t>
      </w:r>
      <w:r w:rsidR="001E49D6" w:rsidRPr="00DB568D">
        <w:rPr>
          <w:kern w:val="36"/>
          <w:sz w:val="24"/>
          <w:szCs w:val="28"/>
        </w:rPr>
        <w:t xml:space="preserve"> начальник отдела </w:t>
      </w:r>
      <w:r w:rsidRPr="00DB568D">
        <w:rPr>
          <w:kern w:val="36"/>
          <w:sz w:val="24"/>
          <w:szCs w:val="28"/>
        </w:rPr>
        <w:t>стратегичес</w:t>
      </w:r>
      <w:r w:rsidR="001E49D6" w:rsidRPr="00DB568D">
        <w:rPr>
          <w:kern w:val="36"/>
          <w:sz w:val="24"/>
          <w:szCs w:val="28"/>
        </w:rPr>
        <w:t>кого планирования и управления долгосрочными инвестициями;</w:t>
      </w:r>
    </w:p>
    <w:p w:rsidR="00FF59E9" w:rsidRPr="00DB568D" w:rsidRDefault="00FF59E9" w:rsidP="00176D25">
      <w:pPr>
        <w:spacing w:before="10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>2012</w:t>
      </w:r>
      <w:r w:rsidR="0031434E" w:rsidRPr="00DB568D">
        <w:rPr>
          <w:kern w:val="36"/>
          <w:sz w:val="24"/>
          <w:szCs w:val="28"/>
        </w:rPr>
        <w:t>-</w:t>
      </w:r>
      <w:r w:rsidR="001C248E" w:rsidRPr="00DB568D">
        <w:rPr>
          <w:kern w:val="36"/>
          <w:sz w:val="24"/>
          <w:szCs w:val="28"/>
        </w:rPr>
        <w:t xml:space="preserve">2015 </w:t>
      </w:r>
      <w:r w:rsidR="0031434E" w:rsidRPr="00DB568D">
        <w:rPr>
          <w:kern w:val="36"/>
          <w:sz w:val="24"/>
          <w:szCs w:val="28"/>
        </w:rPr>
        <w:t>годы</w:t>
      </w:r>
      <w:r w:rsidR="001C248E" w:rsidRPr="00DB568D">
        <w:rPr>
          <w:kern w:val="36"/>
          <w:sz w:val="24"/>
          <w:szCs w:val="28"/>
        </w:rPr>
        <w:t xml:space="preserve"> – </w:t>
      </w:r>
      <w:r w:rsidRPr="00DB568D">
        <w:rPr>
          <w:kern w:val="36"/>
          <w:sz w:val="24"/>
          <w:szCs w:val="28"/>
        </w:rPr>
        <w:t>АО «НК «</w:t>
      </w:r>
      <w:r w:rsidR="0031434E" w:rsidRPr="00DB568D">
        <w:rPr>
          <w:kern w:val="36"/>
          <w:sz w:val="24"/>
          <w:szCs w:val="28"/>
        </w:rPr>
        <w:t>АММТП</w:t>
      </w:r>
      <w:r w:rsidR="00164A29" w:rsidRPr="00DB568D">
        <w:rPr>
          <w:kern w:val="36"/>
          <w:sz w:val="24"/>
          <w:szCs w:val="28"/>
        </w:rPr>
        <w:t xml:space="preserve">» </w:t>
      </w:r>
      <w:r w:rsidRPr="00DB568D">
        <w:rPr>
          <w:kern w:val="36"/>
          <w:sz w:val="24"/>
          <w:szCs w:val="28"/>
        </w:rPr>
        <w:t>(Актау, Казахстан) – н</w:t>
      </w:r>
      <w:r w:rsidR="001E49D6" w:rsidRPr="00DB568D">
        <w:rPr>
          <w:kern w:val="36"/>
          <w:sz w:val="24"/>
          <w:szCs w:val="28"/>
        </w:rPr>
        <w:t>ачальник финансового управления;</w:t>
      </w:r>
    </w:p>
    <w:p w:rsidR="008678D1" w:rsidRPr="00DB568D" w:rsidRDefault="00FF59E9" w:rsidP="00176D25">
      <w:pPr>
        <w:spacing w:before="10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>201</w:t>
      </w:r>
      <w:r w:rsidR="00C8354C" w:rsidRPr="00DB568D">
        <w:rPr>
          <w:kern w:val="36"/>
          <w:sz w:val="24"/>
          <w:szCs w:val="28"/>
        </w:rPr>
        <w:t>5-2016</w:t>
      </w:r>
      <w:r w:rsidR="00E43A31" w:rsidRPr="00DB568D">
        <w:rPr>
          <w:kern w:val="36"/>
          <w:sz w:val="24"/>
          <w:szCs w:val="28"/>
        </w:rPr>
        <w:t xml:space="preserve"> год</w:t>
      </w:r>
      <w:r w:rsidR="00C8354C" w:rsidRPr="00DB568D">
        <w:rPr>
          <w:kern w:val="36"/>
          <w:sz w:val="24"/>
          <w:szCs w:val="28"/>
        </w:rPr>
        <w:t>ы</w:t>
      </w:r>
      <w:r w:rsidR="00E43A31" w:rsidRPr="00DB568D">
        <w:rPr>
          <w:kern w:val="36"/>
          <w:sz w:val="24"/>
          <w:szCs w:val="28"/>
        </w:rPr>
        <w:t xml:space="preserve"> – вице-президент </w:t>
      </w:r>
      <w:r w:rsidRPr="00DB568D">
        <w:rPr>
          <w:kern w:val="36"/>
          <w:sz w:val="24"/>
          <w:szCs w:val="28"/>
        </w:rPr>
        <w:t>АО «НК «</w:t>
      </w:r>
      <w:r w:rsidR="0031434E" w:rsidRPr="00DB568D">
        <w:rPr>
          <w:kern w:val="36"/>
          <w:sz w:val="24"/>
          <w:szCs w:val="28"/>
        </w:rPr>
        <w:t>АМ</w:t>
      </w:r>
      <w:r w:rsidR="00C8354C" w:rsidRPr="00DB568D">
        <w:rPr>
          <w:kern w:val="36"/>
          <w:sz w:val="24"/>
          <w:szCs w:val="28"/>
        </w:rPr>
        <w:t>М</w:t>
      </w:r>
      <w:r w:rsidR="0031434E" w:rsidRPr="00DB568D">
        <w:rPr>
          <w:kern w:val="36"/>
          <w:sz w:val="24"/>
          <w:szCs w:val="28"/>
        </w:rPr>
        <w:t>ТП</w:t>
      </w:r>
      <w:r w:rsidR="00C8354C" w:rsidRPr="00DB568D">
        <w:rPr>
          <w:kern w:val="36"/>
          <w:sz w:val="24"/>
          <w:szCs w:val="28"/>
        </w:rPr>
        <w:t>»;</w:t>
      </w:r>
    </w:p>
    <w:p w:rsidR="00C8354C" w:rsidRPr="00DB568D" w:rsidRDefault="00C8354C" w:rsidP="00176D25">
      <w:pPr>
        <w:spacing w:before="10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>С 2016 года – вице-президент по экономике и финансам АО «НК «АМТП».</w:t>
      </w:r>
    </w:p>
    <w:p w:rsidR="008678D1" w:rsidRPr="00DB568D" w:rsidRDefault="008678D1" w:rsidP="004719E5">
      <w:pPr>
        <w:rPr>
          <w:kern w:val="36"/>
          <w:sz w:val="24"/>
          <w:szCs w:val="28"/>
        </w:rPr>
      </w:pPr>
    </w:p>
    <w:p w:rsidR="0083373E" w:rsidRPr="00DB568D" w:rsidRDefault="0083373E" w:rsidP="00A50B5E">
      <w:pPr>
        <w:ind w:firstLine="709"/>
        <w:rPr>
          <w:rFonts w:eastAsiaTheme="minorHAnsi"/>
          <w:b/>
          <w:bCs/>
          <w:color w:val="000000"/>
          <w:sz w:val="24"/>
          <w:szCs w:val="24"/>
          <w:u w:val="single"/>
          <w:lang w:eastAsia="en-US"/>
        </w:rPr>
      </w:pPr>
      <w:r w:rsidRPr="00DB568D">
        <w:rPr>
          <w:rFonts w:eastAsiaTheme="minorHAnsi"/>
          <w:b/>
          <w:bCs/>
          <w:color w:val="000000"/>
          <w:sz w:val="28"/>
          <w:szCs w:val="28"/>
          <w:u w:val="single"/>
          <w:lang w:eastAsia="en-US"/>
        </w:rPr>
        <w:br w:type="page"/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6"/>
        <w:gridCol w:w="6883"/>
      </w:tblGrid>
      <w:tr w:rsidR="0083373E" w:rsidRPr="00DB568D" w:rsidTr="004719E5">
        <w:tc>
          <w:tcPr>
            <w:tcW w:w="2802" w:type="dxa"/>
          </w:tcPr>
          <w:p w:rsidR="0083373E" w:rsidRPr="00DB568D" w:rsidRDefault="00435E6F" w:rsidP="00176D25">
            <w:pPr>
              <w:spacing w:before="100"/>
              <w:rPr>
                <w:rFonts w:eastAsiaTheme="minorHAnsi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noProof/>
                <w:sz w:val="24"/>
                <w:szCs w:val="28"/>
              </w:rPr>
              <w:lastRenderedPageBreak/>
              <w:drawing>
                <wp:inline distT="0" distB="0" distL="0" distR="0" wp14:anchorId="20A76663" wp14:editId="510FB8DC">
                  <wp:extent cx="1762125" cy="2009775"/>
                  <wp:effectExtent l="0" t="0" r="9525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9" r="8735"/>
                          <a:stretch/>
                        </pic:blipFill>
                        <pic:spPr bwMode="auto">
                          <a:xfrm>
                            <a:off x="0" y="0"/>
                            <a:ext cx="17621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83373E" w:rsidRPr="00DB568D" w:rsidRDefault="004719E5" w:rsidP="00176D25">
            <w:pPr>
              <w:spacing w:before="100"/>
              <w:rPr>
                <w:b/>
                <w:bCs/>
                <w:kern w:val="36"/>
                <w:sz w:val="24"/>
                <w:szCs w:val="28"/>
              </w:rPr>
            </w:pPr>
            <w:r w:rsidRPr="00DB568D">
              <w:rPr>
                <w:b/>
                <w:bCs/>
                <w:kern w:val="36"/>
                <w:sz w:val="24"/>
                <w:szCs w:val="28"/>
              </w:rPr>
              <w:t>ТЛЕУГАЛИ УЛАН САЛАМАТУЛЫ</w:t>
            </w:r>
          </w:p>
          <w:p w:rsidR="0083373E" w:rsidRPr="00DB568D" w:rsidRDefault="0083373E" w:rsidP="00176D25">
            <w:pPr>
              <w:spacing w:before="100"/>
              <w:rPr>
                <w:b/>
                <w:bCs/>
                <w:kern w:val="36"/>
                <w:sz w:val="24"/>
                <w:szCs w:val="28"/>
              </w:rPr>
            </w:pPr>
          </w:p>
          <w:p w:rsidR="004719E5" w:rsidRPr="00DB568D" w:rsidRDefault="004719E5" w:rsidP="00176D25">
            <w:pPr>
              <w:spacing w:before="100"/>
              <w:ind w:right="-143"/>
              <w:rPr>
                <w:b/>
                <w:bCs/>
                <w:kern w:val="36"/>
                <w:sz w:val="24"/>
                <w:szCs w:val="28"/>
              </w:rPr>
            </w:pPr>
            <w:r w:rsidRPr="00DB568D">
              <w:rPr>
                <w:b/>
                <w:bCs/>
                <w:kern w:val="36"/>
                <w:sz w:val="24"/>
                <w:szCs w:val="28"/>
              </w:rPr>
              <w:t>Руководитель аппарата</w:t>
            </w:r>
            <w:r w:rsidR="0083373E" w:rsidRPr="00DB568D">
              <w:rPr>
                <w:b/>
                <w:bCs/>
                <w:kern w:val="36"/>
                <w:sz w:val="24"/>
                <w:szCs w:val="28"/>
              </w:rPr>
              <w:t xml:space="preserve"> АО «НК «АМТП»,</w:t>
            </w:r>
          </w:p>
          <w:p w:rsidR="0083373E" w:rsidRPr="00DB568D" w:rsidRDefault="004719E5" w:rsidP="00176D25">
            <w:pPr>
              <w:spacing w:before="100"/>
              <w:ind w:right="-143"/>
              <w:rPr>
                <w:b/>
                <w:kern w:val="36"/>
                <w:sz w:val="24"/>
                <w:szCs w:val="28"/>
              </w:rPr>
            </w:pPr>
            <w:r w:rsidRPr="00DB568D">
              <w:rPr>
                <w:b/>
                <w:bCs/>
                <w:kern w:val="36"/>
                <w:sz w:val="24"/>
                <w:szCs w:val="28"/>
              </w:rPr>
              <w:t>Член Правления</w:t>
            </w:r>
          </w:p>
          <w:p w:rsidR="0083373E" w:rsidRPr="00DB568D" w:rsidRDefault="0083373E" w:rsidP="004719E5">
            <w:pPr>
              <w:spacing w:before="100"/>
              <w:rPr>
                <w:rFonts w:eastAsiaTheme="minorHAnsi"/>
                <w:sz w:val="24"/>
                <w:szCs w:val="28"/>
                <w:lang w:eastAsia="en-US"/>
              </w:rPr>
            </w:pPr>
            <w:r w:rsidRPr="00DB568D">
              <w:rPr>
                <w:rFonts w:eastAsiaTheme="minorHAnsi"/>
                <w:sz w:val="24"/>
                <w:szCs w:val="28"/>
                <w:lang w:eastAsia="en-US"/>
              </w:rPr>
              <w:t>Входил в состав Правления с 2021 год</w:t>
            </w:r>
            <w:r w:rsidR="004719E5" w:rsidRPr="00DB568D">
              <w:rPr>
                <w:rFonts w:eastAsiaTheme="minorHAnsi"/>
                <w:sz w:val="24"/>
                <w:szCs w:val="28"/>
                <w:lang w:eastAsia="en-US"/>
              </w:rPr>
              <w:t>а</w:t>
            </w:r>
          </w:p>
        </w:tc>
      </w:tr>
    </w:tbl>
    <w:p w:rsidR="00CC43DF" w:rsidRPr="00DB568D" w:rsidRDefault="00CC43DF" w:rsidP="00435E6F">
      <w:pPr>
        <w:rPr>
          <w:rFonts w:eastAsiaTheme="minorHAnsi"/>
          <w:b/>
          <w:bCs/>
          <w:sz w:val="24"/>
          <w:szCs w:val="28"/>
          <w:lang w:eastAsia="en-US"/>
        </w:rPr>
      </w:pPr>
    </w:p>
    <w:p w:rsidR="0083373E" w:rsidRPr="00DB568D" w:rsidRDefault="0083373E" w:rsidP="00176D25">
      <w:pPr>
        <w:spacing w:before="100"/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b/>
          <w:bCs/>
          <w:sz w:val="24"/>
          <w:szCs w:val="28"/>
          <w:lang w:eastAsia="en-US"/>
        </w:rPr>
        <w:t>Год рождения:</w:t>
      </w:r>
      <w:r w:rsidR="00176D25" w:rsidRPr="00DB568D">
        <w:rPr>
          <w:rFonts w:eastAsiaTheme="minorHAnsi"/>
          <w:b/>
          <w:bCs/>
          <w:sz w:val="24"/>
          <w:szCs w:val="28"/>
          <w:lang w:eastAsia="en-US"/>
        </w:rPr>
        <w:t xml:space="preserve"> </w:t>
      </w:r>
      <w:r w:rsidR="00435E6F" w:rsidRPr="00DB568D">
        <w:rPr>
          <w:rFonts w:eastAsiaTheme="minorHAnsi"/>
          <w:bCs/>
          <w:sz w:val="24"/>
          <w:szCs w:val="28"/>
          <w:lang w:eastAsia="en-US"/>
        </w:rPr>
        <w:t>1987</w:t>
      </w:r>
    </w:p>
    <w:p w:rsidR="0083373E" w:rsidRPr="00DB568D" w:rsidRDefault="0083373E" w:rsidP="00176D25">
      <w:pPr>
        <w:spacing w:before="100"/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b/>
          <w:bCs/>
          <w:sz w:val="24"/>
          <w:szCs w:val="28"/>
          <w:lang w:eastAsia="en-US"/>
        </w:rPr>
        <w:t>Гражданство:</w:t>
      </w:r>
      <w:r w:rsidR="00176D25" w:rsidRPr="00DB568D">
        <w:rPr>
          <w:rFonts w:eastAsiaTheme="minorHAnsi"/>
          <w:b/>
          <w:bCs/>
          <w:sz w:val="24"/>
          <w:szCs w:val="28"/>
          <w:lang w:eastAsia="en-US"/>
        </w:rPr>
        <w:t xml:space="preserve"> </w:t>
      </w:r>
      <w:r w:rsidR="00F63214" w:rsidRPr="00DB568D">
        <w:rPr>
          <w:rFonts w:eastAsiaTheme="minorHAnsi"/>
          <w:sz w:val="24"/>
          <w:szCs w:val="28"/>
          <w:lang w:eastAsia="en-US"/>
        </w:rPr>
        <w:t>Республика Казахстан</w:t>
      </w:r>
    </w:p>
    <w:p w:rsidR="0083373E" w:rsidRPr="00DB568D" w:rsidRDefault="0083373E" w:rsidP="00176D25">
      <w:pPr>
        <w:spacing w:before="100"/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b/>
          <w:bCs/>
          <w:sz w:val="24"/>
          <w:szCs w:val="28"/>
          <w:lang w:eastAsia="en-US"/>
        </w:rPr>
        <w:t>Образование:</w:t>
      </w:r>
      <w:r w:rsidR="00176D25" w:rsidRPr="00DB568D">
        <w:rPr>
          <w:rFonts w:eastAsiaTheme="minorHAnsi"/>
          <w:b/>
          <w:bCs/>
          <w:sz w:val="24"/>
          <w:szCs w:val="28"/>
          <w:lang w:eastAsia="en-US"/>
        </w:rPr>
        <w:t xml:space="preserve"> </w:t>
      </w:r>
      <w:r w:rsidR="00435E6F" w:rsidRPr="00DB568D">
        <w:rPr>
          <w:rFonts w:eastAsiaTheme="minorHAnsi"/>
          <w:bCs/>
          <w:sz w:val="24"/>
          <w:szCs w:val="28"/>
          <w:lang w:eastAsia="en-US"/>
        </w:rPr>
        <w:t xml:space="preserve">Казахский Национальный технический университет им. К.И. </w:t>
      </w:r>
      <w:proofErr w:type="spellStart"/>
      <w:r w:rsidR="00435E6F" w:rsidRPr="00DB568D">
        <w:rPr>
          <w:rFonts w:eastAsiaTheme="minorHAnsi"/>
          <w:bCs/>
          <w:sz w:val="24"/>
          <w:szCs w:val="28"/>
          <w:lang w:eastAsia="en-US"/>
        </w:rPr>
        <w:t>Сатпаева</w:t>
      </w:r>
      <w:proofErr w:type="spellEnd"/>
      <w:r w:rsidR="00435E6F" w:rsidRPr="00DB568D">
        <w:rPr>
          <w:rFonts w:eastAsiaTheme="minorHAnsi"/>
          <w:bCs/>
          <w:sz w:val="24"/>
          <w:szCs w:val="28"/>
          <w:lang w:eastAsia="en-US"/>
        </w:rPr>
        <w:t xml:space="preserve">, Каспийский государственный университет технологий и инжиниринга им. Ш. </w:t>
      </w:r>
      <w:proofErr w:type="spellStart"/>
      <w:r w:rsidR="00435E6F" w:rsidRPr="00DB568D">
        <w:rPr>
          <w:rFonts w:eastAsiaTheme="minorHAnsi"/>
          <w:bCs/>
          <w:sz w:val="24"/>
          <w:szCs w:val="28"/>
          <w:lang w:eastAsia="en-US"/>
        </w:rPr>
        <w:t>Есенова</w:t>
      </w:r>
      <w:proofErr w:type="spellEnd"/>
    </w:p>
    <w:p w:rsidR="0083373E" w:rsidRPr="00DB568D" w:rsidRDefault="0083373E" w:rsidP="00176D25">
      <w:pPr>
        <w:spacing w:before="100"/>
        <w:rPr>
          <w:rFonts w:eastAsiaTheme="minorHAnsi"/>
          <w:b/>
          <w:bCs/>
          <w:sz w:val="24"/>
          <w:szCs w:val="28"/>
          <w:lang w:eastAsia="en-US"/>
        </w:rPr>
      </w:pPr>
      <w:r w:rsidRPr="00DB568D">
        <w:rPr>
          <w:rFonts w:eastAsiaTheme="minorHAnsi"/>
          <w:b/>
          <w:bCs/>
          <w:sz w:val="24"/>
          <w:szCs w:val="28"/>
          <w:lang w:eastAsia="en-US"/>
        </w:rPr>
        <w:t>Трудовая деятельность:</w:t>
      </w:r>
    </w:p>
    <w:p w:rsidR="006B302B" w:rsidRPr="00DB568D" w:rsidRDefault="00435E6F" w:rsidP="00176D25">
      <w:pPr>
        <w:spacing w:before="10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 xml:space="preserve">2009-2010 годы – </w:t>
      </w:r>
      <w:r w:rsidR="006F79BC" w:rsidRPr="00DB568D">
        <w:rPr>
          <w:kern w:val="36"/>
          <w:sz w:val="24"/>
          <w:szCs w:val="28"/>
        </w:rPr>
        <w:t>аналитик отдела информатизации и маркетинговых исследований управления корпоративного развития РГП «АММТП»;</w:t>
      </w:r>
    </w:p>
    <w:p w:rsidR="00435E6F" w:rsidRPr="00DB568D" w:rsidRDefault="00435E6F" w:rsidP="00176D25">
      <w:pPr>
        <w:spacing w:before="10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 xml:space="preserve">2010-2011 годы – </w:t>
      </w:r>
      <w:r w:rsidR="006F79BC" w:rsidRPr="00DB568D">
        <w:rPr>
          <w:kern w:val="36"/>
          <w:sz w:val="24"/>
          <w:szCs w:val="28"/>
        </w:rPr>
        <w:t>специалист отдела информатизации и маркетинговых исследований управления корпоративного развития РГП «АММТП»;</w:t>
      </w:r>
    </w:p>
    <w:p w:rsidR="00435E6F" w:rsidRPr="00DB568D" w:rsidRDefault="00435E6F" w:rsidP="00176D25">
      <w:pPr>
        <w:spacing w:before="10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 xml:space="preserve">2011 год – </w:t>
      </w:r>
      <w:r w:rsidR="006F79BC" w:rsidRPr="00DB568D">
        <w:rPr>
          <w:kern w:val="36"/>
          <w:sz w:val="24"/>
          <w:szCs w:val="28"/>
        </w:rPr>
        <w:t>специалист 2 категорий отдела маркетинга и транспортной логистики управления корпоративного развития РГП «АММТП»;</w:t>
      </w:r>
    </w:p>
    <w:p w:rsidR="00435E6F" w:rsidRPr="00DB568D" w:rsidRDefault="00435E6F" w:rsidP="00176D25">
      <w:pPr>
        <w:spacing w:before="10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>2011-2014 годы – помощник директора РГП «АМ</w:t>
      </w:r>
      <w:r w:rsidR="006F79BC" w:rsidRPr="00DB568D">
        <w:rPr>
          <w:kern w:val="36"/>
          <w:sz w:val="24"/>
          <w:szCs w:val="28"/>
        </w:rPr>
        <w:t>М</w:t>
      </w:r>
      <w:r w:rsidRPr="00DB568D">
        <w:rPr>
          <w:kern w:val="36"/>
          <w:sz w:val="24"/>
          <w:szCs w:val="28"/>
        </w:rPr>
        <w:t>ТП»;</w:t>
      </w:r>
    </w:p>
    <w:p w:rsidR="00435E6F" w:rsidRPr="00DB568D" w:rsidRDefault="00435E6F" w:rsidP="00176D25">
      <w:pPr>
        <w:spacing w:before="10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 xml:space="preserve">2014-2017 годы – </w:t>
      </w:r>
      <w:r w:rsidR="006F79BC" w:rsidRPr="00DB568D">
        <w:rPr>
          <w:kern w:val="36"/>
          <w:sz w:val="24"/>
          <w:szCs w:val="28"/>
        </w:rPr>
        <w:t>руководитель аппарата АО «НК «АММТП»;</w:t>
      </w:r>
    </w:p>
    <w:p w:rsidR="00435E6F" w:rsidRPr="00DB568D" w:rsidRDefault="00435E6F" w:rsidP="00176D25">
      <w:pPr>
        <w:spacing w:before="10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 xml:space="preserve">2017 год – </w:t>
      </w:r>
      <w:proofErr w:type="spellStart"/>
      <w:r w:rsidRPr="00DB568D">
        <w:rPr>
          <w:kern w:val="36"/>
          <w:sz w:val="24"/>
          <w:szCs w:val="28"/>
        </w:rPr>
        <w:t>и.о</w:t>
      </w:r>
      <w:proofErr w:type="spellEnd"/>
      <w:r w:rsidRPr="00DB568D">
        <w:rPr>
          <w:kern w:val="36"/>
          <w:sz w:val="24"/>
          <w:szCs w:val="28"/>
        </w:rPr>
        <w:t>. вице-президента по корпоративному развитию АО «НК «АММТП», вице-президент по корпоративному развитию АО «НК «АММТП»;</w:t>
      </w:r>
    </w:p>
    <w:p w:rsidR="00435E6F" w:rsidRPr="00DB568D" w:rsidRDefault="00435E6F" w:rsidP="00176D25">
      <w:pPr>
        <w:spacing w:before="100"/>
        <w:rPr>
          <w:kern w:val="36"/>
          <w:sz w:val="24"/>
          <w:szCs w:val="28"/>
        </w:rPr>
      </w:pPr>
      <w:r w:rsidRPr="00DB568D">
        <w:rPr>
          <w:kern w:val="36"/>
          <w:sz w:val="24"/>
          <w:szCs w:val="28"/>
        </w:rPr>
        <w:t>С 2018 года – руководитель аппарата АО «НК «АМТП».</w:t>
      </w:r>
    </w:p>
    <w:p w:rsidR="00435E6F" w:rsidRPr="00DB568D" w:rsidRDefault="00435E6F" w:rsidP="00176D25">
      <w:pPr>
        <w:spacing w:before="100"/>
        <w:rPr>
          <w:kern w:val="36"/>
          <w:sz w:val="24"/>
          <w:szCs w:val="28"/>
        </w:rPr>
      </w:pPr>
    </w:p>
    <w:p w:rsidR="00A02B85" w:rsidRPr="00DB568D" w:rsidRDefault="00A02B85" w:rsidP="00176D25">
      <w:pPr>
        <w:spacing w:before="100"/>
        <w:ind w:firstLine="709"/>
        <w:rPr>
          <w:rFonts w:eastAsiaTheme="minorHAnsi"/>
          <w:b/>
          <w:sz w:val="24"/>
          <w:szCs w:val="28"/>
          <w:lang w:eastAsia="en-US"/>
        </w:rPr>
      </w:pPr>
      <w:r w:rsidRPr="00DB568D">
        <w:rPr>
          <w:rFonts w:eastAsiaTheme="minorHAnsi"/>
          <w:b/>
          <w:sz w:val="24"/>
          <w:szCs w:val="28"/>
          <w:lang w:eastAsia="en-US"/>
        </w:rPr>
        <w:br w:type="page"/>
      </w:r>
    </w:p>
    <w:p w:rsidR="00A90BC1" w:rsidRPr="00DB568D" w:rsidRDefault="00C0105A" w:rsidP="00CC43DF">
      <w:pPr>
        <w:rPr>
          <w:rFonts w:eastAsiaTheme="minorHAnsi"/>
          <w:b/>
          <w:sz w:val="24"/>
          <w:szCs w:val="28"/>
          <w:lang w:eastAsia="en-US"/>
        </w:rPr>
      </w:pPr>
      <w:r w:rsidRPr="00DB568D">
        <w:rPr>
          <w:rFonts w:eastAsiaTheme="minorHAnsi"/>
          <w:b/>
          <w:sz w:val="24"/>
          <w:szCs w:val="28"/>
          <w:lang w:eastAsia="en-US"/>
        </w:rPr>
        <w:lastRenderedPageBreak/>
        <w:t>ОТЧЕТ О ДЕЯТЕЛЬНОСТИ ПРАВЛЕНИЯ</w:t>
      </w:r>
    </w:p>
    <w:p w:rsidR="00CC43DF" w:rsidRPr="00DB568D" w:rsidRDefault="00CC43DF" w:rsidP="00CC43DF">
      <w:pPr>
        <w:rPr>
          <w:rFonts w:eastAsiaTheme="minorHAnsi"/>
          <w:b/>
          <w:sz w:val="24"/>
          <w:szCs w:val="28"/>
          <w:lang w:eastAsia="en-US"/>
        </w:rPr>
      </w:pPr>
    </w:p>
    <w:p w:rsidR="004E1306" w:rsidRPr="00DB568D" w:rsidRDefault="004E1306" w:rsidP="00CC43DF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В 202</w:t>
      </w:r>
      <w:r w:rsidR="001F6B44" w:rsidRPr="00DB568D">
        <w:rPr>
          <w:rFonts w:eastAsiaTheme="minorHAnsi"/>
          <w:sz w:val="24"/>
          <w:szCs w:val="28"/>
          <w:lang w:eastAsia="en-US"/>
        </w:rPr>
        <w:t>1</w:t>
      </w:r>
      <w:r w:rsidRPr="00DB568D">
        <w:rPr>
          <w:rFonts w:eastAsiaTheme="minorHAnsi"/>
          <w:sz w:val="24"/>
          <w:szCs w:val="28"/>
          <w:lang w:eastAsia="en-US"/>
        </w:rPr>
        <w:t xml:space="preserve"> году проведено </w:t>
      </w:r>
      <w:r w:rsidR="001F6B44" w:rsidRPr="00DB568D">
        <w:rPr>
          <w:rFonts w:eastAsiaTheme="minorHAnsi"/>
          <w:sz w:val="24"/>
          <w:szCs w:val="28"/>
          <w:lang w:eastAsia="en-US"/>
        </w:rPr>
        <w:t>29</w:t>
      </w:r>
      <w:r w:rsidRPr="00DB568D">
        <w:rPr>
          <w:rFonts w:eastAsiaTheme="minorHAnsi"/>
          <w:sz w:val="24"/>
          <w:szCs w:val="28"/>
          <w:lang w:eastAsia="en-US"/>
        </w:rPr>
        <w:t xml:space="preserve"> заседаний Правления АО «НК «АМТП»</w:t>
      </w:r>
      <w:r w:rsidR="00473823" w:rsidRPr="00DB568D">
        <w:rPr>
          <w:rFonts w:eastAsiaTheme="minorHAnsi"/>
          <w:sz w:val="24"/>
          <w:szCs w:val="28"/>
          <w:lang w:eastAsia="en-US"/>
        </w:rPr>
        <w:t xml:space="preserve"> (из них </w:t>
      </w:r>
      <w:r w:rsidR="001F6B44" w:rsidRPr="00DB568D">
        <w:rPr>
          <w:rFonts w:eastAsiaTheme="minorHAnsi"/>
          <w:sz w:val="24"/>
          <w:szCs w:val="28"/>
          <w:lang w:eastAsia="en-US"/>
        </w:rPr>
        <w:t>2</w:t>
      </w:r>
      <w:r w:rsidR="00473823" w:rsidRPr="00DB568D">
        <w:rPr>
          <w:rFonts w:eastAsiaTheme="minorHAnsi"/>
          <w:sz w:val="24"/>
          <w:szCs w:val="28"/>
          <w:lang w:eastAsia="en-US"/>
        </w:rPr>
        <w:t xml:space="preserve"> заседания проведены заочно)</w:t>
      </w:r>
      <w:r w:rsidRPr="00DB568D">
        <w:rPr>
          <w:rFonts w:eastAsiaTheme="minorHAnsi"/>
          <w:sz w:val="24"/>
          <w:szCs w:val="28"/>
          <w:lang w:eastAsia="en-US"/>
        </w:rPr>
        <w:t xml:space="preserve">, на которых было рассмотрено </w:t>
      </w:r>
      <w:r w:rsidR="001F6B44" w:rsidRPr="00DB568D">
        <w:rPr>
          <w:rFonts w:eastAsiaTheme="minorHAnsi"/>
          <w:sz w:val="24"/>
          <w:szCs w:val="28"/>
          <w:lang w:eastAsia="en-US"/>
        </w:rPr>
        <w:t>74</w:t>
      </w:r>
      <w:r w:rsidRPr="00DB568D">
        <w:rPr>
          <w:rFonts w:eastAsiaTheme="minorHAnsi"/>
          <w:sz w:val="24"/>
          <w:szCs w:val="28"/>
          <w:lang w:eastAsia="en-US"/>
        </w:rPr>
        <w:t xml:space="preserve"> в</w:t>
      </w:r>
      <w:r w:rsidR="00E75D8C" w:rsidRPr="00DB568D">
        <w:rPr>
          <w:rFonts w:eastAsiaTheme="minorHAnsi"/>
          <w:sz w:val="24"/>
          <w:szCs w:val="28"/>
          <w:lang w:eastAsia="en-US"/>
        </w:rPr>
        <w:t>опрос</w:t>
      </w:r>
      <w:r w:rsidR="001F6B44" w:rsidRPr="00DB568D">
        <w:rPr>
          <w:rFonts w:eastAsiaTheme="minorHAnsi"/>
          <w:sz w:val="24"/>
          <w:szCs w:val="28"/>
          <w:lang w:eastAsia="en-US"/>
        </w:rPr>
        <w:t>а</w:t>
      </w:r>
      <w:r w:rsidR="00E75D8C" w:rsidRPr="00DB568D">
        <w:rPr>
          <w:rFonts w:eastAsiaTheme="minorHAnsi"/>
          <w:sz w:val="24"/>
          <w:szCs w:val="28"/>
          <w:lang w:eastAsia="en-US"/>
        </w:rPr>
        <w:t xml:space="preserve"> и принято </w:t>
      </w:r>
      <w:r w:rsidR="001F6B44" w:rsidRPr="00DB568D">
        <w:rPr>
          <w:rFonts w:eastAsiaTheme="minorHAnsi"/>
          <w:sz w:val="24"/>
          <w:szCs w:val="28"/>
          <w:lang w:eastAsia="en-US"/>
        </w:rPr>
        <w:t>195</w:t>
      </w:r>
      <w:r w:rsidR="00E75D8C" w:rsidRPr="00DB568D">
        <w:rPr>
          <w:rFonts w:eastAsiaTheme="minorHAnsi"/>
          <w:sz w:val="24"/>
          <w:szCs w:val="28"/>
          <w:lang w:eastAsia="en-US"/>
        </w:rPr>
        <w:t xml:space="preserve"> решений по </w:t>
      </w:r>
      <w:r w:rsidR="00F6082C" w:rsidRPr="00DB568D">
        <w:rPr>
          <w:rFonts w:eastAsia="Calibri"/>
          <w:sz w:val="24"/>
          <w:szCs w:val="28"/>
          <w:lang w:eastAsia="en-US"/>
        </w:rPr>
        <w:t>различным направлениям деятельности Компании</w:t>
      </w:r>
      <w:r w:rsidR="00F6082C" w:rsidRPr="00DB568D">
        <w:rPr>
          <w:rFonts w:eastAsiaTheme="minorHAnsi"/>
          <w:sz w:val="24"/>
          <w:szCs w:val="28"/>
          <w:lang w:eastAsia="en-US"/>
        </w:rPr>
        <w:t>.</w:t>
      </w:r>
    </w:p>
    <w:p w:rsidR="00F6082C" w:rsidRPr="00DB568D" w:rsidRDefault="00F6082C" w:rsidP="00CC43DF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В рамках реализации основных функций и задач в отчетном году Правление рассматривало и принимало решения по вопросам:</w:t>
      </w:r>
    </w:p>
    <w:p w:rsidR="00E75D8C" w:rsidRPr="00DB568D" w:rsidRDefault="00E75D8C" w:rsidP="009C7C01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="00ED7EBF" w:rsidRPr="00DB568D">
        <w:rPr>
          <w:rFonts w:eastAsiaTheme="minorHAnsi"/>
          <w:sz w:val="24"/>
          <w:szCs w:val="28"/>
          <w:lang w:eastAsia="en-US"/>
        </w:rPr>
        <w:tab/>
      </w:r>
      <w:r w:rsidR="001F6B44" w:rsidRPr="00DB568D">
        <w:rPr>
          <w:rFonts w:eastAsiaTheme="minorHAnsi"/>
          <w:sz w:val="24"/>
          <w:szCs w:val="28"/>
          <w:lang w:eastAsia="en-US"/>
        </w:rPr>
        <w:t xml:space="preserve">структуры и </w:t>
      </w:r>
      <w:r w:rsidRPr="00DB568D">
        <w:rPr>
          <w:rFonts w:eastAsiaTheme="minorHAnsi"/>
          <w:sz w:val="24"/>
          <w:szCs w:val="28"/>
          <w:lang w:eastAsia="en-US"/>
        </w:rPr>
        <w:t>штатно</w:t>
      </w:r>
      <w:r w:rsidR="00F6082C" w:rsidRPr="00DB568D">
        <w:rPr>
          <w:rFonts w:eastAsiaTheme="minorHAnsi"/>
          <w:sz w:val="24"/>
          <w:szCs w:val="28"/>
          <w:lang w:eastAsia="en-US"/>
        </w:rPr>
        <w:t>го</w:t>
      </w:r>
      <w:r w:rsidRPr="00DB568D">
        <w:rPr>
          <w:rFonts w:eastAsiaTheme="minorHAnsi"/>
          <w:sz w:val="24"/>
          <w:szCs w:val="28"/>
          <w:lang w:eastAsia="en-US"/>
        </w:rPr>
        <w:t xml:space="preserve"> расписани</w:t>
      </w:r>
      <w:r w:rsidR="00F6082C" w:rsidRPr="00DB568D">
        <w:rPr>
          <w:rFonts w:eastAsiaTheme="minorHAnsi"/>
          <w:sz w:val="24"/>
          <w:szCs w:val="28"/>
          <w:lang w:eastAsia="en-US"/>
        </w:rPr>
        <w:t>я</w:t>
      </w:r>
      <w:r w:rsidRPr="00DB568D">
        <w:rPr>
          <w:rFonts w:eastAsiaTheme="minorHAnsi"/>
          <w:sz w:val="24"/>
          <w:szCs w:val="28"/>
          <w:lang w:eastAsia="en-US"/>
        </w:rPr>
        <w:t xml:space="preserve"> АО «НК «АМТП»;</w:t>
      </w:r>
    </w:p>
    <w:p w:rsidR="00673250" w:rsidRPr="00DB568D" w:rsidRDefault="00673250" w:rsidP="009C7C01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>оценки деятельности и оплаты труда работников АО «НК «АМТП»;</w:t>
      </w:r>
    </w:p>
    <w:p w:rsidR="001F6B44" w:rsidRPr="00DB568D" w:rsidRDefault="001F6B44" w:rsidP="009C7C01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>управления рисками АО «НК «АМТП» и внутреннего контроля;</w:t>
      </w:r>
    </w:p>
    <w:p w:rsidR="00673250" w:rsidRPr="00DB568D" w:rsidRDefault="00673250" w:rsidP="009C7C01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>корпоративного управления;</w:t>
      </w:r>
    </w:p>
    <w:p w:rsidR="0076614A" w:rsidRPr="00DB568D" w:rsidRDefault="0076614A" w:rsidP="009C7C01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>Бюджета и Плана развития АО «НК «АМТП»;</w:t>
      </w:r>
    </w:p>
    <w:p w:rsidR="00673250" w:rsidRPr="00DB568D" w:rsidRDefault="00673250" w:rsidP="009C7C01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>закупочных процедур;</w:t>
      </w:r>
    </w:p>
    <w:p w:rsidR="00F6082C" w:rsidRPr="00DB568D" w:rsidRDefault="00BA1C39" w:rsidP="009C7C01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</w:r>
      <w:r w:rsidR="00F6082C" w:rsidRPr="00DB568D">
        <w:rPr>
          <w:rFonts w:eastAsiaTheme="minorHAnsi"/>
          <w:sz w:val="24"/>
          <w:szCs w:val="28"/>
          <w:lang w:eastAsia="en-US"/>
        </w:rPr>
        <w:t>списания/утилизации неликвидных товарно-материальных запасов АО «НК «АМТП»;</w:t>
      </w:r>
    </w:p>
    <w:p w:rsidR="00F6082C" w:rsidRPr="00DB568D" w:rsidRDefault="00BA1C39" w:rsidP="009C7C01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</w:r>
      <w:r w:rsidR="00F6082C" w:rsidRPr="00DB568D">
        <w:rPr>
          <w:rFonts w:eastAsiaTheme="minorHAnsi"/>
          <w:sz w:val="24"/>
          <w:szCs w:val="28"/>
          <w:lang w:eastAsia="en-US"/>
        </w:rPr>
        <w:t>предварительного одобрения вопросов, выносимых на рассмотрение Совета директоров Компании.</w:t>
      </w:r>
    </w:p>
    <w:p w:rsidR="004404C6" w:rsidRPr="00DB568D" w:rsidRDefault="004404C6" w:rsidP="001F06A0">
      <w:pPr>
        <w:ind w:firstLine="709"/>
        <w:rPr>
          <w:rFonts w:eastAsiaTheme="minorHAnsi"/>
          <w:sz w:val="28"/>
          <w:szCs w:val="28"/>
          <w:lang w:eastAsia="en-US"/>
        </w:rPr>
      </w:pPr>
      <w:r w:rsidRPr="00DB568D">
        <w:rPr>
          <w:rFonts w:eastAsiaTheme="minorHAnsi"/>
          <w:sz w:val="28"/>
          <w:szCs w:val="28"/>
          <w:lang w:eastAsia="en-US"/>
        </w:rPr>
        <w:br w:type="page"/>
      </w:r>
    </w:p>
    <w:p w:rsidR="004F07CF" w:rsidRPr="00DB568D" w:rsidRDefault="006F316B" w:rsidP="00CC43DF">
      <w:pPr>
        <w:rPr>
          <w:rFonts w:eastAsiaTheme="minorHAnsi"/>
          <w:b/>
          <w:sz w:val="24"/>
          <w:szCs w:val="28"/>
          <w:lang w:eastAsia="en-US"/>
        </w:rPr>
      </w:pPr>
      <w:r w:rsidRPr="00DB568D">
        <w:rPr>
          <w:rFonts w:eastAsiaTheme="minorHAnsi"/>
          <w:b/>
          <w:sz w:val="24"/>
          <w:szCs w:val="28"/>
          <w:lang w:eastAsia="en-US"/>
        </w:rPr>
        <w:lastRenderedPageBreak/>
        <w:t>ПОЛИТИКА ВОЗНАГРАЖДЕНИЯ ДОЛЖНОСТНЫХ ЛИЦ</w:t>
      </w:r>
    </w:p>
    <w:p w:rsidR="00CC43DF" w:rsidRPr="00DB568D" w:rsidRDefault="00CC43DF" w:rsidP="00CC43DF">
      <w:pPr>
        <w:rPr>
          <w:rFonts w:eastAsiaTheme="minorHAnsi"/>
          <w:b/>
          <w:sz w:val="24"/>
          <w:szCs w:val="28"/>
          <w:lang w:eastAsia="en-US"/>
        </w:rPr>
      </w:pPr>
    </w:p>
    <w:p w:rsidR="007E5F30" w:rsidRPr="00DB568D" w:rsidRDefault="007E5F30" w:rsidP="007E5F30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В АО «НК «АМТП» для руководящих работников, работников, подотчетных в своей деятельности Совету директоров АО «НК «АМТП», для работников административно-управленческого персонала и отдельных должностей производственного персонала действует грейдированная система оплаты труда.</w:t>
      </w:r>
    </w:p>
    <w:p w:rsidR="007E5F30" w:rsidRPr="00DB568D" w:rsidRDefault="007E5F30" w:rsidP="007E5F30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 xml:space="preserve">К руководящим работникам относятся члены коллегиального исполнительного органа </w:t>
      </w:r>
      <w:r w:rsidRPr="00DB568D">
        <w:rPr>
          <w:rFonts w:eastAsiaTheme="minorHAnsi"/>
          <w:sz w:val="24"/>
          <w:szCs w:val="24"/>
          <w:lang w:eastAsia="en-US"/>
        </w:rPr>
        <w:br/>
        <w:t>АО «НК «АМТП» (Председатель и члены Правления АО «НК «АМТП»).</w:t>
      </w:r>
    </w:p>
    <w:p w:rsidR="007E5F30" w:rsidRPr="00DB568D" w:rsidRDefault="007E5F30" w:rsidP="007E5F30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Работники, подотчетные в своей деятельности Совету директоров – физические лица, состоящие в трудовых отношениях с Компанией и непосредственно выполняющие работу по трудовому договору, и являющиеся работниками по должностям Корпоративного секретаря, Комплаенс-контролера.</w:t>
      </w:r>
    </w:p>
    <w:p w:rsidR="007E5F30" w:rsidRPr="00DB568D" w:rsidRDefault="007E5F30" w:rsidP="007E5F30">
      <w:pPr>
        <w:rPr>
          <w:rFonts w:eastAsiaTheme="minorHAnsi"/>
          <w:sz w:val="24"/>
          <w:szCs w:val="24"/>
          <w:lang w:eastAsia="en-US"/>
        </w:rPr>
      </w:pPr>
      <w:proofErr w:type="gramStart"/>
      <w:r w:rsidRPr="00DB568D">
        <w:rPr>
          <w:rFonts w:eastAsiaTheme="minorHAnsi"/>
          <w:sz w:val="24"/>
          <w:szCs w:val="24"/>
          <w:lang w:eastAsia="en-US"/>
        </w:rPr>
        <w:t>Правилами оплаты труда и премирования руководящих работников и работников, подотчетных в своей деятельности Совету директоров АО «НК «АМТП» (утверждены решением Совета директоров АО «НК «АМТП» от 26 ноября 2020 года (протокол № 65), с учетом внесенных изменений дополнений решением Совета директоров АО «НК «АМТП» от 21 июня 2022 года (протокол № 80)</w:t>
      </w:r>
      <w:r w:rsidR="00041149" w:rsidRPr="00DB568D">
        <w:rPr>
          <w:rFonts w:eastAsiaTheme="minorHAnsi"/>
          <w:sz w:val="24"/>
          <w:szCs w:val="24"/>
          <w:lang w:eastAsia="en-US"/>
        </w:rPr>
        <w:t>)</w:t>
      </w:r>
      <w:r w:rsidRPr="00DB568D">
        <w:rPr>
          <w:rFonts w:eastAsiaTheme="minorHAnsi"/>
          <w:sz w:val="24"/>
          <w:szCs w:val="24"/>
          <w:lang w:eastAsia="en-US"/>
        </w:rPr>
        <w:t xml:space="preserve"> предусмотрены порядок и условия установления и пересмотра должностных окладов в</w:t>
      </w:r>
      <w:proofErr w:type="gramEnd"/>
      <w:r w:rsidRPr="00DB568D">
        <w:rPr>
          <w:rFonts w:eastAsiaTheme="minorHAnsi"/>
          <w:sz w:val="24"/>
          <w:szCs w:val="24"/>
          <w:lang w:eastAsia="en-US"/>
        </w:rPr>
        <w:t xml:space="preserve"> </w:t>
      </w:r>
      <w:proofErr w:type="gramStart"/>
      <w:r w:rsidRPr="00DB568D">
        <w:rPr>
          <w:rFonts w:eastAsiaTheme="minorHAnsi"/>
          <w:sz w:val="24"/>
          <w:szCs w:val="24"/>
          <w:lang w:eastAsia="en-US"/>
        </w:rPr>
        <w:t>условиях грейдированной системы оплаты труда, системы доплат и надбавок, выплаты премий, порядок и условия выплаты руководящим работникам и работникам, подотчетным в своей деятельности Совету директоров</w:t>
      </w:r>
      <w:r w:rsidR="006613D3" w:rsidRPr="00DB568D">
        <w:rPr>
          <w:rFonts w:eastAsiaTheme="minorHAnsi"/>
          <w:sz w:val="24"/>
          <w:szCs w:val="24"/>
          <w:lang w:eastAsia="en-US"/>
        </w:rPr>
        <w:t xml:space="preserve"> </w:t>
      </w:r>
      <w:r w:rsidRPr="00DB568D">
        <w:rPr>
          <w:rFonts w:eastAsiaTheme="minorHAnsi"/>
          <w:sz w:val="24"/>
          <w:szCs w:val="24"/>
          <w:lang w:eastAsia="en-US"/>
        </w:rPr>
        <w:t>АО «НК «АМТП» вознаграждения по итогам работы за отчетный год по результатам оценки эффективности деятельности.</w:t>
      </w:r>
      <w:proofErr w:type="gramEnd"/>
    </w:p>
    <w:p w:rsidR="007E5F30" w:rsidRPr="00DB568D" w:rsidRDefault="007E5F30" w:rsidP="00CC43DF">
      <w:pPr>
        <w:rPr>
          <w:rFonts w:eastAsiaTheme="minorHAnsi"/>
          <w:b/>
          <w:sz w:val="24"/>
          <w:szCs w:val="28"/>
          <w:lang w:eastAsia="en-US"/>
        </w:rPr>
      </w:pPr>
    </w:p>
    <w:p w:rsidR="006F316B" w:rsidRPr="00DB568D" w:rsidRDefault="006F316B" w:rsidP="00CC43DF">
      <w:pPr>
        <w:ind w:firstLine="709"/>
        <w:rPr>
          <w:rFonts w:eastAsiaTheme="minorHAnsi"/>
          <w:sz w:val="28"/>
          <w:szCs w:val="28"/>
          <w:lang w:eastAsia="en-US"/>
        </w:rPr>
      </w:pPr>
      <w:r w:rsidRPr="00DB568D">
        <w:rPr>
          <w:rFonts w:eastAsiaTheme="minorHAnsi"/>
          <w:sz w:val="28"/>
          <w:szCs w:val="28"/>
          <w:lang w:eastAsia="en-US"/>
        </w:rPr>
        <w:br w:type="page"/>
      </w:r>
    </w:p>
    <w:p w:rsidR="006F316B" w:rsidRPr="00DB568D" w:rsidRDefault="006F316B" w:rsidP="00E67279">
      <w:pPr>
        <w:rPr>
          <w:rFonts w:eastAsiaTheme="minorHAnsi"/>
          <w:b/>
          <w:sz w:val="24"/>
          <w:szCs w:val="28"/>
          <w:lang w:eastAsia="en-US"/>
        </w:rPr>
      </w:pPr>
      <w:r w:rsidRPr="00DB568D">
        <w:rPr>
          <w:rFonts w:eastAsiaTheme="minorHAnsi"/>
          <w:b/>
          <w:sz w:val="24"/>
          <w:szCs w:val="28"/>
          <w:lang w:eastAsia="en-US"/>
        </w:rPr>
        <w:lastRenderedPageBreak/>
        <w:t>КОРПОРАТИВНЫЙ СЕКРЕТАРЬ</w:t>
      </w:r>
    </w:p>
    <w:p w:rsidR="00CC43DF" w:rsidRPr="00DB568D" w:rsidRDefault="00CC43DF" w:rsidP="00E67279">
      <w:pPr>
        <w:rPr>
          <w:rFonts w:eastAsiaTheme="minorHAnsi"/>
          <w:sz w:val="24"/>
          <w:szCs w:val="28"/>
          <w:lang w:eastAsia="en-US"/>
        </w:rPr>
      </w:pPr>
    </w:p>
    <w:p w:rsidR="001C6B51" w:rsidRPr="00DB568D" w:rsidRDefault="001C6B51" w:rsidP="001C6B51">
      <w:pPr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Корпоративный секретарь подотчетен в своей деятельности Совету директоров АО «НК «АМТП» и независим от исполнительного органа Компании.</w:t>
      </w:r>
    </w:p>
    <w:p w:rsidR="001C6B51" w:rsidRPr="00DB568D" w:rsidRDefault="001C6B51" w:rsidP="001C6B51">
      <w:pPr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За отчетный период Корпоративный секретарь обеспечил реализацию задач и функций, предусмотренных внутренними документами Компании, включая задачи по обеспечению эффективной деятельности Совета директоров, а также четкого и эффективного взаимодействия между Советом директоров, Единственным акционером и руководством Компании.</w:t>
      </w:r>
    </w:p>
    <w:p w:rsidR="001C6B51" w:rsidRPr="00DB568D" w:rsidRDefault="001C6B51" w:rsidP="006613D3">
      <w:pPr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Так, в рамках реализации основных функций и задач в 202</w:t>
      </w:r>
      <w:r w:rsidR="006613D3" w:rsidRPr="00DB568D">
        <w:rPr>
          <w:rFonts w:eastAsia="Calibri"/>
          <w:sz w:val="24"/>
          <w:szCs w:val="28"/>
          <w:lang w:eastAsia="en-US"/>
        </w:rPr>
        <w:t>1</w:t>
      </w:r>
      <w:r w:rsidRPr="00DB568D">
        <w:rPr>
          <w:rFonts w:eastAsia="Calibri"/>
          <w:sz w:val="24"/>
          <w:szCs w:val="28"/>
          <w:lang w:eastAsia="en-US"/>
        </w:rPr>
        <w:t xml:space="preserve"> году Корпоративный секретарь в условиях ограничительных мероприятий, проводимых в стране с целью предотвращения распространения коронавирусной инфекции, приняты оперативные меры для организации бесперебойной деятельности Совета директоров. Проведено 10 заседаний Совета директоров.</w:t>
      </w:r>
    </w:p>
    <w:p w:rsidR="003B423C" w:rsidRPr="00DB568D" w:rsidRDefault="003B423C" w:rsidP="006613D3">
      <w:pPr>
        <w:rPr>
          <w:rFonts w:eastAsia="Calibri"/>
          <w:sz w:val="24"/>
          <w:szCs w:val="28"/>
          <w:lang w:eastAsia="en-US"/>
        </w:rPr>
      </w:pPr>
    </w:p>
    <w:p w:rsidR="003B423C" w:rsidRPr="00DB568D" w:rsidRDefault="003B423C" w:rsidP="006613D3">
      <w:pPr>
        <w:pStyle w:val="af5"/>
        <w:spacing w:after="120"/>
        <w:rPr>
          <w:rFonts w:eastAsiaTheme="minorHAnsi"/>
          <w:b/>
          <w:sz w:val="24"/>
          <w:szCs w:val="24"/>
          <w:lang w:eastAsia="en-US"/>
        </w:rPr>
      </w:pPr>
      <w:r w:rsidRPr="00DB568D">
        <w:rPr>
          <w:rFonts w:eastAsiaTheme="minorHAnsi"/>
          <w:b/>
          <w:sz w:val="24"/>
          <w:szCs w:val="24"/>
          <w:lang w:eastAsia="en-US"/>
        </w:rPr>
        <w:t>Информация о соответствии практики корпоративного управления</w:t>
      </w:r>
      <w:r w:rsidR="006613D3" w:rsidRPr="00DB568D">
        <w:rPr>
          <w:rFonts w:eastAsiaTheme="minorHAnsi"/>
          <w:b/>
          <w:sz w:val="24"/>
          <w:szCs w:val="24"/>
          <w:lang w:eastAsia="en-US"/>
        </w:rPr>
        <w:t xml:space="preserve"> </w:t>
      </w:r>
      <w:r w:rsidRPr="00DB568D">
        <w:rPr>
          <w:rFonts w:eastAsiaTheme="minorHAnsi"/>
          <w:b/>
          <w:sz w:val="24"/>
          <w:szCs w:val="24"/>
          <w:lang w:eastAsia="en-US"/>
        </w:rPr>
        <w:t>принципам Кодекса корпоративного управления</w:t>
      </w:r>
    </w:p>
    <w:p w:rsidR="006613D3" w:rsidRPr="00DB568D" w:rsidRDefault="006613D3" w:rsidP="006613D3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В соответствии с требованиями Кодекса</w:t>
      </w:r>
      <w:r w:rsidR="00E93389" w:rsidRPr="00DB568D">
        <w:rPr>
          <w:rFonts w:eastAsiaTheme="minorHAnsi"/>
          <w:sz w:val="24"/>
          <w:szCs w:val="24"/>
          <w:lang w:eastAsia="en-US"/>
        </w:rPr>
        <w:t xml:space="preserve"> корпоративного управления АО «НК «АМТП, утвержденного решением Правления АО «НК «Қ</w:t>
      </w:r>
      <w:proofErr w:type="gramStart"/>
      <w:r w:rsidR="00E93389" w:rsidRPr="00DB568D">
        <w:rPr>
          <w:rFonts w:eastAsiaTheme="minorHAnsi"/>
          <w:sz w:val="24"/>
          <w:szCs w:val="24"/>
          <w:lang w:eastAsia="en-US"/>
        </w:rPr>
        <w:t>ТЖ</w:t>
      </w:r>
      <w:proofErr w:type="gramEnd"/>
      <w:r w:rsidR="00E93389" w:rsidRPr="00DB568D">
        <w:rPr>
          <w:rFonts w:eastAsiaTheme="minorHAnsi"/>
          <w:sz w:val="24"/>
          <w:szCs w:val="24"/>
          <w:lang w:eastAsia="en-US"/>
        </w:rPr>
        <w:t xml:space="preserve">» от 13 октября 2015 года (протокол </w:t>
      </w:r>
      <w:r w:rsidR="00E93389" w:rsidRPr="00DB568D">
        <w:rPr>
          <w:rFonts w:eastAsiaTheme="minorHAnsi"/>
          <w:sz w:val="24"/>
          <w:szCs w:val="24"/>
          <w:lang w:eastAsia="en-US"/>
        </w:rPr>
        <w:br/>
        <w:t>№ 02/28),</w:t>
      </w:r>
      <w:r w:rsidRPr="00DB568D">
        <w:rPr>
          <w:rFonts w:eastAsiaTheme="minorHAnsi"/>
          <w:sz w:val="24"/>
          <w:szCs w:val="24"/>
          <w:lang w:eastAsia="en-US"/>
        </w:rPr>
        <w:t xml:space="preserve"> Корпоративный секретарь ежегодно анализирует Кодекс на предмет соблюдения Компанией его принципов и положений с применением подхода 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Comply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or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explain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 xml:space="preserve"> («Соблюдай или объясняй»).</w:t>
      </w:r>
    </w:p>
    <w:p w:rsidR="006613D3" w:rsidRPr="00DB568D" w:rsidRDefault="006613D3" w:rsidP="006613D3">
      <w:pPr>
        <w:rPr>
          <w:rFonts w:eastAsiaTheme="minorHAnsi"/>
          <w:sz w:val="24"/>
          <w:szCs w:val="24"/>
          <w:lang w:eastAsia="en-US"/>
        </w:rPr>
      </w:pPr>
      <w:proofErr w:type="gramStart"/>
      <w:r w:rsidRPr="00DB568D">
        <w:rPr>
          <w:rFonts w:eastAsiaTheme="minorHAnsi"/>
          <w:sz w:val="24"/>
          <w:szCs w:val="24"/>
          <w:lang w:eastAsia="en-US"/>
        </w:rPr>
        <w:t>Контроль за</w:t>
      </w:r>
      <w:proofErr w:type="gramEnd"/>
      <w:r w:rsidRPr="00DB568D">
        <w:rPr>
          <w:rFonts w:eastAsiaTheme="minorHAnsi"/>
          <w:sz w:val="24"/>
          <w:szCs w:val="24"/>
          <w:lang w:eastAsia="en-US"/>
        </w:rPr>
        <w:t xml:space="preserve"> исполнением положений Кодекса возлагается на Совет директоров АО «НК «АМТП».</w:t>
      </w:r>
    </w:p>
    <w:p w:rsidR="006613D3" w:rsidRPr="00DB568D" w:rsidRDefault="006613D3" w:rsidP="006613D3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 xml:space="preserve">Решением Совета директоров Компании от 19 октября 2021 года (протокол № 74) утвержден Отчет о соблюдении/ несоблюдении принципов и положений Кодекса корпоративного управления АО «НК «АМТП». </w:t>
      </w:r>
    </w:p>
    <w:p w:rsidR="006613D3" w:rsidRPr="00DB568D" w:rsidRDefault="006613D3" w:rsidP="006613D3">
      <w:pPr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Согласно результатам проведенного анализа на практике в АО «НК «АМТП» соблюдаются 65% положений Кодекса, еще 12% положений Кодекса соблюдаются частично, 23% не соблюдаются.</w:t>
      </w:r>
    </w:p>
    <w:p w:rsidR="006613D3" w:rsidRPr="00DB568D" w:rsidRDefault="006613D3" w:rsidP="006613D3">
      <w:pPr>
        <w:rPr>
          <w:rFonts w:eastAsia="Calibri"/>
          <w:sz w:val="24"/>
          <w:szCs w:val="28"/>
          <w:lang w:val="kk-KZ" w:eastAsia="en-US"/>
        </w:rPr>
      </w:pPr>
      <w:r w:rsidRPr="00DB568D">
        <w:rPr>
          <w:rFonts w:eastAsia="Calibri"/>
          <w:sz w:val="24"/>
          <w:szCs w:val="28"/>
          <w:lang w:eastAsia="en-US"/>
        </w:rPr>
        <w:t>По заданию Аппарата Корпоративного секретаря АО «НК «</w:t>
      </w:r>
      <w:r w:rsidRPr="00DB568D">
        <w:rPr>
          <w:rFonts w:eastAsia="Calibri"/>
          <w:sz w:val="24"/>
          <w:szCs w:val="28"/>
          <w:lang w:val="kk-KZ" w:eastAsia="en-US"/>
        </w:rPr>
        <w:t>Қ</w:t>
      </w:r>
      <w:proofErr w:type="gramStart"/>
      <w:r w:rsidRPr="00DB568D">
        <w:rPr>
          <w:rFonts w:eastAsia="Calibri"/>
          <w:sz w:val="24"/>
          <w:szCs w:val="28"/>
          <w:lang w:val="kk-KZ" w:eastAsia="en-US"/>
        </w:rPr>
        <w:t>ТЖ</w:t>
      </w:r>
      <w:proofErr w:type="gramEnd"/>
      <w:r w:rsidRPr="00DB568D">
        <w:rPr>
          <w:rFonts w:eastAsia="Calibri"/>
          <w:sz w:val="24"/>
          <w:szCs w:val="28"/>
          <w:lang w:eastAsia="en-US"/>
        </w:rPr>
        <w:t>»</w:t>
      </w:r>
      <w:r w:rsidRPr="00DB568D">
        <w:rPr>
          <w:rFonts w:eastAsia="Calibri"/>
          <w:sz w:val="24"/>
          <w:szCs w:val="28"/>
          <w:lang w:val="kk-KZ" w:eastAsia="en-US"/>
        </w:rPr>
        <w:t xml:space="preserve"> в рамках совершенствования системы корпоративного управления на основе рекомендаций консалтинговой компании PwC решением Совета директоров Компании от 19 октября 2021 года (протокол № 74) был утвержден Комплексный план по совершенствованию корпоративного управления Компании на </w:t>
      </w:r>
      <w:r w:rsidRPr="00DB568D">
        <w:rPr>
          <w:rFonts w:eastAsia="Calibri"/>
          <w:sz w:val="24"/>
          <w:szCs w:val="28"/>
          <w:lang w:eastAsia="en-US"/>
        </w:rPr>
        <w:t xml:space="preserve">2021-2022 годы </w:t>
      </w:r>
      <w:r w:rsidRPr="00DB568D">
        <w:rPr>
          <w:rFonts w:eastAsia="Calibri"/>
          <w:sz w:val="24"/>
          <w:szCs w:val="28"/>
          <w:lang w:val="kk-KZ" w:eastAsia="en-US"/>
        </w:rPr>
        <w:t xml:space="preserve">(далее – План). </w:t>
      </w:r>
    </w:p>
    <w:p w:rsidR="006613D3" w:rsidRPr="00DB568D" w:rsidRDefault="006613D3" w:rsidP="006613D3">
      <w:pPr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val="kk-KZ" w:eastAsia="en-US"/>
        </w:rPr>
        <w:t xml:space="preserve">Реализация мероприятий Плана обеспечит повышение эффективности деятельности Совета директоров и исполнительгого органа Компании, совершенствование системы управления рисками и внутреннего контроля, соблюдение передовых стандартов в области раскрытия информации, а также внедрение принципов ESG. Данный План рассматривается Советом директоров на ежеквартальной основе. Итоги его исполнения будут подведены в </w:t>
      </w:r>
      <w:r w:rsidRPr="00DB568D">
        <w:rPr>
          <w:rFonts w:eastAsia="Calibri"/>
          <w:sz w:val="24"/>
          <w:szCs w:val="28"/>
          <w:lang w:val="en-US" w:eastAsia="en-US"/>
        </w:rPr>
        <w:t>I</w:t>
      </w:r>
      <w:r w:rsidRPr="00DB568D">
        <w:rPr>
          <w:rFonts w:eastAsia="Calibri"/>
          <w:sz w:val="24"/>
          <w:szCs w:val="28"/>
          <w:lang w:eastAsia="en-US"/>
        </w:rPr>
        <w:t xml:space="preserve"> квартале 2023 года.</w:t>
      </w:r>
    </w:p>
    <w:p w:rsidR="003B423C" w:rsidRPr="00DB568D" w:rsidRDefault="003B423C" w:rsidP="006613D3">
      <w:pPr>
        <w:rPr>
          <w:rFonts w:eastAsia="Calibri"/>
          <w:sz w:val="24"/>
          <w:szCs w:val="28"/>
          <w:lang w:eastAsia="en-US"/>
        </w:rPr>
      </w:pPr>
    </w:p>
    <w:p w:rsidR="00A90BC1" w:rsidRPr="00DB568D" w:rsidRDefault="00A90BC1" w:rsidP="001F06A0">
      <w:pPr>
        <w:ind w:firstLine="709"/>
        <w:rPr>
          <w:rFonts w:eastAsiaTheme="minorHAnsi"/>
          <w:b/>
          <w:sz w:val="28"/>
          <w:szCs w:val="28"/>
          <w:lang w:eastAsia="en-US"/>
        </w:rPr>
      </w:pPr>
      <w:r w:rsidRPr="00DB568D">
        <w:rPr>
          <w:rFonts w:eastAsiaTheme="minorHAnsi"/>
          <w:b/>
          <w:sz w:val="28"/>
          <w:szCs w:val="28"/>
          <w:lang w:eastAsia="en-US"/>
        </w:rPr>
        <w:br w:type="page"/>
      </w:r>
    </w:p>
    <w:p w:rsidR="001F06A0" w:rsidRPr="00DB568D" w:rsidRDefault="00DF66B0" w:rsidP="00937585">
      <w:pPr>
        <w:spacing w:before="100"/>
        <w:rPr>
          <w:rFonts w:eastAsiaTheme="minorHAnsi"/>
          <w:b/>
          <w:sz w:val="24"/>
          <w:szCs w:val="28"/>
          <w:lang w:eastAsia="en-US"/>
        </w:rPr>
      </w:pPr>
      <w:r w:rsidRPr="00DB568D">
        <w:rPr>
          <w:rFonts w:eastAsiaTheme="minorHAnsi"/>
          <w:b/>
          <w:sz w:val="24"/>
          <w:szCs w:val="28"/>
          <w:lang w:eastAsia="en-US"/>
        </w:rPr>
        <w:lastRenderedPageBreak/>
        <w:t>УПРАВЛЕНИЕ КОНФЛИКТОМ ИНТЕРЕСОВ</w:t>
      </w:r>
    </w:p>
    <w:p w:rsidR="001F06A0" w:rsidRPr="00DB568D" w:rsidRDefault="001F06A0" w:rsidP="00BC731D">
      <w:pPr>
        <w:rPr>
          <w:rFonts w:eastAsiaTheme="minorHAnsi"/>
          <w:b/>
          <w:sz w:val="24"/>
          <w:szCs w:val="28"/>
          <w:lang w:eastAsia="en-US"/>
        </w:rPr>
      </w:pPr>
    </w:p>
    <w:p w:rsidR="00572199" w:rsidRPr="00DB568D" w:rsidRDefault="001F06A0" w:rsidP="00BC731D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 xml:space="preserve">В рамках соблюдения Закона Республики Казахстан «О противодействии коррупции» в </w:t>
      </w:r>
      <w:r w:rsidR="00B94A49" w:rsidRPr="00DB568D">
        <w:rPr>
          <w:rFonts w:eastAsiaTheme="minorHAnsi"/>
          <w:sz w:val="24"/>
          <w:szCs w:val="28"/>
          <w:lang w:eastAsia="en-US"/>
        </w:rPr>
        <w:t>Компании</w:t>
      </w:r>
      <w:r w:rsidRPr="00DB568D">
        <w:rPr>
          <w:rFonts w:eastAsiaTheme="minorHAnsi"/>
          <w:sz w:val="24"/>
          <w:szCs w:val="28"/>
          <w:lang w:eastAsia="en-US"/>
        </w:rPr>
        <w:t xml:space="preserve"> разработаны </w:t>
      </w:r>
      <w:r w:rsidR="004267ED" w:rsidRPr="00DB568D">
        <w:rPr>
          <w:rFonts w:eastAsiaTheme="minorHAnsi"/>
          <w:sz w:val="24"/>
          <w:szCs w:val="28"/>
          <w:lang w:eastAsia="en-US"/>
        </w:rPr>
        <w:t xml:space="preserve">и утверждены </w:t>
      </w:r>
      <w:r w:rsidRPr="00DB568D">
        <w:rPr>
          <w:rFonts w:eastAsiaTheme="minorHAnsi"/>
          <w:sz w:val="24"/>
          <w:szCs w:val="28"/>
          <w:lang w:eastAsia="en-US"/>
        </w:rPr>
        <w:t>Политика противодействия коррупции, а также Кодекс деловой этики, предусматривающ</w:t>
      </w:r>
      <w:r w:rsidR="00D51860" w:rsidRPr="00DB568D">
        <w:rPr>
          <w:rFonts w:eastAsiaTheme="minorHAnsi"/>
          <w:sz w:val="24"/>
          <w:szCs w:val="28"/>
          <w:lang w:eastAsia="en-US"/>
        </w:rPr>
        <w:t>ие</w:t>
      </w:r>
      <w:r w:rsidRPr="00DB568D">
        <w:rPr>
          <w:rFonts w:eastAsiaTheme="minorHAnsi"/>
          <w:sz w:val="24"/>
          <w:szCs w:val="28"/>
          <w:lang w:eastAsia="en-US"/>
        </w:rPr>
        <w:t xml:space="preserve"> </w:t>
      </w:r>
      <w:r w:rsidR="00D51860" w:rsidRPr="00DB568D">
        <w:rPr>
          <w:rFonts w:eastAsiaTheme="minorHAnsi"/>
          <w:sz w:val="24"/>
          <w:szCs w:val="28"/>
          <w:lang w:eastAsia="en-US"/>
        </w:rPr>
        <w:t>мероприятия</w:t>
      </w:r>
      <w:r w:rsidRPr="00DB568D">
        <w:rPr>
          <w:rFonts w:eastAsiaTheme="minorHAnsi"/>
          <w:sz w:val="24"/>
          <w:szCs w:val="28"/>
          <w:lang w:eastAsia="en-US"/>
        </w:rPr>
        <w:t xml:space="preserve"> по предотвращению и разрешению конфликта интересов</w:t>
      </w:r>
      <w:r w:rsidR="00D51860" w:rsidRPr="00DB568D">
        <w:rPr>
          <w:rFonts w:eastAsiaTheme="minorHAnsi"/>
          <w:sz w:val="24"/>
          <w:szCs w:val="28"/>
          <w:lang w:eastAsia="en-US"/>
        </w:rPr>
        <w:t xml:space="preserve">, а также </w:t>
      </w:r>
      <w:r w:rsidRPr="00DB568D">
        <w:rPr>
          <w:rFonts w:eastAsiaTheme="minorHAnsi"/>
          <w:sz w:val="24"/>
          <w:szCs w:val="28"/>
          <w:lang w:eastAsia="en-US"/>
        </w:rPr>
        <w:t xml:space="preserve">ответственность должностных лиц и работников </w:t>
      </w:r>
      <w:r w:rsidR="00B94A49" w:rsidRPr="00DB568D">
        <w:rPr>
          <w:rFonts w:eastAsiaTheme="minorHAnsi"/>
          <w:sz w:val="24"/>
          <w:szCs w:val="28"/>
          <w:lang w:eastAsia="en-US"/>
        </w:rPr>
        <w:t>Компании</w:t>
      </w:r>
      <w:r w:rsidRPr="00DB568D">
        <w:rPr>
          <w:rFonts w:eastAsiaTheme="minorHAnsi"/>
          <w:sz w:val="24"/>
          <w:szCs w:val="28"/>
          <w:lang w:eastAsia="en-US"/>
        </w:rPr>
        <w:t xml:space="preserve"> за</w:t>
      </w:r>
      <w:r w:rsidR="00D51860" w:rsidRPr="00DB568D">
        <w:rPr>
          <w:rFonts w:eastAsiaTheme="minorHAnsi"/>
          <w:sz w:val="24"/>
          <w:szCs w:val="28"/>
          <w:lang w:eastAsia="en-US"/>
        </w:rPr>
        <w:t xml:space="preserve"> </w:t>
      </w:r>
      <w:r w:rsidRPr="00DB568D">
        <w:rPr>
          <w:rFonts w:eastAsiaTheme="minorHAnsi"/>
          <w:sz w:val="24"/>
          <w:szCs w:val="28"/>
          <w:lang w:eastAsia="en-US"/>
        </w:rPr>
        <w:t>неисполнение обязательств по предотвращению конфликта интересов.</w:t>
      </w:r>
      <w:r w:rsidR="00572199" w:rsidRPr="00DB568D">
        <w:rPr>
          <w:rFonts w:eastAsiaTheme="minorHAnsi"/>
          <w:sz w:val="24"/>
          <w:szCs w:val="28"/>
          <w:lang w:eastAsia="en-US"/>
        </w:rPr>
        <w:t xml:space="preserve"> </w:t>
      </w:r>
    </w:p>
    <w:p w:rsidR="001F06A0" w:rsidRPr="00DB568D" w:rsidRDefault="001F06A0" w:rsidP="00BC731D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По итогам 202</w:t>
      </w:r>
      <w:r w:rsidR="006613D3" w:rsidRPr="00DB568D">
        <w:rPr>
          <w:rFonts w:eastAsiaTheme="minorHAnsi"/>
          <w:sz w:val="24"/>
          <w:szCs w:val="28"/>
          <w:lang w:eastAsia="en-US"/>
        </w:rPr>
        <w:t>1</w:t>
      </w:r>
      <w:r w:rsidRPr="00DB568D">
        <w:rPr>
          <w:rFonts w:eastAsiaTheme="minorHAnsi"/>
          <w:sz w:val="24"/>
          <w:szCs w:val="28"/>
          <w:lang w:eastAsia="en-US"/>
        </w:rPr>
        <w:t xml:space="preserve"> года были </w:t>
      </w:r>
      <w:r w:rsidR="00D51860" w:rsidRPr="00DB568D">
        <w:rPr>
          <w:rFonts w:eastAsiaTheme="minorHAnsi"/>
          <w:sz w:val="24"/>
          <w:szCs w:val="28"/>
          <w:lang w:eastAsia="en-US"/>
        </w:rPr>
        <w:t xml:space="preserve">приняты все необходимые меры по </w:t>
      </w:r>
      <w:r w:rsidRPr="00DB568D">
        <w:rPr>
          <w:rFonts w:eastAsiaTheme="minorHAnsi"/>
          <w:sz w:val="24"/>
          <w:szCs w:val="28"/>
          <w:lang w:eastAsia="en-US"/>
        </w:rPr>
        <w:t>недопущению/предотвращению потенциальных либо фактических</w:t>
      </w:r>
      <w:r w:rsidR="00D51860" w:rsidRPr="00DB568D">
        <w:rPr>
          <w:rFonts w:eastAsiaTheme="minorHAnsi"/>
          <w:sz w:val="24"/>
          <w:szCs w:val="28"/>
          <w:lang w:eastAsia="en-US"/>
        </w:rPr>
        <w:t xml:space="preserve"> </w:t>
      </w:r>
      <w:r w:rsidRPr="00DB568D">
        <w:rPr>
          <w:rFonts w:eastAsiaTheme="minorHAnsi"/>
          <w:sz w:val="24"/>
          <w:szCs w:val="28"/>
          <w:lang w:eastAsia="en-US"/>
        </w:rPr>
        <w:t xml:space="preserve">конфликтов интересов должностных лиц и работников </w:t>
      </w:r>
      <w:r w:rsidR="00B94A49" w:rsidRPr="00DB568D">
        <w:rPr>
          <w:rFonts w:eastAsiaTheme="minorHAnsi"/>
          <w:sz w:val="24"/>
          <w:szCs w:val="28"/>
          <w:lang w:eastAsia="en-US"/>
        </w:rPr>
        <w:t>Компании</w:t>
      </w:r>
      <w:r w:rsidRPr="00DB568D">
        <w:rPr>
          <w:rFonts w:eastAsiaTheme="minorHAnsi"/>
          <w:sz w:val="24"/>
          <w:szCs w:val="28"/>
          <w:lang w:eastAsia="en-US"/>
        </w:rPr>
        <w:t>.</w:t>
      </w:r>
    </w:p>
    <w:p w:rsidR="001F06A0" w:rsidRPr="00DB568D" w:rsidRDefault="001F06A0" w:rsidP="00BC731D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В отчетном году фактов конфликта интересов не установлено.</w:t>
      </w:r>
    </w:p>
    <w:p w:rsidR="001F06A0" w:rsidRPr="00DB568D" w:rsidRDefault="001F06A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DB568D">
        <w:rPr>
          <w:rFonts w:eastAsiaTheme="minorHAnsi"/>
          <w:sz w:val="28"/>
          <w:szCs w:val="28"/>
          <w:lang w:eastAsia="en-US"/>
        </w:rPr>
        <w:br w:type="page"/>
      </w:r>
    </w:p>
    <w:p w:rsidR="001F06A0" w:rsidRPr="00DB568D" w:rsidRDefault="00DF66B0" w:rsidP="00937585">
      <w:pPr>
        <w:tabs>
          <w:tab w:val="left" w:pos="284"/>
        </w:tabs>
        <w:spacing w:before="100"/>
        <w:rPr>
          <w:rFonts w:eastAsiaTheme="minorHAnsi"/>
          <w:b/>
          <w:sz w:val="24"/>
          <w:szCs w:val="28"/>
          <w:lang w:eastAsia="en-US"/>
        </w:rPr>
      </w:pPr>
      <w:r w:rsidRPr="00DB568D">
        <w:rPr>
          <w:rFonts w:eastAsiaTheme="minorHAnsi"/>
          <w:b/>
          <w:sz w:val="24"/>
          <w:szCs w:val="28"/>
          <w:lang w:eastAsia="en-US"/>
        </w:rPr>
        <w:lastRenderedPageBreak/>
        <w:t>ПРОТИВОДЕЙСТВИЕ КОРРУПЦИИ</w:t>
      </w:r>
    </w:p>
    <w:p w:rsidR="001F06A0" w:rsidRPr="00DB568D" w:rsidRDefault="001F06A0" w:rsidP="00937585">
      <w:pPr>
        <w:tabs>
          <w:tab w:val="left" w:pos="284"/>
        </w:tabs>
        <w:spacing w:before="100"/>
        <w:rPr>
          <w:rFonts w:eastAsiaTheme="minorHAnsi"/>
          <w:sz w:val="24"/>
          <w:szCs w:val="28"/>
          <w:lang w:eastAsia="en-US"/>
        </w:rPr>
      </w:pPr>
    </w:p>
    <w:p w:rsidR="009D7F56" w:rsidRPr="00DB568D" w:rsidRDefault="009D7F56" w:rsidP="00937585">
      <w:pPr>
        <w:tabs>
          <w:tab w:val="left" w:pos="284"/>
        </w:tabs>
        <w:spacing w:before="100"/>
        <w:rPr>
          <w:rFonts w:eastAsiaTheme="minorHAnsi"/>
          <w:sz w:val="24"/>
          <w:szCs w:val="28"/>
          <w:lang w:eastAsia="en-US"/>
        </w:rPr>
      </w:pPr>
      <w:proofErr w:type="gramStart"/>
      <w:r w:rsidRPr="00DB568D">
        <w:rPr>
          <w:rFonts w:eastAsiaTheme="minorHAnsi"/>
          <w:sz w:val="24"/>
          <w:szCs w:val="28"/>
          <w:lang w:eastAsia="en-US"/>
        </w:rPr>
        <w:t xml:space="preserve">В целях </w:t>
      </w:r>
      <w:r w:rsidR="00713C1D" w:rsidRPr="00DB568D">
        <w:rPr>
          <w:rFonts w:eastAsiaTheme="minorHAnsi"/>
          <w:sz w:val="24"/>
          <w:szCs w:val="28"/>
          <w:lang w:eastAsia="en-US"/>
        </w:rPr>
        <w:t xml:space="preserve">регламентации порядка выполнения требований антикоррупционного законодательства Республики Казахстан, в том числе, комплекса мер по предупреждению и противодействию коррупции, механизма конфиденциального информирования, в </w:t>
      </w:r>
      <w:r w:rsidR="00B94A49" w:rsidRPr="00DB568D">
        <w:rPr>
          <w:rFonts w:eastAsiaTheme="minorHAnsi"/>
          <w:sz w:val="24"/>
          <w:szCs w:val="28"/>
          <w:lang w:eastAsia="en-US"/>
        </w:rPr>
        <w:t>Компании</w:t>
      </w:r>
      <w:r w:rsidR="00713C1D" w:rsidRPr="00DB568D">
        <w:rPr>
          <w:rFonts w:eastAsiaTheme="minorHAnsi"/>
          <w:sz w:val="24"/>
          <w:szCs w:val="28"/>
          <w:lang w:eastAsia="en-US"/>
        </w:rPr>
        <w:t xml:space="preserve"> </w:t>
      </w:r>
      <w:r w:rsidR="00BC731D" w:rsidRPr="00DB568D">
        <w:rPr>
          <w:rFonts w:eastAsiaTheme="minorHAnsi"/>
          <w:sz w:val="24"/>
          <w:szCs w:val="28"/>
          <w:lang w:eastAsia="en-US"/>
        </w:rPr>
        <w:t>действуют</w:t>
      </w:r>
      <w:r w:rsidRPr="00DB568D">
        <w:rPr>
          <w:rFonts w:eastAsiaTheme="minorHAnsi"/>
          <w:sz w:val="24"/>
          <w:szCs w:val="28"/>
          <w:lang w:eastAsia="en-US"/>
        </w:rPr>
        <w:t xml:space="preserve"> Политика противодействия коррупции, а также Политика конфиденциального информирования</w:t>
      </w:r>
      <w:r w:rsidR="00B259A7" w:rsidRPr="00DB568D">
        <w:rPr>
          <w:rFonts w:eastAsiaTheme="minorHAnsi"/>
          <w:sz w:val="24"/>
          <w:szCs w:val="28"/>
          <w:lang w:eastAsia="en-US"/>
        </w:rPr>
        <w:t xml:space="preserve"> (утверждены решением Совета директоров </w:t>
      </w:r>
      <w:r w:rsidR="00B94A49" w:rsidRPr="00DB568D">
        <w:rPr>
          <w:rFonts w:eastAsiaTheme="minorHAnsi"/>
          <w:sz w:val="24"/>
          <w:szCs w:val="28"/>
          <w:lang w:eastAsia="en-US"/>
        </w:rPr>
        <w:t>Компании</w:t>
      </w:r>
      <w:r w:rsidR="00B259A7" w:rsidRPr="00DB568D">
        <w:rPr>
          <w:rFonts w:eastAsiaTheme="minorHAnsi"/>
          <w:sz w:val="24"/>
          <w:szCs w:val="28"/>
          <w:lang w:eastAsia="en-US"/>
        </w:rPr>
        <w:t xml:space="preserve"> от </w:t>
      </w:r>
      <w:r w:rsidR="00606395" w:rsidRPr="00DB568D">
        <w:rPr>
          <w:rFonts w:eastAsiaTheme="minorHAnsi"/>
          <w:sz w:val="24"/>
          <w:szCs w:val="28"/>
          <w:lang w:eastAsia="en-US"/>
        </w:rPr>
        <w:t>20 декабря 2019 года</w:t>
      </w:r>
      <w:r w:rsidR="00B259A7" w:rsidRPr="00DB568D">
        <w:rPr>
          <w:rFonts w:eastAsiaTheme="minorHAnsi"/>
          <w:sz w:val="24"/>
          <w:szCs w:val="28"/>
          <w:lang w:eastAsia="en-US"/>
        </w:rPr>
        <w:t xml:space="preserve"> (протокол № 56)</w:t>
      </w:r>
      <w:r w:rsidRPr="00DB568D">
        <w:rPr>
          <w:rFonts w:eastAsiaTheme="minorHAnsi"/>
          <w:sz w:val="24"/>
          <w:szCs w:val="28"/>
          <w:lang w:eastAsia="en-US"/>
        </w:rPr>
        <w:t>.</w:t>
      </w:r>
      <w:proofErr w:type="gramEnd"/>
    </w:p>
    <w:p w:rsidR="00D96715" w:rsidRPr="00DB568D" w:rsidRDefault="00972DE5" w:rsidP="00937585">
      <w:pPr>
        <w:tabs>
          <w:tab w:val="left" w:pos="284"/>
        </w:tabs>
        <w:spacing w:before="100"/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 xml:space="preserve">Основной целью Политики </w:t>
      </w:r>
      <w:r w:rsidR="009D7F56" w:rsidRPr="00DB568D">
        <w:rPr>
          <w:rFonts w:eastAsiaTheme="minorHAnsi"/>
          <w:sz w:val="24"/>
          <w:szCs w:val="28"/>
          <w:lang w:eastAsia="en-US"/>
        </w:rPr>
        <w:t xml:space="preserve">противодействия коррупции </w:t>
      </w:r>
      <w:r w:rsidRPr="00DB568D">
        <w:rPr>
          <w:rFonts w:eastAsiaTheme="minorHAnsi"/>
          <w:sz w:val="24"/>
          <w:szCs w:val="28"/>
          <w:lang w:eastAsia="en-US"/>
        </w:rPr>
        <w:t xml:space="preserve">является формирование комплаенс культуры в </w:t>
      </w:r>
      <w:r w:rsidR="00BA1C39" w:rsidRPr="00DB568D">
        <w:rPr>
          <w:rFonts w:eastAsiaTheme="minorHAnsi"/>
          <w:sz w:val="24"/>
          <w:szCs w:val="28"/>
          <w:lang w:eastAsia="en-US"/>
        </w:rPr>
        <w:t>АО «НК «АМТП»</w:t>
      </w:r>
      <w:r w:rsidRPr="00DB568D">
        <w:rPr>
          <w:rFonts w:eastAsiaTheme="minorHAnsi"/>
          <w:sz w:val="24"/>
          <w:szCs w:val="28"/>
          <w:lang w:eastAsia="en-US"/>
        </w:rPr>
        <w:t>, приверженност</w:t>
      </w:r>
      <w:r w:rsidR="00713C1D" w:rsidRPr="00DB568D">
        <w:rPr>
          <w:rFonts w:eastAsiaTheme="minorHAnsi"/>
          <w:sz w:val="24"/>
          <w:szCs w:val="28"/>
          <w:lang w:eastAsia="en-US"/>
        </w:rPr>
        <w:t>и</w:t>
      </w:r>
      <w:r w:rsidRPr="00DB568D">
        <w:rPr>
          <w:rFonts w:eastAsiaTheme="minorHAnsi"/>
          <w:sz w:val="24"/>
          <w:szCs w:val="28"/>
          <w:lang w:eastAsia="en-US"/>
        </w:rPr>
        <w:t xml:space="preserve"> </w:t>
      </w:r>
      <w:r w:rsidR="00B94A49" w:rsidRPr="00DB568D">
        <w:rPr>
          <w:rFonts w:eastAsiaTheme="minorHAnsi"/>
          <w:sz w:val="24"/>
          <w:szCs w:val="28"/>
          <w:lang w:eastAsia="en-US"/>
        </w:rPr>
        <w:t>Компан</w:t>
      </w:r>
      <w:proofErr w:type="gramStart"/>
      <w:r w:rsidR="00B94A49" w:rsidRPr="00DB568D">
        <w:rPr>
          <w:rFonts w:eastAsiaTheme="minorHAnsi"/>
          <w:sz w:val="24"/>
          <w:szCs w:val="28"/>
          <w:lang w:eastAsia="en-US"/>
        </w:rPr>
        <w:t>ии</w:t>
      </w:r>
      <w:r w:rsidRPr="00DB568D">
        <w:rPr>
          <w:rFonts w:eastAsiaTheme="minorHAnsi"/>
          <w:sz w:val="24"/>
          <w:szCs w:val="28"/>
          <w:lang w:eastAsia="en-US"/>
        </w:rPr>
        <w:t xml:space="preserve"> и </w:t>
      </w:r>
      <w:r w:rsidR="00BA1C39" w:rsidRPr="00DB568D">
        <w:rPr>
          <w:rFonts w:eastAsiaTheme="minorHAnsi"/>
          <w:sz w:val="24"/>
          <w:szCs w:val="28"/>
          <w:lang w:eastAsia="en-US"/>
        </w:rPr>
        <w:t>ее</w:t>
      </w:r>
      <w:proofErr w:type="gramEnd"/>
      <w:r w:rsidRPr="00DB568D">
        <w:rPr>
          <w:rFonts w:eastAsiaTheme="minorHAnsi"/>
          <w:sz w:val="24"/>
          <w:szCs w:val="28"/>
          <w:lang w:eastAsia="en-US"/>
        </w:rPr>
        <w:t xml:space="preserve"> должностных лиц и работников высоким стандартам поведения, ведени</w:t>
      </w:r>
      <w:r w:rsidR="00C24E9E" w:rsidRPr="00DB568D">
        <w:rPr>
          <w:rFonts w:eastAsiaTheme="minorHAnsi"/>
          <w:sz w:val="24"/>
          <w:szCs w:val="28"/>
          <w:lang w:eastAsia="en-US"/>
        </w:rPr>
        <w:t>е</w:t>
      </w:r>
      <w:r w:rsidRPr="00DB568D">
        <w:rPr>
          <w:rFonts w:eastAsiaTheme="minorHAnsi"/>
          <w:sz w:val="24"/>
          <w:szCs w:val="28"/>
          <w:lang w:eastAsia="en-US"/>
        </w:rPr>
        <w:t xml:space="preserve"> открытого и честного бизнеса, укрепление деловой репутации и повышение доверия к </w:t>
      </w:r>
      <w:r w:rsidR="00B94A49" w:rsidRPr="00DB568D">
        <w:rPr>
          <w:rFonts w:eastAsiaTheme="minorHAnsi"/>
          <w:sz w:val="24"/>
          <w:szCs w:val="28"/>
          <w:lang w:eastAsia="en-US"/>
        </w:rPr>
        <w:t>Компании</w:t>
      </w:r>
      <w:r w:rsidR="00D96715" w:rsidRPr="00DB568D">
        <w:rPr>
          <w:rFonts w:eastAsiaTheme="minorHAnsi"/>
          <w:sz w:val="24"/>
          <w:szCs w:val="28"/>
          <w:lang w:eastAsia="en-US"/>
        </w:rPr>
        <w:t xml:space="preserve">. </w:t>
      </w:r>
    </w:p>
    <w:p w:rsidR="00BC731D" w:rsidRPr="00DB568D" w:rsidRDefault="00BC731D" w:rsidP="00937585">
      <w:pPr>
        <w:tabs>
          <w:tab w:val="left" w:pos="284"/>
        </w:tabs>
        <w:spacing w:before="100"/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В рамках</w:t>
      </w:r>
      <w:r w:rsidR="00C24E9E" w:rsidRPr="00DB568D">
        <w:rPr>
          <w:rFonts w:eastAsiaTheme="minorHAnsi"/>
          <w:sz w:val="24"/>
          <w:szCs w:val="28"/>
          <w:lang w:eastAsia="en-US"/>
        </w:rPr>
        <w:t xml:space="preserve"> </w:t>
      </w:r>
      <w:r w:rsidR="00D96715" w:rsidRPr="00DB568D">
        <w:rPr>
          <w:rFonts w:eastAsiaTheme="minorHAnsi"/>
          <w:sz w:val="24"/>
          <w:szCs w:val="28"/>
          <w:lang w:eastAsia="en-US"/>
        </w:rPr>
        <w:t>реализации положений Политики противодейс</w:t>
      </w:r>
      <w:r w:rsidR="00D12756" w:rsidRPr="00DB568D">
        <w:rPr>
          <w:rFonts w:eastAsiaTheme="minorHAnsi"/>
          <w:sz w:val="24"/>
          <w:szCs w:val="28"/>
          <w:lang w:eastAsia="en-US"/>
        </w:rPr>
        <w:t>твия коррупции в АО «НК «АМТП»</w:t>
      </w:r>
      <w:r w:rsidRPr="00DB568D">
        <w:rPr>
          <w:rFonts w:eastAsiaTheme="minorHAnsi"/>
          <w:sz w:val="24"/>
          <w:szCs w:val="28"/>
          <w:lang w:eastAsia="en-US"/>
        </w:rPr>
        <w:t>, во исполнение приказа Компании «О реализации положений Политики противодействия коррупции в АО «НК «АМТП» от 30 января 2020 года № 66-ОД:</w:t>
      </w:r>
    </w:p>
    <w:p w:rsidR="00C16462" w:rsidRPr="00DB568D" w:rsidRDefault="00C16462" w:rsidP="00937585">
      <w:pPr>
        <w:tabs>
          <w:tab w:val="left" w:pos="284"/>
          <w:tab w:val="left" w:pos="993"/>
        </w:tabs>
        <w:spacing w:before="100"/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 xml:space="preserve">при заключении договоров по основной, хозяйственной и закупочной деятельности </w:t>
      </w:r>
      <w:r w:rsidR="00A05530" w:rsidRPr="00DB568D">
        <w:rPr>
          <w:rFonts w:eastAsiaTheme="minorHAnsi"/>
          <w:sz w:val="24"/>
          <w:szCs w:val="28"/>
          <w:lang w:eastAsia="en-US"/>
        </w:rPr>
        <w:t xml:space="preserve">обеспечено </w:t>
      </w:r>
      <w:r w:rsidR="006A5099" w:rsidRPr="00DB568D">
        <w:rPr>
          <w:rFonts w:eastAsiaTheme="minorHAnsi"/>
          <w:sz w:val="24"/>
          <w:szCs w:val="28"/>
          <w:lang w:eastAsia="en-US"/>
        </w:rPr>
        <w:t>включен</w:t>
      </w:r>
      <w:r w:rsidR="00A05530" w:rsidRPr="00DB568D">
        <w:rPr>
          <w:rFonts w:eastAsiaTheme="minorHAnsi"/>
          <w:sz w:val="24"/>
          <w:szCs w:val="28"/>
          <w:lang w:eastAsia="en-US"/>
        </w:rPr>
        <w:t>ие</w:t>
      </w:r>
      <w:r w:rsidRPr="00DB568D">
        <w:rPr>
          <w:rFonts w:eastAsiaTheme="minorHAnsi"/>
          <w:sz w:val="24"/>
          <w:szCs w:val="28"/>
          <w:lang w:eastAsia="en-US"/>
        </w:rPr>
        <w:t xml:space="preserve"> антикоррупционны</w:t>
      </w:r>
      <w:r w:rsidR="00A05530" w:rsidRPr="00DB568D">
        <w:rPr>
          <w:rFonts w:eastAsiaTheme="minorHAnsi"/>
          <w:sz w:val="24"/>
          <w:szCs w:val="28"/>
          <w:lang w:eastAsia="en-US"/>
        </w:rPr>
        <w:t>х</w:t>
      </w:r>
      <w:r w:rsidRPr="00DB568D">
        <w:rPr>
          <w:rFonts w:eastAsiaTheme="minorHAnsi"/>
          <w:sz w:val="24"/>
          <w:szCs w:val="28"/>
          <w:lang w:eastAsia="en-US"/>
        </w:rPr>
        <w:t xml:space="preserve"> оговор</w:t>
      </w:r>
      <w:r w:rsidR="00A05530" w:rsidRPr="00DB568D">
        <w:rPr>
          <w:rFonts w:eastAsiaTheme="minorHAnsi"/>
          <w:sz w:val="24"/>
          <w:szCs w:val="28"/>
          <w:lang w:eastAsia="en-US"/>
        </w:rPr>
        <w:t>ок</w:t>
      </w:r>
      <w:r w:rsidR="006A5099" w:rsidRPr="00DB568D">
        <w:rPr>
          <w:rFonts w:eastAsiaTheme="minorHAnsi"/>
          <w:sz w:val="24"/>
          <w:szCs w:val="28"/>
          <w:lang w:eastAsia="en-US"/>
        </w:rPr>
        <w:t>, предусмотренны</w:t>
      </w:r>
      <w:r w:rsidR="00A05530" w:rsidRPr="00DB568D">
        <w:rPr>
          <w:rFonts w:eastAsiaTheme="minorHAnsi"/>
          <w:sz w:val="24"/>
          <w:szCs w:val="28"/>
          <w:lang w:eastAsia="en-US"/>
        </w:rPr>
        <w:t>х</w:t>
      </w:r>
      <w:r w:rsidR="006A5099" w:rsidRPr="00DB568D">
        <w:rPr>
          <w:rFonts w:eastAsiaTheme="minorHAnsi"/>
          <w:sz w:val="24"/>
          <w:szCs w:val="28"/>
          <w:lang w:eastAsia="en-US"/>
        </w:rPr>
        <w:t xml:space="preserve"> </w:t>
      </w:r>
      <w:r w:rsidRPr="00DB568D">
        <w:rPr>
          <w:rFonts w:eastAsiaTheme="minorHAnsi"/>
          <w:sz w:val="24"/>
          <w:szCs w:val="28"/>
          <w:lang w:eastAsia="en-US"/>
        </w:rPr>
        <w:t>Политик</w:t>
      </w:r>
      <w:r w:rsidR="006A5099" w:rsidRPr="00DB568D">
        <w:rPr>
          <w:rFonts w:eastAsiaTheme="minorHAnsi"/>
          <w:sz w:val="24"/>
          <w:szCs w:val="28"/>
          <w:lang w:eastAsia="en-US"/>
        </w:rPr>
        <w:t>ой</w:t>
      </w:r>
      <w:r w:rsidRPr="00DB568D">
        <w:rPr>
          <w:rFonts w:eastAsiaTheme="minorHAnsi"/>
          <w:sz w:val="24"/>
          <w:szCs w:val="28"/>
          <w:lang w:eastAsia="en-US"/>
        </w:rPr>
        <w:t>;</w:t>
      </w:r>
    </w:p>
    <w:p w:rsidR="00C16462" w:rsidRPr="00DB568D" w:rsidRDefault="00C16462" w:rsidP="00937585">
      <w:pPr>
        <w:tabs>
          <w:tab w:val="left" w:pos="284"/>
          <w:tab w:val="left" w:pos="993"/>
        </w:tabs>
        <w:spacing w:before="100"/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</w:r>
      <w:r w:rsidR="006A5099" w:rsidRPr="00DB568D">
        <w:rPr>
          <w:rFonts w:eastAsiaTheme="minorHAnsi"/>
          <w:sz w:val="24"/>
          <w:szCs w:val="28"/>
          <w:lang w:eastAsia="en-US"/>
        </w:rPr>
        <w:t xml:space="preserve">должностными лицами </w:t>
      </w:r>
      <w:r w:rsidR="00B94A49" w:rsidRPr="00DB568D">
        <w:rPr>
          <w:rFonts w:eastAsiaTheme="minorHAnsi"/>
          <w:sz w:val="24"/>
          <w:szCs w:val="28"/>
          <w:lang w:eastAsia="en-US"/>
        </w:rPr>
        <w:t>Компании</w:t>
      </w:r>
      <w:r w:rsidR="006A5099" w:rsidRPr="00DB568D">
        <w:rPr>
          <w:rFonts w:eastAsiaTheme="minorHAnsi"/>
          <w:sz w:val="24"/>
          <w:szCs w:val="28"/>
          <w:lang w:eastAsia="en-US"/>
        </w:rPr>
        <w:t xml:space="preserve">, осуществляющими организационно-распорядительные или административно-хозяйственные функции, </w:t>
      </w:r>
      <w:r w:rsidR="00A05530" w:rsidRPr="00DB568D">
        <w:rPr>
          <w:rFonts w:eastAsiaTheme="minorHAnsi"/>
          <w:sz w:val="24"/>
          <w:szCs w:val="28"/>
          <w:lang w:eastAsia="en-US"/>
        </w:rPr>
        <w:t>подтверждено</w:t>
      </w:r>
      <w:r w:rsidR="006A5099" w:rsidRPr="00DB568D">
        <w:rPr>
          <w:rFonts w:eastAsiaTheme="minorHAnsi"/>
          <w:sz w:val="24"/>
          <w:szCs w:val="28"/>
          <w:lang w:eastAsia="en-US"/>
        </w:rPr>
        <w:t xml:space="preserve"> принятие на себя антикоррупционных ограничений путем заполнения и подписания Согласия о принятии антикоррупционных ограничений по форме, предусмотренной Политикой;</w:t>
      </w:r>
    </w:p>
    <w:p w:rsidR="006A5099" w:rsidRPr="00DB568D" w:rsidRDefault="006A5099" w:rsidP="00937585">
      <w:pPr>
        <w:tabs>
          <w:tab w:val="left" w:pos="284"/>
          <w:tab w:val="left" w:pos="993"/>
        </w:tabs>
        <w:spacing w:before="100"/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>всеми работник</w:t>
      </w:r>
      <w:r w:rsidR="00A05530" w:rsidRPr="00DB568D">
        <w:rPr>
          <w:rFonts w:eastAsiaTheme="minorHAnsi"/>
          <w:sz w:val="24"/>
          <w:szCs w:val="28"/>
          <w:lang w:eastAsia="en-US"/>
        </w:rPr>
        <w:t>ами</w:t>
      </w:r>
      <w:r w:rsidRPr="00DB568D">
        <w:rPr>
          <w:rFonts w:eastAsiaTheme="minorHAnsi"/>
          <w:sz w:val="24"/>
          <w:szCs w:val="28"/>
          <w:lang w:eastAsia="en-US"/>
        </w:rPr>
        <w:t xml:space="preserve"> </w:t>
      </w:r>
      <w:r w:rsidR="00B94A49" w:rsidRPr="00DB568D">
        <w:rPr>
          <w:rFonts w:eastAsiaTheme="minorHAnsi"/>
          <w:sz w:val="24"/>
          <w:szCs w:val="28"/>
          <w:lang w:eastAsia="en-US"/>
        </w:rPr>
        <w:t>Компании</w:t>
      </w:r>
      <w:r w:rsidRPr="00DB568D">
        <w:rPr>
          <w:rFonts w:eastAsiaTheme="minorHAnsi"/>
          <w:sz w:val="24"/>
          <w:szCs w:val="28"/>
          <w:lang w:eastAsia="en-US"/>
        </w:rPr>
        <w:t>, включая должностных лиц, осуществляющих организационно-распорядительные или административно-хозяйственные функции,</w:t>
      </w:r>
      <w:r w:rsidRPr="00DB568D">
        <w:rPr>
          <w:sz w:val="18"/>
        </w:rPr>
        <w:t xml:space="preserve"> </w:t>
      </w:r>
      <w:r w:rsidRPr="00DB568D">
        <w:rPr>
          <w:rFonts w:eastAsiaTheme="minorHAnsi"/>
          <w:sz w:val="24"/>
          <w:szCs w:val="28"/>
          <w:lang w:eastAsia="en-US"/>
        </w:rPr>
        <w:t>подтвер</w:t>
      </w:r>
      <w:r w:rsidR="00A05530" w:rsidRPr="00DB568D">
        <w:rPr>
          <w:rFonts w:eastAsiaTheme="minorHAnsi"/>
          <w:sz w:val="24"/>
          <w:szCs w:val="28"/>
          <w:lang w:eastAsia="en-US"/>
        </w:rPr>
        <w:t>ждено</w:t>
      </w:r>
      <w:r w:rsidRPr="00DB568D">
        <w:rPr>
          <w:rFonts w:eastAsiaTheme="minorHAnsi"/>
          <w:sz w:val="24"/>
          <w:szCs w:val="28"/>
          <w:lang w:eastAsia="en-US"/>
        </w:rPr>
        <w:t xml:space="preserve"> обязательство добросовестно </w:t>
      </w:r>
      <w:proofErr w:type="gramStart"/>
      <w:r w:rsidRPr="00DB568D">
        <w:rPr>
          <w:rFonts w:eastAsiaTheme="minorHAnsi"/>
          <w:sz w:val="24"/>
          <w:szCs w:val="28"/>
          <w:lang w:eastAsia="en-US"/>
        </w:rPr>
        <w:t>следовать</w:t>
      </w:r>
      <w:proofErr w:type="gramEnd"/>
      <w:r w:rsidRPr="00DB568D">
        <w:rPr>
          <w:rFonts w:eastAsiaTheme="minorHAnsi"/>
          <w:sz w:val="24"/>
          <w:szCs w:val="28"/>
          <w:lang w:eastAsia="en-US"/>
        </w:rPr>
        <w:t xml:space="preserve"> Политике путем заполнения и подписания Подтверждения по форме, предусмотренной Политикой;</w:t>
      </w:r>
    </w:p>
    <w:p w:rsidR="006A5099" w:rsidRPr="00DB568D" w:rsidRDefault="00A05530" w:rsidP="00937585">
      <w:pPr>
        <w:tabs>
          <w:tab w:val="left" w:pos="284"/>
          <w:tab w:val="left" w:pos="993"/>
        </w:tabs>
        <w:spacing w:before="100"/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 xml:space="preserve">определены наиболее рисксодержащие в коррупционном отношении сферы деятельности (процессы) </w:t>
      </w:r>
      <w:r w:rsidR="00B94A49" w:rsidRPr="00DB568D">
        <w:rPr>
          <w:rFonts w:eastAsiaTheme="minorHAnsi"/>
          <w:sz w:val="24"/>
          <w:szCs w:val="28"/>
          <w:lang w:eastAsia="en-US"/>
        </w:rPr>
        <w:t>Компании</w:t>
      </w:r>
      <w:r w:rsidR="00BC731D" w:rsidRPr="00DB568D">
        <w:rPr>
          <w:rFonts w:eastAsiaTheme="minorHAnsi"/>
          <w:sz w:val="24"/>
          <w:szCs w:val="28"/>
          <w:lang w:eastAsia="en-US"/>
        </w:rPr>
        <w:t>, с целью недопущения коррупционных проявлений в которых в Компании разработан и утвержден приказом Компании от 30 марта 2021 года № 139-ОД Антикоррупционный стандарт АО «НК «АМТП».</w:t>
      </w:r>
    </w:p>
    <w:p w:rsidR="00BC731D" w:rsidRPr="00DB568D" w:rsidRDefault="00F14963" w:rsidP="00937585">
      <w:pPr>
        <w:tabs>
          <w:tab w:val="left" w:pos="284"/>
        </w:tabs>
        <w:spacing w:before="100"/>
        <w:rPr>
          <w:rFonts w:eastAsia="Calibri"/>
          <w:sz w:val="24"/>
          <w:szCs w:val="28"/>
          <w:lang w:eastAsia="en-US"/>
        </w:rPr>
      </w:pPr>
      <w:proofErr w:type="gramStart"/>
      <w:r w:rsidRPr="00DB568D">
        <w:rPr>
          <w:sz w:val="24"/>
          <w:szCs w:val="28"/>
        </w:rPr>
        <w:t>Также</w:t>
      </w:r>
      <w:r w:rsidR="00BC731D" w:rsidRPr="00DB568D">
        <w:rPr>
          <w:sz w:val="24"/>
          <w:szCs w:val="28"/>
        </w:rPr>
        <w:t xml:space="preserve"> в 2021 году, </w:t>
      </w:r>
      <w:r w:rsidR="00BC731D" w:rsidRPr="00DB568D">
        <w:rPr>
          <w:rFonts w:eastAsia="Calibri"/>
          <w:sz w:val="24"/>
          <w:szCs w:val="28"/>
          <w:lang w:eastAsia="en-US"/>
        </w:rPr>
        <w:t xml:space="preserve">в рамках деятельности </w:t>
      </w:r>
      <w:r w:rsidRPr="00DB568D">
        <w:rPr>
          <w:rFonts w:eastAsia="Calibri"/>
          <w:sz w:val="24"/>
          <w:szCs w:val="28"/>
          <w:lang w:eastAsia="en-US"/>
        </w:rPr>
        <w:t>Совет</w:t>
      </w:r>
      <w:r w:rsidR="00BC731D" w:rsidRPr="00DB568D">
        <w:rPr>
          <w:rFonts w:eastAsia="Calibri"/>
          <w:sz w:val="24"/>
          <w:szCs w:val="28"/>
          <w:lang w:eastAsia="en-US"/>
        </w:rPr>
        <w:t>а</w:t>
      </w:r>
      <w:r w:rsidRPr="00DB568D">
        <w:rPr>
          <w:rFonts w:eastAsia="Calibri"/>
          <w:sz w:val="24"/>
          <w:szCs w:val="28"/>
          <w:lang w:eastAsia="en-US"/>
        </w:rPr>
        <w:t xml:space="preserve"> по противодействию коррупции</w:t>
      </w:r>
      <w:r w:rsidR="00BC731D" w:rsidRPr="00DB568D">
        <w:rPr>
          <w:rFonts w:eastAsia="Calibri"/>
          <w:sz w:val="24"/>
          <w:szCs w:val="28"/>
          <w:lang w:eastAsia="en-US"/>
        </w:rPr>
        <w:t xml:space="preserve"> в АО «НК «АМТП»</w:t>
      </w:r>
      <w:r w:rsidRPr="00DB568D">
        <w:rPr>
          <w:rFonts w:eastAsia="Calibri"/>
          <w:sz w:val="24"/>
          <w:szCs w:val="28"/>
          <w:lang w:eastAsia="en-US"/>
        </w:rPr>
        <w:t xml:space="preserve">, </w:t>
      </w:r>
      <w:r w:rsidR="00BC731D" w:rsidRPr="00DB568D">
        <w:rPr>
          <w:rFonts w:eastAsia="Calibri"/>
          <w:sz w:val="24"/>
          <w:szCs w:val="28"/>
          <w:lang w:eastAsia="en-US"/>
        </w:rPr>
        <w:t>в Компании</w:t>
      </w:r>
      <w:r w:rsidRPr="00DB568D">
        <w:rPr>
          <w:rFonts w:eastAsia="Calibri"/>
          <w:sz w:val="24"/>
          <w:szCs w:val="28"/>
          <w:lang w:eastAsia="en-US"/>
        </w:rPr>
        <w:t xml:space="preserve"> разработ</w:t>
      </w:r>
      <w:r w:rsidR="00BC731D" w:rsidRPr="00DB568D">
        <w:rPr>
          <w:rFonts w:eastAsia="Calibri"/>
          <w:sz w:val="24"/>
          <w:szCs w:val="28"/>
          <w:lang w:eastAsia="en-US"/>
        </w:rPr>
        <w:t>ан и</w:t>
      </w:r>
      <w:r w:rsidRPr="00DB568D">
        <w:rPr>
          <w:rFonts w:eastAsia="Calibri"/>
          <w:sz w:val="24"/>
          <w:szCs w:val="28"/>
          <w:lang w:eastAsia="en-US"/>
        </w:rPr>
        <w:t xml:space="preserve"> утвержден</w:t>
      </w:r>
      <w:r w:rsidR="00BC731D" w:rsidRPr="00DB568D">
        <w:rPr>
          <w:rFonts w:eastAsia="Calibri"/>
          <w:sz w:val="24"/>
          <w:szCs w:val="28"/>
          <w:lang w:eastAsia="en-US"/>
        </w:rPr>
        <w:t xml:space="preserve"> приказом Компании от 18 марта 2021 года План мероприятий по противодействию коррупции в АО «НК «АМТП» на 2021-2022 годы, информация об исполнении которого включается структурными подразделениями в ежеквартальные отчеты о проделанной работе.</w:t>
      </w:r>
      <w:proofErr w:type="gramEnd"/>
    </w:p>
    <w:p w:rsidR="00452C24" w:rsidRPr="00DB568D" w:rsidRDefault="00F14963" w:rsidP="00452C24">
      <w:pPr>
        <w:tabs>
          <w:tab w:val="left" w:pos="28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 xml:space="preserve">Кроме того, </w:t>
      </w:r>
      <w:r w:rsidR="00452C24" w:rsidRPr="00DB568D">
        <w:rPr>
          <w:rFonts w:eastAsia="Calibri"/>
          <w:sz w:val="24"/>
          <w:szCs w:val="28"/>
          <w:lang w:eastAsia="en-US"/>
        </w:rPr>
        <w:t>в рамках исполнения пункта 116 Общенационального плана мероприятий по реализации Послания Главы государства от 1 сентября 2020 года, в соответствии с Планом работы рабочей группы по проведению внутреннего анализа коррупционных рисков в деятельности АО «НК «</w:t>
      </w:r>
      <w:r w:rsidR="004E0B2C" w:rsidRPr="004E0B2C">
        <w:rPr>
          <w:rFonts w:eastAsia="Calibri"/>
          <w:sz w:val="24"/>
          <w:szCs w:val="28"/>
          <w:lang w:eastAsia="en-US"/>
        </w:rPr>
        <w:t>Қ</w:t>
      </w:r>
      <w:proofErr w:type="gramStart"/>
      <w:r w:rsidR="00452C24" w:rsidRPr="00DB568D">
        <w:rPr>
          <w:rFonts w:eastAsia="Calibri"/>
          <w:sz w:val="24"/>
          <w:szCs w:val="28"/>
          <w:lang w:eastAsia="en-US"/>
        </w:rPr>
        <w:t>ТЖ</w:t>
      </w:r>
      <w:proofErr w:type="gramEnd"/>
      <w:r w:rsidR="00452C24" w:rsidRPr="00DB568D">
        <w:rPr>
          <w:rFonts w:eastAsia="Calibri"/>
          <w:sz w:val="24"/>
          <w:szCs w:val="28"/>
          <w:lang w:eastAsia="en-US"/>
        </w:rPr>
        <w:t xml:space="preserve">» и его дочерних организаций от 08 апреля 2021 года, </w:t>
      </w:r>
      <w:r w:rsidRPr="00DB568D">
        <w:rPr>
          <w:rFonts w:eastAsia="Calibri"/>
          <w:sz w:val="24"/>
          <w:szCs w:val="28"/>
          <w:lang w:eastAsia="en-US"/>
        </w:rPr>
        <w:t xml:space="preserve">в </w:t>
      </w:r>
      <w:r w:rsidR="00BC731D" w:rsidRPr="00DB568D">
        <w:rPr>
          <w:rFonts w:eastAsia="Calibri"/>
          <w:sz w:val="24"/>
          <w:szCs w:val="28"/>
          <w:lang w:eastAsia="en-US"/>
        </w:rPr>
        <w:t xml:space="preserve">2021 году в </w:t>
      </w:r>
      <w:r w:rsidR="00B94A49" w:rsidRPr="00DB568D">
        <w:rPr>
          <w:rFonts w:eastAsia="Calibri"/>
          <w:sz w:val="24"/>
          <w:szCs w:val="28"/>
          <w:lang w:eastAsia="en-US"/>
        </w:rPr>
        <w:t>Компании</w:t>
      </w:r>
      <w:r w:rsidRPr="00DB568D">
        <w:rPr>
          <w:rFonts w:eastAsia="Calibri"/>
          <w:sz w:val="24"/>
          <w:szCs w:val="28"/>
          <w:lang w:eastAsia="en-US"/>
        </w:rPr>
        <w:t xml:space="preserve"> </w:t>
      </w:r>
      <w:r w:rsidR="006551F2" w:rsidRPr="00DB568D">
        <w:rPr>
          <w:rFonts w:eastAsia="Calibri"/>
          <w:sz w:val="24"/>
          <w:szCs w:val="28"/>
          <w:lang w:eastAsia="en-US"/>
        </w:rPr>
        <w:t>проведена</w:t>
      </w:r>
      <w:r w:rsidRPr="00DB568D">
        <w:rPr>
          <w:rFonts w:eastAsia="Calibri"/>
          <w:sz w:val="24"/>
          <w:szCs w:val="28"/>
          <w:lang w:eastAsia="en-US"/>
        </w:rPr>
        <w:t xml:space="preserve"> работа по </w:t>
      </w:r>
      <w:r w:rsidR="00BC731D" w:rsidRPr="00DB568D">
        <w:rPr>
          <w:rFonts w:eastAsia="Calibri"/>
          <w:sz w:val="24"/>
          <w:szCs w:val="28"/>
          <w:lang w:eastAsia="en-US"/>
        </w:rPr>
        <w:t>внутреннему анализу</w:t>
      </w:r>
      <w:r w:rsidRPr="00DB568D">
        <w:rPr>
          <w:rFonts w:eastAsia="Calibri"/>
          <w:sz w:val="24"/>
          <w:szCs w:val="28"/>
          <w:lang w:eastAsia="en-US"/>
        </w:rPr>
        <w:t xml:space="preserve"> коррупционных рисков</w:t>
      </w:r>
      <w:r w:rsidR="00452C24" w:rsidRPr="00DB568D">
        <w:rPr>
          <w:rFonts w:eastAsia="Calibri"/>
          <w:sz w:val="24"/>
          <w:szCs w:val="28"/>
          <w:lang w:eastAsia="en-US"/>
        </w:rPr>
        <w:t xml:space="preserve"> в деятельности АО «НК «АМТП»</w:t>
      </w:r>
      <w:r w:rsidRPr="00DB568D">
        <w:rPr>
          <w:rFonts w:eastAsia="Calibri"/>
          <w:sz w:val="24"/>
          <w:szCs w:val="28"/>
          <w:lang w:eastAsia="en-US"/>
        </w:rPr>
        <w:t xml:space="preserve">, </w:t>
      </w:r>
      <w:proofErr w:type="gramStart"/>
      <w:r w:rsidRPr="00DB568D">
        <w:rPr>
          <w:rFonts w:eastAsia="Calibri"/>
          <w:sz w:val="24"/>
          <w:szCs w:val="28"/>
          <w:lang w:eastAsia="en-US"/>
        </w:rPr>
        <w:t>направленная</w:t>
      </w:r>
      <w:proofErr w:type="gramEnd"/>
      <w:r w:rsidRPr="00DB568D">
        <w:rPr>
          <w:rFonts w:eastAsia="Calibri"/>
          <w:sz w:val="24"/>
          <w:szCs w:val="28"/>
          <w:lang w:eastAsia="en-US"/>
        </w:rPr>
        <w:t xml:space="preserve"> на </w:t>
      </w:r>
      <w:r w:rsidR="00452C24" w:rsidRPr="00DB568D">
        <w:rPr>
          <w:rFonts w:eastAsia="Calibri"/>
          <w:sz w:val="24"/>
          <w:szCs w:val="28"/>
          <w:lang w:eastAsia="en-US"/>
        </w:rPr>
        <w:t>выявление коррупционных рисков и выработку мер по их недопущению и/или минимизации.</w:t>
      </w:r>
    </w:p>
    <w:p w:rsidR="00BC731D" w:rsidRPr="00DB568D" w:rsidRDefault="00452C24" w:rsidP="00452C24">
      <w:pPr>
        <w:tabs>
          <w:tab w:val="left" w:pos="284"/>
        </w:tabs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Работа по внутреннему анализу коррупционных рисков в деятельности Компании была осуществлена посредством:</w:t>
      </w:r>
    </w:p>
    <w:p w:rsidR="00452C24" w:rsidRPr="00DB568D" w:rsidRDefault="00452C24" w:rsidP="00452C24">
      <w:pPr>
        <w:tabs>
          <w:tab w:val="left" w:pos="426"/>
        </w:tabs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1)</w:t>
      </w:r>
      <w:r w:rsidRPr="00DB568D">
        <w:rPr>
          <w:rFonts w:eastAsia="Calibri"/>
          <w:sz w:val="24"/>
          <w:szCs w:val="28"/>
          <w:lang w:eastAsia="en-US"/>
        </w:rPr>
        <w:tab/>
        <w:t>выявления коррупционных рисков в нормативных правовых актах и внутренних документах, затрагивающих деятельность Компании, где определялись дискреционные полномочия и нормы, способствующие совершению коррупционных правонарушений;</w:t>
      </w:r>
    </w:p>
    <w:p w:rsidR="00452C24" w:rsidRPr="00DB568D" w:rsidRDefault="00452C24" w:rsidP="009C7C01">
      <w:pPr>
        <w:tabs>
          <w:tab w:val="left" w:pos="426"/>
        </w:tabs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lastRenderedPageBreak/>
        <w:t>2)</w:t>
      </w:r>
      <w:r w:rsidRPr="00DB568D">
        <w:rPr>
          <w:rFonts w:eastAsia="Calibri"/>
          <w:sz w:val="24"/>
          <w:szCs w:val="28"/>
          <w:lang w:eastAsia="en-US"/>
        </w:rPr>
        <w:tab/>
        <w:t>выявления коррупционных рисков в организационно-управленческой деятельности Компании, включая реализацию разрешительных и контрольных функций:</w:t>
      </w:r>
    </w:p>
    <w:p w:rsidR="00452C24" w:rsidRPr="00DB568D" w:rsidRDefault="00452C24" w:rsidP="009C7C01">
      <w:pPr>
        <w:tabs>
          <w:tab w:val="left" w:pos="284"/>
        </w:tabs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-</w:t>
      </w:r>
      <w:r w:rsidRPr="00DB568D">
        <w:rPr>
          <w:rFonts w:eastAsia="Calibri"/>
          <w:sz w:val="24"/>
          <w:szCs w:val="28"/>
          <w:lang w:eastAsia="en-US"/>
        </w:rPr>
        <w:tab/>
        <w:t>оказание услуг в сфере постановки морских судов для выгрузки/ погрузки;</w:t>
      </w:r>
    </w:p>
    <w:p w:rsidR="00452C24" w:rsidRPr="00DB568D" w:rsidRDefault="00452C24" w:rsidP="009C7C01">
      <w:pPr>
        <w:tabs>
          <w:tab w:val="left" w:pos="284"/>
        </w:tabs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-</w:t>
      </w:r>
      <w:r w:rsidRPr="00DB568D">
        <w:rPr>
          <w:rFonts w:eastAsia="Calibri"/>
          <w:sz w:val="24"/>
          <w:szCs w:val="28"/>
          <w:lang w:eastAsia="en-US"/>
        </w:rPr>
        <w:tab/>
        <w:t>управление персоналом, в том числе сменяемость кадров;</w:t>
      </w:r>
    </w:p>
    <w:p w:rsidR="00452C24" w:rsidRPr="00DB568D" w:rsidRDefault="00452C24" w:rsidP="009C7C01">
      <w:pPr>
        <w:tabs>
          <w:tab w:val="left" w:pos="284"/>
        </w:tabs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-</w:t>
      </w:r>
      <w:r w:rsidRPr="00DB568D">
        <w:rPr>
          <w:rFonts w:eastAsia="Calibri"/>
          <w:sz w:val="24"/>
          <w:szCs w:val="28"/>
          <w:lang w:eastAsia="en-US"/>
        </w:rPr>
        <w:tab/>
        <w:t>деятельность коммерческого отдела.</w:t>
      </w:r>
    </w:p>
    <w:p w:rsidR="00BC731D" w:rsidRPr="00DB568D" w:rsidRDefault="00452C24" w:rsidP="00937585">
      <w:pPr>
        <w:tabs>
          <w:tab w:val="left" w:pos="284"/>
        </w:tabs>
        <w:spacing w:before="100"/>
        <w:rPr>
          <w:rFonts w:eastAsia="Calibri"/>
          <w:sz w:val="24"/>
          <w:szCs w:val="28"/>
          <w:lang w:eastAsia="en-US"/>
        </w:rPr>
      </w:pPr>
      <w:proofErr w:type="gramStart"/>
      <w:r w:rsidRPr="00DB568D">
        <w:rPr>
          <w:rFonts w:eastAsia="Calibri"/>
          <w:sz w:val="24"/>
          <w:szCs w:val="28"/>
          <w:lang w:eastAsia="en-US"/>
        </w:rPr>
        <w:t>По итогам внутреннего анализа коррупционных рисков, проведенного в 2021 году, выявлено, что коррупционные риски в Компании присутствуют, несмотря на проводимую работу по их минимизации, однако жалоб от работников Компании на коррупционную деятельность со стороны вышестоящих должностных лиц АО «НК «АМТП», а также обращений от физических и юридических лиц (клиентов АО «НК «АМТП») в анализируемом периоде не поступало.</w:t>
      </w:r>
      <w:proofErr w:type="gramEnd"/>
    </w:p>
    <w:p w:rsidR="000C439D" w:rsidRPr="00DB568D" w:rsidRDefault="000C439D" w:rsidP="00937585">
      <w:pPr>
        <w:tabs>
          <w:tab w:val="left" w:pos="28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 xml:space="preserve">Кроме того, во исполнение Политики АО «НК «АМТП» по управлению рисками и внутреннему контролю (утвержденной решением Совета директоров АО «НК «АМТП» от 05 июня 2020 года (протокол №59)), в Компании на ежеквартальной основе проводится работа по оценке рисков с составлением консолидированного отчета по рискам, основными пользователями которого являются: Совет директоров, Правление и владельцы рисков. </w:t>
      </w:r>
    </w:p>
    <w:p w:rsidR="000C439D" w:rsidRPr="00DB568D" w:rsidRDefault="000C439D" w:rsidP="00937585">
      <w:pPr>
        <w:tabs>
          <w:tab w:val="left" w:pos="28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Так, по итогам проведенной в 2021 году оценки комплаенс-рисков, к которым относится: риск коррупции со стороны должностных лиц, риск нарушения внутренних нормативно-правовых актов, риск нарушения внешних нормативно-правовых актов, реализованные коррупционные риски отсутствовали.</w:t>
      </w:r>
    </w:p>
    <w:p w:rsidR="00937EAA" w:rsidRPr="00DB568D" w:rsidRDefault="00972DE5" w:rsidP="00937585">
      <w:pPr>
        <w:spacing w:before="100"/>
        <w:rPr>
          <w:sz w:val="24"/>
          <w:szCs w:val="24"/>
        </w:rPr>
      </w:pPr>
      <w:r w:rsidRPr="00DB568D">
        <w:rPr>
          <w:rFonts w:eastAsiaTheme="minorHAnsi"/>
          <w:sz w:val="24"/>
          <w:szCs w:val="24"/>
          <w:lang w:eastAsia="en-US"/>
        </w:rPr>
        <w:t xml:space="preserve">В рамках функционирования </w:t>
      </w:r>
      <w:r w:rsidR="00A05530" w:rsidRPr="00DB568D">
        <w:rPr>
          <w:rFonts w:eastAsiaTheme="minorHAnsi"/>
          <w:sz w:val="24"/>
          <w:szCs w:val="24"/>
          <w:lang w:eastAsia="en-US"/>
        </w:rPr>
        <w:t xml:space="preserve">Политики конфиденциального информирования </w:t>
      </w:r>
      <w:r w:rsidR="00937EAA" w:rsidRPr="00DB568D">
        <w:rPr>
          <w:sz w:val="24"/>
          <w:szCs w:val="24"/>
        </w:rPr>
        <w:t xml:space="preserve">в </w:t>
      </w:r>
      <w:r w:rsidR="00BA1C39" w:rsidRPr="00DB568D">
        <w:rPr>
          <w:sz w:val="24"/>
          <w:szCs w:val="24"/>
        </w:rPr>
        <w:t>АО «НК «АМТП»</w:t>
      </w:r>
      <w:r w:rsidR="00937EAA" w:rsidRPr="00DB568D">
        <w:rPr>
          <w:sz w:val="24"/>
          <w:szCs w:val="24"/>
        </w:rPr>
        <w:t xml:space="preserve"> </w:t>
      </w:r>
      <w:r w:rsidR="00A05530" w:rsidRPr="00DB568D">
        <w:rPr>
          <w:sz w:val="24"/>
          <w:szCs w:val="24"/>
        </w:rPr>
        <w:t>определены</w:t>
      </w:r>
      <w:r w:rsidR="00937EAA" w:rsidRPr="00DB568D">
        <w:rPr>
          <w:sz w:val="24"/>
          <w:szCs w:val="24"/>
        </w:rPr>
        <w:t xml:space="preserve"> каналы, через которые </w:t>
      </w:r>
      <w:r w:rsidR="00B03B05" w:rsidRPr="00DB568D">
        <w:rPr>
          <w:sz w:val="24"/>
          <w:szCs w:val="24"/>
        </w:rPr>
        <w:t>Компания</w:t>
      </w:r>
      <w:r w:rsidR="00937EAA" w:rsidRPr="00DB568D">
        <w:rPr>
          <w:sz w:val="24"/>
          <w:szCs w:val="24"/>
        </w:rPr>
        <w:t xml:space="preserve"> получает информацию от ее работников и ассоциированных лиц (члены Совета директоров, Правления </w:t>
      </w:r>
      <w:r w:rsidR="00B94A49" w:rsidRPr="00DB568D">
        <w:rPr>
          <w:sz w:val="24"/>
          <w:szCs w:val="24"/>
        </w:rPr>
        <w:t>Компании</w:t>
      </w:r>
      <w:r w:rsidR="00937EAA" w:rsidRPr="00DB568D">
        <w:rPr>
          <w:sz w:val="24"/>
          <w:szCs w:val="24"/>
        </w:rPr>
        <w:t xml:space="preserve"> и иные лица, оказывающие услуги для </w:t>
      </w:r>
      <w:r w:rsidR="00B94A49" w:rsidRPr="00DB568D">
        <w:rPr>
          <w:sz w:val="24"/>
          <w:szCs w:val="24"/>
        </w:rPr>
        <w:t>Компании</w:t>
      </w:r>
      <w:r w:rsidR="00937EAA" w:rsidRPr="00DB568D">
        <w:rPr>
          <w:sz w:val="24"/>
          <w:szCs w:val="24"/>
        </w:rPr>
        <w:t xml:space="preserve"> или выступающие от </w:t>
      </w:r>
      <w:r w:rsidR="00BA1C39" w:rsidRPr="00DB568D">
        <w:rPr>
          <w:sz w:val="24"/>
          <w:szCs w:val="24"/>
        </w:rPr>
        <w:t>ее</w:t>
      </w:r>
      <w:r w:rsidR="00937EAA" w:rsidRPr="00DB568D">
        <w:rPr>
          <w:sz w:val="24"/>
          <w:szCs w:val="24"/>
        </w:rPr>
        <w:t xml:space="preserve"> имени) о следующих совершенных или совершаемых нарушениях и фактов ненадлежащего поведения: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37"/>
        <w:gridCol w:w="4834"/>
      </w:tblGrid>
      <w:tr w:rsidR="00937EAA" w:rsidRPr="00DB568D" w:rsidTr="009C7C01">
        <w:tc>
          <w:tcPr>
            <w:tcW w:w="4737" w:type="dxa"/>
          </w:tcPr>
          <w:p w:rsidR="00937EAA" w:rsidRPr="00DB568D" w:rsidRDefault="00937EAA" w:rsidP="009C7C01">
            <w:pPr>
              <w:jc w:val="left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b/>
                <w:sz w:val="24"/>
                <w:szCs w:val="24"/>
                <w:lang w:eastAsia="en-US"/>
              </w:rPr>
              <w:t xml:space="preserve">Взяточничество и коррупция </w:t>
            </w:r>
          </w:p>
          <w:p w:rsidR="00937EAA" w:rsidRPr="00DB568D" w:rsidRDefault="00937EAA" w:rsidP="009C7C0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sz w:val="24"/>
                <w:szCs w:val="24"/>
                <w:lang w:eastAsia="en-US"/>
              </w:rPr>
              <w:t>Дача /получение взятки;</w:t>
            </w:r>
          </w:p>
          <w:p w:rsidR="00937EAA" w:rsidRPr="00DB568D" w:rsidRDefault="00937EAA" w:rsidP="009C7C0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sz w:val="24"/>
                <w:szCs w:val="24"/>
                <w:lang w:eastAsia="en-US"/>
              </w:rPr>
              <w:t>Незаконное вознаграждение;</w:t>
            </w:r>
          </w:p>
          <w:p w:rsidR="00937EAA" w:rsidRPr="00DB568D" w:rsidRDefault="00937EAA" w:rsidP="009C7C0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sz w:val="24"/>
                <w:szCs w:val="24"/>
                <w:lang w:eastAsia="en-US"/>
              </w:rPr>
              <w:t>Мошенничество;</w:t>
            </w:r>
          </w:p>
          <w:p w:rsidR="00937EAA" w:rsidRPr="00DB568D" w:rsidRDefault="00937EAA" w:rsidP="009C7C0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sz w:val="24"/>
                <w:szCs w:val="24"/>
                <w:lang w:eastAsia="en-US"/>
              </w:rPr>
              <w:t>Сговор;</w:t>
            </w:r>
          </w:p>
          <w:p w:rsidR="00937EAA" w:rsidRPr="00DB568D" w:rsidRDefault="00937EAA" w:rsidP="009C7C0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sz w:val="24"/>
                <w:szCs w:val="24"/>
                <w:lang w:eastAsia="en-US"/>
              </w:rPr>
              <w:t>Принуждение;</w:t>
            </w:r>
          </w:p>
          <w:p w:rsidR="00937EAA" w:rsidRPr="00DB568D" w:rsidRDefault="00937EAA" w:rsidP="009C7C0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sz w:val="24"/>
                <w:szCs w:val="24"/>
                <w:lang w:eastAsia="en-US"/>
              </w:rPr>
              <w:t>Злоупотребление должностными полномочиями</w:t>
            </w:r>
          </w:p>
        </w:tc>
        <w:tc>
          <w:tcPr>
            <w:tcW w:w="4834" w:type="dxa"/>
          </w:tcPr>
          <w:p w:rsidR="00937EAA" w:rsidRPr="00DB568D" w:rsidRDefault="00937EAA" w:rsidP="009C7C01">
            <w:pPr>
              <w:jc w:val="left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b/>
                <w:sz w:val="24"/>
                <w:szCs w:val="24"/>
                <w:lang w:eastAsia="en-US"/>
              </w:rPr>
              <w:t xml:space="preserve">Нарушения бухгалтерского учета </w:t>
            </w:r>
          </w:p>
          <w:p w:rsidR="00937EAA" w:rsidRPr="00DB568D" w:rsidRDefault="00937EAA" w:rsidP="009C7C0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sz w:val="24"/>
                <w:szCs w:val="24"/>
                <w:lang w:eastAsia="en-US"/>
              </w:rPr>
              <w:t>Ошибки в бухгалтерском учете;</w:t>
            </w:r>
          </w:p>
          <w:p w:rsidR="00937EAA" w:rsidRPr="00DB568D" w:rsidRDefault="00937EAA" w:rsidP="009C7C0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sz w:val="24"/>
                <w:szCs w:val="24"/>
                <w:lang w:eastAsia="en-US"/>
              </w:rPr>
              <w:t>Искажения в бухгалтерском учете;</w:t>
            </w:r>
          </w:p>
          <w:p w:rsidR="00937EAA" w:rsidRPr="00DB568D" w:rsidRDefault="00937EAA" w:rsidP="009C7C0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sz w:val="24"/>
                <w:szCs w:val="24"/>
                <w:lang w:eastAsia="en-US"/>
              </w:rPr>
              <w:t>Финансовые упущения;</w:t>
            </w:r>
          </w:p>
          <w:p w:rsidR="00937EAA" w:rsidRPr="00DB568D" w:rsidRDefault="00937EAA" w:rsidP="009C7C0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sz w:val="24"/>
                <w:szCs w:val="24"/>
                <w:lang w:eastAsia="en-US"/>
              </w:rPr>
              <w:t>Манипуляция, фальсификация записей и документов;</w:t>
            </w:r>
          </w:p>
          <w:p w:rsidR="00937EAA" w:rsidRPr="00DB568D" w:rsidRDefault="00937EAA" w:rsidP="009C7C0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sz w:val="24"/>
                <w:szCs w:val="24"/>
                <w:lang w:eastAsia="en-US"/>
              </w:rPr>
              <w:t>Несанкционированное приобретение, списание и/или использование активов</w:t>
            </w:r>
          </w:p>
        </w:tc>
      </w:tr>
      <w:tr w:rsidR="00937EAA" w:rsidRPr="00DB568D" w:rsidTr="009C7C01">
        <w:tc>
          <w:tcPr>
            <w:tcW w:w="4737" w:type="dxa"/>
          </w:tcPr>
          <w:p w:rsidR="00937EAA" w:rsidRPr="00DB568D" w:rsidRDefault="00937EAA" w:rsidP="009C7C01">
            <w:pPr>
              <w:jc w:val="left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b/>
                <w:sz w:val="24"/>
                <w:szCs w:val="24"/>
                <w:lang w:eastAsia="en-US"/>
              </w:rPr>
              <w:t xml:space="preserve">Неравные условия найма и труда </w:t>
            </w:r>
          </w:p>
          <w:p w:rsidR="00937EAA" w:rsidRPr="00DB568D" w:rsidRDefault="00937EAA" w:rsidP="009C7C0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sz w:val="24"/>
                <w:szCs w:val="24"/>
                <w:lang w:eastAsia="en-US"/>
              </w:rPr>
              <w:t>Дискриминация или преследование вне зависимости от того, являются ли они явными или скрытыми;</w:t>
            </w:r>
          </w:p>
          <w:p w:rsidR="00937EAA" w:rsidRPr="00DB568D" w:rsidRDefault="00937EAA" w:rsidP="009C7C0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sz w:val="24"/>
                <w:szCs w:val="24"/>
                <w:lang w:eastAsia="en-US"/>
              </w:rPr>
              <w:t>Трудовые конфликты;</w:t>
            </w:r>
          </w:p>
          <w:p w:rsidR="00937EAA" w:rsidRPr="00DB568D" w:rsidRDefault="00937EAA" w:rsidP="009C7C0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sz w:val="24"/>
                <w:szCs w:val="24"/>
                <w:lang w:eastAsia="en-US"/>
              </w:rPr>
              <w:t>Домогательства;</w:t>
            </w:r>
          </w:p>
          <w:p w:rsidR="00937EAA" w:rsidRPr="00DB568D" w:rsidRDefault="00937EAA" w:rsidP="009C7C0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sz w:val="24"/>
                <w:szCs w:val="24"/>
                <w:lang w:eastAsia="en-US"/>
              </w:rPr>
              <w:t>Неэтичное поведение;</w:t>
            </w:r>
          </w:p>
          <w:p w:rsidR="00937EAA" w:rsidRPr="00DB568D" w:rsidRDefault="00937EAA" w:rsidP="009C7C0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sz w:val="24"/>
                <w:szCs w:val="24"/>
                <w:lang w:eastAsia="en-US"/>
              </w:rPr>
              <w:t>Устройство на работу близких родственников и свойственников</w:t>
            </w:r>
          </w:p>
        </w:tc>
        <w:tc>
          <w:tcPr>
            <w:tcW w:w="4834" w:type="dxa"/>
          </w:tcPr>
          <w:p w:rsidR="00937EAA" w:rsidRPr="00DB568D" w:rsidRDefault="00937EAA" w:rsidP="009C7C01">
            <w:pPr>
              <w:jc w:val="left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b/>
                <w:sz w:val="24"/>
                <w:szCs w:val="24"/>
                <w:lang w:eastAsia="en-US"/>
              </w:rPr>
              <w:t>Угроза здоровью, безопасности и окружающей среде</w:t>
            </w:r>
          </w:p>
          <w:p w:rsidR="00937EAA" w:rsidRPr="00DB568D" w:rsidRDefault="00937EAA" w:rsidP="009C7C0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sz w:val="24"/>
                <w:szCs w:val="24"/>
                <w:lang w:eastAsia="en-US"/>
              </w:rPr>
              <w:t>Ущерб окружающей среде;</w:t>
            </w:r>
          </w:p>
          <w:p w:rsidR="00937EAA" w:rsidRPr="00DB568D" w:rsidRDefault="00937EAA" w:rsidP="009C7C0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sz w:val="24"/>
                <w:szCs w:val="24"/>
                <w:lang w:eastAsia="en-US"/>
              </w:rPr>
              <w:t>Вред имуществу;</w:t>
            </w:r>
          </w:p>
          <w:p w:rsidR="00937EAA" w:rsidRPr="00DB568D" w:rsidRDefault="00937EAA" w:rsidP="009C7C0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sz w:val="24"/>
                <w:szCs w:val="24"/>
                <w:lang w:eastAsia="en-US"/>
              </w:rPr>
              <w:t>Небезопасные условия работы;</w:t>
            </w:r>
          </w:p>
          <w:p w:rsidR="00937EAA" w:rsidRPr="00DB568D" w:rsidRDefault="00937EAA" w:rsidP="009C7C0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sz w:val="24"/>
                <w:szCs w:val="24"/>
                <w:lang w:eastAsia="en-US"/>
              </w:rPr>
              <w:t>Хищение, Кража;</w:t>
            </w:r>
          </w:p>
          <w:p w:rsidR="00937EAA" w:rsidRPr="00DB568D" w:rsidRDefault="00937EAA" w:rsidP="009C7C0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sz w:val="24"/>
                <w:szCs w:val="24"/>
                <w:lang w:eastAsia="en-US"/>
              </w:rPr>
              <w:t>Халатность, вызывающая существенную и определенную опасность для жизни и здоровья;</w:t>
            </w:r>
          </w:p>
          <w:p w:rsidR="00937EAA" w:rsidRPr="00DB568D" w:rsidRDefault="00937EAA" w:rsidP="009C7C0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sz w:val="24"/>
                <w:szCs w:val="24"/>
                <w:lang w:eastAsia="en-US"/>
              </w:rPr>
              <w:t>Безопасность движения</w:t>
            </w:r>
          </w:p>
        </w:tc>
      </w:tr>
      <w:tr w:rsidR="00937EAA" w:rsidRPr="00DB568D" w:rsidTr="009C7C01">
        <w:tc>
          <w:tcPr>
            <w:tcW w:w="4737" w:type="dxa"/>
          </w:tcPr>
          <w:p w:rsidR="00937EAA" w:rsidRPr="00DB568D" w:rsidRDefault="00937EAA" w:rsidP="009C7C01">
            <w:pPr>
              <w:jc w:val="left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b/>
                <w:sz w:val="24"/>
                <w:szCs w:val="24"/>
                <w:lang w:eastAsia="en-US"/>
              </w:rPr>
              <w:lastRenderedPageBreak/>
              <w:t xml:space="preserve">Утечка/уничтожение информации </w:t>
            </w:r>
          </w:p>
          <w:p w:rsidR="00937EAA" w:rsidRPr="00DB568D" w:rsidRDefault="00937EAA" w:rsidP="009C7C0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sz w:val="24"/>
                <w:szCs w:val="24"/>
                <w:lang w:eastAsia="en-US"/>
              </w:rPr>
              <w:t>Несанкционированное раскрытие конфиденциальной и инсайдерской информации;</w:t>
            </w:r>
          </w:p>
          <w:p w:rsidR="00937EAA" w:rsidRPr="00DB568D" w:rsidRDefault="00937EAA" w:rsidP="009C7C0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sz w:val="24"/>
                <w:szCs w:val="24"/>
                <w:lang w:eastAsia="en-US"/>
              </w:rPr>
              <w:t xml:space="preserve">Несанкционированное и преднамеренное уничтожение или удаление документов и информации </w:t>
            </w:r>
          </w:p>
        </w:tc>
        <w:tc>
          <w:tcPr>
            <w:tcW w:w="4834" w:type="dxa"/>
          </w:tcPr>
          <w:p w:rsidR="00937EAA" w:rsidRPr="00DB568D" w:rsidRDefault="00937EAA" w:rsidP="009C7C01">
            <w:pPr>
              <w:jc w:val="left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</w:tbl>
    <w:p w:rsidR="00937EAA" w:rsidRPr="00DB568D" w:rsidRDefault="00937EAA" w:rsidP="00937EAA">
      <w:pPr>
        <w:rPr>
          <w:sz w:val="28"/>
          <w:szCs w:val="28"/>
        </w:rPr>
      </w:pPr>
    </w:p>
    <w:p w:rsidR="00806B01" w:rsidRPr="00DB568D" w:rsidRDefault="00806B01" w:rsidP="00937585">
      <w:pPr>
        <w:tabs>
          <w:tab w:val="left" w:pos="426"/>
          <w:tab w:val="left" w:pos="1134"/>
        </w:tabs>
        <w:spacing w:before="100"/>
        <w:rPr>
          <w:sz w:val="24"/>
          <w:szCs w:val="28"/>
        </w:rPr>
      </w:pPr>
      <w:r w:rsidRPr="00DB568D">
        <w:rPr>
          <w:sz w:val="24"/>
          <w:szCs w:val="28"/>
        </w:rPr>
        <w:t xml:space="preserve">Система конфиденциального информирования </w:t>
      </w:r>
      <w:r w:rsidR="00BA1C39" w:rsidRPr="00DB568D">
        <w:rPr>
          <w:sz w:val="24"/>
          <w:szCs w:val="28"/>
        </w:rPr>
        <w:t>АО «НК «АМТП»</w:t>
      </w:r>
      <w:r w:rsidRPr="00DB568D">
        <w:rPr>
          <w:sz w:val="24"/>
          <w:szCs w:val="28"/>
        </w:rPr>
        <w:t xml:space="preserve"> состоит из трех уровней, каждый из которых является неотъемлемой частью мероприятий </w:t>
      </w:r>
      <w:r w:rsidR="00B94A49" w:rsidRPr="00DB568D">
        <w:rPr>
          <w:sz w:val="24"/>
          <w:szCs w:val="28"/>
        </w:rPr>
        <w:t>Компании</w:t>
      </w:r>
      <w:r w:rsidRPr="00DB568D">
        <w:rPr>
          <w:sz w:val="24"/>
          <w:szCs w:val="28"/>
        </w:rPr>
        <w:t xml:space="preserve"> по ведению откровенного диалога относительно совершенных или совершаемых нарушений антикоррупционного законодательства или внутренних процедур </w:t>
      </w:r>
      <w:r w:rsidR="00B94A49" w:rsidRPr="00DB568D">
        <w:rPr>
          <w:sz w:val="24"/>
          <w:szCs w:val="28"/>
        </w:rPr>
        <w:t>Компании</w:t>
      </w:r>
      <w:r w:rsidRPr="00DB568D">
        <w:rPr>
          <w:sz w:val="24"/>
          <w:szCs w:val="28"/>
        </w:rPr>
        <w:t>:</w:t>
      </w:r>
    </w:p>
    <w:p w:rsidR="00806B01" w:rsidRPr="00DB568D" w:rsidRDefault="00806B01" w:rsidP="00937585">
      <w:pPr>
        <w:tabs>
          <w:tab w:val="left" w:pos="426"/>
          <w:tab w:val="left" w:pos="1134"/>
          <w:tab w:val="left" w:pos="1276"/>
        </w:tabs>
        <w:spacing w:before="100"/>
        <w:rPr>
          <w:sz w:val="24"/>
          <w:szCs w:val="28"/>
        </w:rPr>
      </w:pPr>
      <w:r w:rsidRPr="00DB568D">
        <w:rPr>
          <w:sz w:val="24"/>
          <w:szCs w:val="28"/>
        </w:rPr>
        <w:t>1)</w:t>
      </w:r>
      <w:r w:rsidRPr="00DB568D">
        <w:rPr>
          <w:sz w:val="24"/>
          <w:szCs w:val="28"/>
        </w:rPr>
        <w:tab/>
        <w:t>информирование первого уровня (прямой канал):</w:t>
      </w:r>
    </w:p>
    <w:p w:rsidR="00806B01" w:rsidRPr="00DB568D" w:rsidRDefault="00806B01" w:rsidP="00ED7EBF">
      <w:pPr>
        <w:tabs>
          <w:tab w:val="left" w:pos="284"/>
          <w:tab w:val="left" w:pos="1134"/>
          <w:tab w:val="left" w:pos="1276"/>
        </w:tabs>
        <w:spacing w:before="100"/>
        <w:rPr>
          <w:sz w:val="24"/>
          <w:szCs w:val="28"/>
        </w:rPr>
      </w:pPr>
      <w:r w:rsidRPr="00DB568D">
        <w:rPr>
          <w:sz w:val="24"/>
          <w:szCs w:val="28"/>
        </w:rPr>
        <w:t>-</w:t>
      </w:r>
      <w:r w:rsidR="00ED7EBF" w:rsidRPr="00DB568D">
        <w:rPr>
          <w:sz w:val="24"/>
          <w:szCs w:val="28"/>
        </w:rPr>
        <w:tab/>
      </w:r>
      <w:r w:rsidRPr="00DB568D">
        <w:rPr>
          <w:sz w:val="24"/>
          <w:szCs w:val="28"/>
        </w:rPr>
        <w:t xml:space="preserve">работники </w:t>
      </w:r>
      <w:r w:rsidR="00B94A49" w:rsidRPr="00DB568D">
        <w:rPr>
          <w:sz w:val="24"/>
          <w:szCs w:val="28"/>
        </w:rPr>
        <w:t>Компании</w:t>
      </w:r>
      <w:r w:rsidRPr="00DB568D">
        <w:rPr>
          <w:sz w:val="24"/>
          <w:szCs w:val="28"/>
        </w:rPr>
        <w:t xml:space="preserve"> информируют своего непосредственного руководителя при личной встрече или в письменной форме;</w:t>
      </w:r>
    </w:p>
    <w:p w:rsidR="00806B01" w:rsidRPr="00DB568D" w:rsidRDefault="00806B01" w:rsidP="00ED7EBF">
      <w:pPr>
        <w:tabs>
          <w:tab w:val="left" w:pos="284"/>
          <w:tab w:val="left" w:pos="1134"/>
          <w:tab w:val="left" w:pos="1276"/>
        </w:tabs>
        <w:spacing w:before="100"/>
        <w:rPr>
          <w:sz w:val="24"/>
          <w:szCs w:val="28"/>
        </w:rPr>
      </w:pPr>
      <w:r w:rsidRPr="00DB568D">
        <w:rPr>
          <w:sz w:val="24"/>
          <w:szCs w:val="28"/>
        </w:rPr>
        <w:t>-</w:t>
      </w:r>
      <w:r w:rsidR="00ED7EBF" w:rsidRPr="00DB568D">
        <w:rPr>
          <w:sz w:val="24"/>
          <w:szCs w:val="28"/>
        </w:rPr>
        <w:tab/>
      </w:r>
      <w:r w:rsidRPr="00DB568D">
        <w:rPr>
          <w:sz w:val="24"/>
          <w:szCs w:val="28"/>
        </w:rPr>
        <w:t xml:space="preserve">работники </w:t>
      </w:r>
      <w:r w:rsidR="00B94A49" w:rsidRPr="00DB568D">
        <w:rPr>
          <w:sz w:val="24"/>
          <w:szCs w:val="28"/>
        </w:rPr>
        <w:t>Компании</w:t>
      </w:r>
      <w:r w:rsidRPr="00DB568D">
        <w:rPr>
          <w:sz w:val="24"/>
          <w:szCs w:val="28"/>
        </w:rPr>
        <w:t xml:space="preserve"> информируют руководство </w:t>
      </w:r>
      <w:r w:rsidR="00B94A49" w:rsidRPr="00DB568D">
        <w:rPr>
          <w:sz w:val="24"/>
          <w:szCs w:val="28"/>
        </w:rPr>
        <w:t>Компании</w:t>
      </w:r>
      <w:r w:rsidRPr="00DB568D">
        <w:rPr>
          <w:sz w:val="24"/>
          <w:szCs w:val="28"/>
        </w:rPr>
        <w:t xml:space="preserve"> в письменной форме в случае, если для работника предоставляется </w:t>
      </w:r>
      <w:proofErr w:type="gramStart"/>
      <w:r w:rsidRPr="00DB568D">
        <w:rPr>
          <w:sz w:val="24"/>
          <w:szCs w:val="28"/>
        </w:rPr>
        <w:t>невозможным</w:t>
      </w:r>
      <w:proofErr w:type="gramEnd"/>
      <w:r w:rsidRPr="00DB568D">
        <w:rPr>
          <w:sz w:val="24"/>
          <w:szCs w:val="28"/>
        </w:rPr>
        <w:t xml:space="preserve"> или нецелесообразным информировать своего непосредственного руководителя (если этот вопрос затрагивает непосредственного руководителя);</w:t>
      </w:r>
    </w:p>
    <w:p w:rsidR="00806B01" w:rsidRPr="00DB568D" w:rsidRDefault="00806B01" w:rsidP="00937585">
      <w:pPr>
        <w:tabs>
          <w:tab w:val="left" w:pos="426"/>
          <w:tab w:val="left" w:pos="1134"/>
          <w:tab w:val="left" w:pos="1276"/>
        </w:tabs>
        <w:spacing w:before="100"/>
        <w:rPr>
          <w:sz w:val="24"/>
          <w:szCs w:val="28"/>
        </w:rPr>
      </w:pPr>
      <w:r w:rsidRPr="00DB568D">
        <w:rPr>
          <w:sz w:val="24"/>
          <w:szCs w:val="28"/>
        </w:rPr>
        <w:t>2)</w:t>
      </w:r>
      <w:r w:rsidRPr="00DB568D">
        <w:rPr>
          <w:sz w:val="24"/>
          <w:szCs w:val="28"/>
        </w:rPr>
        <w:tab/>
        <w:t>информирование</w:t>
      </w:r>
      <w:r w:rsidR="003C3DD8" w:rsidRPr="00DB568D">
        <w:rPr>
          <w:sz w:val="24"/>
          <w:szCs w:val="28"/>
        </w:rPr>
        <w:t xml:space="preserve"> второго уровня (прямой канал):</w:t>
      </w:r>
    </w:p>
    <w:p w:rsidR="00806B01" w:rsidRPr="00DB568D" w:rsidRDefault="00806B01" w:rsidP="00ED7EBF">
      <w:pPr>
        <w:tabs>
          <w:tab w:val="left" w:pos="284"/>
          <w:tab w:val="left" w:pos="1134"/>
          <w:tab w:val="left" w:pos="1276"/>
        </w:tabs>
        <w:spacing w:before="100"/>
        <w:rPr>
          <w:sz w:val="24"/>
          <w:szCs w:val="28"/>
        </w:rPr>
      </w:pPr>
      <w:r w:rsidRPr="00DB568D">
        <w:rPr>
          <w:sz w:val="24"/>
          <w:szCs w:val="28"/>
        </w:rPr>
        <w:t>-</w:t>
      </w:r>
      <w:r w:rsidR="00ED7EBF" w:rsidRPr="00DB568D">
        <w:rPr>
          <w:sz w:val="24"/>
          <w:szCs w:val="28"/>
        </w:rPr>
        <w:tab/>
      </w:r>
      <w:r w:rsidRPr="00DB568D">
        <w:rPr>
          <w:sz w:val="24"/>
          <w:szCs w:val="28"/>
        </w:rPr>
        <w:t>заявитель может обратиться в устной или письменной форме к уполномоченному лицу</w:t>
      </w:r>
      <w:r w:rsidRPr="00DB568D">
        <w:rPr>
          <w:sz w:val="24"/>
          <w:szCs w:val="28"/>
          <w:lang w:val="kk-KZ"/>
        </w:rPr>
        <w:t xml:space="preserve"> </w:t>
      </w:r>
      <w:r w:rsidR="00ED7EBF" w:rsidRPr="00DB568D">
        <w:rPr>
          <w:sz w:val="24"/>
          <w:szCs w:val="28"/>
          <w:lang w:val="kk-KZ"/>
        </w:rPr>
        <w:br/>
      </w:r>
      <w:r w:rsidRPr="00DB568D">
        <w:rPr>
          <w:rFonts w:eastAsia="Calibri"/>
          <w:sz w:val="24"/>
          <w:szCs w:val="28"/>
          <w:lang w:eastAsia="en-US"/>
        </w:rPr>
        <w:t>АО «НК «</w:t>
      </w:r>
      <w:r w:rsidRPr="00DB568D">
        <w:rPr>
          <w:rFonts w:eastAsia="Calibri"/>
          <w:sz w:val="24"/>
          <w:szCs w:val="28"/>
          <w:lang w:val="kk-KZ" w:eastAsia="en-US"/>
        </w:rPr>
        <w:t>Қ</w:t>
      </w:r>
      <w:proofErr w:type="gramStart"/>
      <w:r w:rsidRPr="00DB568D">
        <w:rPr>
          <w:rFonts w:eastAsia="Calibri"/>
          <w:sz w:val="24"/>
          <w:szCs w:val="28"/>
          <w:lang w:val="kk-KZ" w:eastAsia="en-US"/>
        </w:rPr>
        <w:t>ТЖ</w:t>
      </w:r>
      <w:proofErr w:type="gramEnd"/>
      <w:r w:rsidRPr="00DB568D">
        <w:rPr>
          <w:rFonts w:eastAsia="Calibri"/>
          <w:sz w:val="24"/>
          <w:szCs w:val="28"/>
          <w:lang w:val="kk-KZ" w:eastAsia="en-US"/>
        </w:rPr>
        <w:t>»</w:t>
      </w:r>
      <w:r w:rsidRPr="00DB568D">
        <w:rPr>
          <w:sz w:val="24"/>
          <w:szCs w:val="28"/>
          <w:lang w:val="kk-KZ"/>
        </w:rPr>
        <w:t xml:space="preserve"> - </w:t>
      </w:r>
      <w:r w:rsidRPr="00DB568D">
        <w:rPr>
          <w:rFonts w:eastAsia="Calibri"/>
          <w:sz w:val="24"/>
          <w:szCs w:val="28"/>
          <w:lang w:eastAsia="en-US"/>
        </w:rPr>
        <w:t>руководителю Комплаенс-службы АО «НК «</w:t>
      </w:r>
      <w:r w:rsidRPr="00DB568D">
        <w:rPr>
          <w:rFonts w:eastAsia="Calibri"/>
          <w:sz w:val="24"/>
          <w:szCs w:val="28"/>
          <w:lang w:val="kk-KZ" w:eastAsia="en-US"/>
        </w:rPr>
        <w:t>ҚТЖ» (</w:t>
      </w:r>
      <w:r w:rsidR="00503B4F" w:rsidRPr="00DB568D">
        <w:rPr>
          <w:rFonts w:eastAsia="Calibri"/>
          <w:sz w:val="24"/>
          <w:szCs w:val="28"/>
          <w:lang w:val="kk-KZ" w:eastAsia="en-US"/>
        </w:rPr>
        <w:t>Раимбеков Ерден Галымович, контактный тел.: +7 (7172) 60-41-51</w:t>
      </w:r>
      <w:r w:rsidRPr="00DB568D">
        <w:rPr>
          <w:rFonts w:eastAsia="Calibri"/>
          <w:sz w:val="24"/>
          <w:szCs w:val="28"/>
          <w:lang w:val="kk-KZ" w:eastAsia="en-US"/>
        </w:rPr>
        <w:t xml:space="preserve">) </w:t>
      </w:r>
      <w:r w:rsidRPr="00DB568D">
        <w:rPr>
          <w:sz w:val="24"/>
          <w:szCs w:val="28"/>
        </w:rPr>
        <w:t xml:space="preserve">по вопросам совершенных или совершаемых нарушениях применимого законодательства РК, в том числе антикоррупционного законодательства и/или внутренних процедур </w:t>
      </w:r>
      <w:r w:rsidR="00B94A49" w:rsidRPr="00DB568D">
        <w:rPr>
          <w:sz w:val="24"/>
          <w:szCs w:val="28"/>
        </w:rPr>
        <w:t>Компании</w:t>
      </w:r>
      <w:r w:rsidRPr="00DB568D">
        <w:rPr>
          <w:sz w:val="24"/>
          <w:szCs w:val="28"/>
        </w:rPr>
        <w:t>;</w:t>
      </w:r>
    </w:p>
    <w:p w:rsidR="00806B01" w:rsidRPr="00DB568D" w:rsidRDefault="00806B01" w:rsidP="00ED7EBF">
      <w:pPr>
        <w:tabs>
          <w:tab w:val="left" w:pos="284"/>
          <w:tab w:val="left" w:pos="1134"/>
          <w:tab w:val="left" w:pos="1276"/>
        </w:tabs>
        <w:spacing w:before="100"/>
        <w:rPr>
          <w:sz w:val="24"/>
          <w:szCs w:val="28"/>
        </w:rPr>
      </w:pPr>
      <w:r w:rsidRPr="00DB568D">
        <w:rPr>
          <w:sz w:val="24"/>
          <w:szCs w:val="28"/>
        </w:rPr>
        <w:t>-</w:t>
      </w:r>
      <w:r w:rsidR="00ED7EBF" w:rsidRPr="00DB568D">
        <w:rPr>
          <w:sz w:val="24"/>
          <w:szCs w:val="28"/>
        </w:rPr>
        <w:tab/>
      </w:r>
      <w:r w:rsidRPr="00DB568D">
        <w:rPr>
          <w:sz w:val="24"/>
          <w:szCs w:val="28"/>
        </w:rPr>
        <w:t xml:space="preserve">заявитель может обратиться в устной или письменной форме к Корпоративному омбудсмену </w:t>
      </w:r>
      <w:r w:rsidRPr="00DB568D">
        <w:rPr>
          <w:rFonts w:eastAsia="Calibri"/>
          <w:sz w:val="24"/>
          <w:szCs w:val="28"/>
          <w:lang w:eastAsia="en-US"/>
        </w:rPr>
        <w:t>АО «НК «</w:t>
      </w:r>
      <w:r w:rsidRPr="00DB568D">
        <w:rPr>
          <w:rFonts w:eastAsia="Calibri"/>
          <w:sz w:val="24"/>
          <w:szCs w:val="28"/>
          <w:lang w:val="kk-KZ" w:eastAsia="en-US"/>
        </w:rPr>
        <w:t>Қ</w:t>
      </w:r>
      <w:proofErr w:type="gramStart"/>
      <w:r w:rsidRPr="00DB568D">
        <w:rPr>
          <w:rFonts w:eastAsia="Calibri"/>
          <w:sz w:val="24"/>
          <w:szCs w:val="28"/>
          <w:lang w:val="kk-KZ" w:eastAsia="en-US"/>
        </w:rPr>
        <w:t>ТЖ</w:t>
      </w:r>
      <w:proofErr w:type="gramEnd"/>
      <w:r w:rsidRPr="00DB568D">
        <w:rPr>
          <w:rFonts w:eastAsia="Calibri"/>
          <w:sz w:val="24"/>
          <w:szCs w:val="28"/>
          <w:lang w:val="kk-KZ" w:eastAsia="en-US"/>
        </w:rPr>
        <w:t>»</w:t>
      </w:r>
      <w:r w:rsidRPr="00DB568D">
        <w:rPr>
          <w:sz w:val="24"/>
          <w:szCs w:val="28"/>
        </w:rPr>
        <w:t xml:space="preserve"> (</w:t>
      </w:r>
      <w:proofErr w:type="spellStart"/>
      <w:r w:rsidRPr="00DB568D">
        <w:rPr>
          <w:sz w:val="24"/>
          <w:szCs w:val="28"/>
        </w:rPr>
        <w:t>Темирбулатов</w:t>
      </w:r>
      <w:proofErr w:type="spellEnd"/>
      <w:r w:rsidRPr="00DB568D">
        <w:rPr>
          <w:sz w:val="24"/>
          <w:szCs w:val="28"/>
        </w:rPr>
        <w:t xml:space="preserve"> </w:t>
      </w:r>
      <w:proofErr w:type="spellStart"/>
      <w:r w:rsidRPr="00DB568D">
        <w:rPr>
          <w:sz w:val="24"/>
          <w:szCs w:val="28"/>
        </w:rPr>
        <w:t>Серик</w:t>
      </w:r>
      <w:proofErr w:type="spellEnd"/>
      <w:r w:rsidRPr="00DB568D">
        <w:rPr>
          <w:sz w:val="24"/>
          <w:szCs w:val="28"/>
        </w:rPr>
        <w:t xml:space="preserve"> </w:t>
      </w:r>
      <w:proofErr w:type="spellStart"/>
      <w:r w:rsidRPr="00DB568D">
        <w:rPr>
          <w:sz w:val="24"/>
          <w:szCs w:val="28"/>
        </w:rPr>
        <w:t>Габдуллаевич</w:t>
      </w:r>
      <w:proofErr w:type="spellEnd"/>
      <w:r w:rsidRPr="00DB568D">
        <w:rPr>
          <w:sz w:val="24"/>
          <w:szCs w:val="28"/>
        </w:rPr>
        <w:t xml:space="preserve">, контактный тел.: +7 </w:t>
      </w:r>
      <w:r w:rsidR="00503B4F" w:rsidRPr="00DB568D">
        <w:rPr>
          <w:sz w:val="24"/>
          <w:szCs w:val="28"/>
        </w:rPr>
        <w:t>(</w:t>
      </w:r>
      <w:r w:rsidRPr="00DB568D">
        <w:rPr>
          <w:sz w:val="24"/>
          <w:szCs w:val="28"/>
        </w:rPr>
        <w:t>7172</w:t>
      </w:r>
      <w:r w:rsidR="00503B4F" w:rsidRPr="00DB568D">
        <w:rPr>
          <w:sz w:val="24"/>
          <w:szCs w:val="28"/>
        </w:rPr>
        <w:t>)</w:t>
      </w:r>
      <w:r w:rsidRPr="00DB568D">
        <w:rPr>
          <w:sz w:val="24"/>
          <w:szCs w:val="28"/>
        </w:rPr>
        <w:t xml:space="preserve"> </w:t>
      </w:r>
      <w:r w:rsidR="00503B4F" w:rsidRPr="00DB568D">
        <w:rPr>
          <w:sz w:val="24"/>
          <w:szCs w:val="28"/>
        </w:rPr>
        <w:t>60-43-40</w:t>
      </w:r>
      <w:r w:rsidR="00F03F40" w:rsidRPr="00DB568D">
        <w:rPr>
          <w:sz w:val="24"/>
          <w:szCs w:val="28"/>
        </w:rPr>
        <w:t xml:space="preserve">, </w:t>
      </w:r>
      <w:hyperlink r:id="rId49" w:history="1">
        <w:r w:rsidR="003C3DD8" w:rsidRPr="00DB568D">
          <w:rPr>
            <w:rStyle w:val="a9"/>
            <w:sz w:val="24"/>
            <w:szCs w:val="28"/>
          </w:rPr>
          <w:t>ombudsman@railways.kz</w:t>
        </w:r>
      </w:hyperlink>
      <w:r w:rsidRPr="00DB568D">
        <w:rPr>
          <w:sz w:val="24"/>
          <w:szCs w:val="28"/>
        </w:rPr>
        <w:t>), по вопросам неравных условий найма и труда;</w:t>
      </w:r>
    </w:p>
    <w:p w:rsidR="00806B01" w:rsidRPr="00DB568D" w:rsidRDefault="00806B01" w:rsidP="00ED7EBF">
      <w:pPr>
        <w:tabs>
          <w:tab w:val="left" w:pos="284"/>
          <w:tab w:val="left" w:pos="1134"/>
          <w:tab w:val="left" w:pos="1276"/>
        </w:tabs>
        <w:spacing w:before="100"/>
        <w:rPr>
          <w:sz w:val="24"/>
          <w:szCs w:val="28"/>
        </w:rPr>
      </w:pPr>
      <w:r w:rsidRPr="00DB568D">
        <w:rPr>
          <w:sz w:val="24"/>
          <w:szCs w:val="28"/>
        </w:rPr>
        <w:t>-</w:t>
      </w:r>
      <w:r w:rsidR="00ED7EBF" w:rsidRPr="00DB568D">
        <w:rPr>
          <w:sz w:val="24"/>
          <w:szCs w:val="28"/>
        </w:rPr>
        <w:tab/>
      </w:r>
      <w:r w:rsidRPr="00DB568D">
        <w:rPr>
          <w:sz w:val="24"/>
          <w:szCs w:val="28"/>
        </w:rPr>
        <w:t xml:space="preserve">заявитель может обратиться в устной или письменной форме к руководителю Службы внутреннего аудита </w:t>
      </w:r>
      <w:r w:rsidRPr="00DB568D">
        <w:rPr>
          <w:rFonts w:eastAsia="Calibri"/>
          <w:sz w:val="24"/>
          <w:szCs w:val="28"/>
          <w:lang w:eastAsia="en-US"/>
        </w:rPr>
        <w:t>АО «НК «</w:t>
      </w:r>
      <w:r w:rsidRPr="00DB568D">
        <w:rPr>
          <w:rFonts w:eastAsia="Calibri"/>
          <w:sz w:val="24"/>
          <w:szCs w:val="28"/>
          <w:lang w:val="kk-KZ" w:eastAsia="en-US"/>
        </w:rPr>
        <w:t>Қ</w:t>
      </w:r>
      <w:proofErr w:type="gramStart"/>
      <w:r w:rsidRPr="00DB568D">
        <w:rPr>
          <w:rFonts w:eastAsia="Calibri"/>
          <w:sz w:val="24"/>
          <w:szCs w:val="28"/>
          <w:lang w:val="kk-KZ" w:eastAsia="en-US"/>
        </w:rPr>
        <w:t>ТЖ</w:t>
      </w:r>
      <w:proofErr w:type="gramEnd"/>
      <w:r w:rsidRPr="00DB568D">
        <w:rPr>
          <w:rFonts w:eastAsia="Calibri"/>
          <w:sz w:val="24"/>
          <w:szCs w:val="28"/>
          <w:lang w:val="kk-KZ" w:eastAsia="en-US"/>
        </w:rPr>
        <w:t>»</w:t>
      </w:r>
      <w:r w:rsidRPr="00DB568D">
        <w:rPr>
          <w:sz w:val="24"/>
          <w:szCs w:val="28"/>
        </w:rPr>
        <w:t xml:space="preserve"> (</w:t>
      </w:r>
      <w:proofErr w:type="spellStart"/>
      <w:r w:rsidRPr="00DB568D">
        <w:rPr>
          <w:sz w:val="24"/>
          <w:szCs w:val="28"/>
        </w:rPr>
        <w:t>Канлыбаев</w:t>
      </w:r>
      <w:proofErr w:type="spellEnd"/>
      <w:r w:rsidRPr="00DB568D">
        <w:rPr>
          <w:sz w:val="24"/>
          <w:szCs w:val="28"/>
        </w:rPr>
        <w:t xml:space="preserve"> </w:t>
      </w:r>
      <w:proofErr w:type="spellStart"/>
      <w:r w:rsidRPr="00DB568D">
        <w:rPr>
          <w:sz w:val="24"/>
          <w:szCs w:val="28"/>
        </w:rPr>
        <w:t>Бахытжан</w:t>
      </w:r>
      <w:proofErr w:type="spellEnd"/>
      <w:r w:rsidRPr="00DB568D">
        <w:rPr>
          <w:sz w:val="24"/>
          <w:szCs w:val="28"/>
        </w:rPr>
        <w:t xml:space="preserve"> </w:t>
      </w:r>
      <w:proofErr w:type="spellStart"/>
      <w:r w:rsidRPr="00DB568D">
        <w:rPr>
          <w:sz w:val="24"/>
          <w:szCs w:val="28"/>
        </w:rPr>
        <w:t>Парсултанович</w:t>
      </w:r>
      <w:proofErr w:type="spellEnd"/>
      <w:r w:rsidRPr="00DB568D">
        <w:rPr>
          <w:sz w:val="24"/>
          <w:szCs w:val="28"/>
        </w:rPr>
        <w:t xml:space="preserve">, контактный тел.: +7 </w:t>
      </w:r>
      <w:r w:rsidR="00503B4F" w:rsidRPr="00DB568D">
        <w:rPr>
          <w:sz w:val="24"/>
          <w:szCs w:val="28"/>
        </w:rPr>
        <w:t>(</w:t>
      </w:r>
      <w:r w:rsidRPr="00DB568D">
        <w:rPr>
          <w:sz w:val="24"/>
          <w:szCs w:val="28"/>
        </w:rPr>
        <w:t>7172</w:t>
      </w:r>
      <w:r w:rsidR="00503B4F" w:rsidRPr="00DB568D">
        <w:rPr>
          <w:sz w:val="24"/>
          <w:szCs w:val="28"/>
        </w:rPr>
        <w:t>)</w:t>
      </w:r>
      <w:r w:rsidRPr="00DB568D">
        <w:rPr>
          <w:sz w:val="24"/>
          <w:szCs w:val="28"/>
        </w:rPr>
        <w:t xml:space="preserve"> 60-44-26) в случае, если вопрос затрагивает возможные нарушения в финансово-хозяйственной деятельности и бухгалтерском учете.</w:t>
      </w:r>
    </w:p>
    <w:p w:rsidR="00806B01" w:rsidRPr="00DB568D" w:rsidRDefault="00806B01" w:rsidP="00937585">
      <w:pPr>
        <w:tabs>
          <w:tab w:val="left" w:pos="426"/>
          <w:tab w:val="left" w:pos="1134"/>
          <w:tab w:val="left" w:pos="1276"/>
        </w:tabs>
        <w:spacing w:before="100"/>
        <w:rPr>
          <w:sz w:val="24"/>
          <w:szCs w:val="28"/>
        </w:rPr>
      </w:pPr>
      <w:r w:rsidRPr="00DB568D">
        <w:rPr>
          <w:sz w:val="24"/>
          <w:szCs w:val="28"/>
        </w:rPr>
        <w:t>3)</w:t>
      </w:r>
      <w:r w:rsidRPr="00DB568D">
        <w:rPr>
          <w:sz w:val="24"/>
          <w:szCs w:val="28"/>
        </w:rPr>
        <w:tab/>
        <w:t>информирование третьего уровня (непрямой канал):</w:t>
      </w:r>
    </w:p>
    <w:p w:rsidR="00806B01" w:rsidRPr="00DB568D" w:rsidRDefault="00806B01" w:rsidP="00ED7EBF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-</w:t>
      </w:r>
      <w:r w:rsidR="00ED7EBF" w:rsidRPr="00DB568D">
        <w:rPr>
          <w:rFonts w:eastAsia="Calibri"/>
          <w:sz w:val="24"/>
          <w:szCs w:val="28"/>
          <w:lang w:eastAsia="en-US"/>
        </w:rPr>
        <w:tab/>
      </w:r>
      <w:r w:rsidR="00B03B05" w:rsidRPr="00DB568D">
        <w:rPr>
          <w:rFonts w:eastAsia="Calibri"/>
          <w:sz w:val="24"/>
          <w:szCs w:val="28"/>
          <w:lang w:eastAsia="en-US"/>
        </w:rPr>
        <w:t>Компания</w:t>
      </w:r>
      <w:r w:rsidRPr="00DB568D">
        <w:rPr>
          <w:rFonts w:eastAsia="Calibri"/>
          <w:sz w:val="24"/>
          <w:szCs w:val="28"/>
          <w:lang w:eastAsia="en-US"/>
        </w:rPr>
        <w:t xml:space="preserve"> признает, что работники могут испытывать трудности при сообщении о нарушениях, совершенных или совершаемых их коллегами;</w:t>
      </w:r>
    </w:p>
    <w:p w:rsidR="00806B01" w:rsidRPr="00DB568D" w:rsidRDefault="00806B01" w:rsidP="00ED7EBF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-</w:t>
      </w:r>
      <w:r w:rsidR="00ED7EBF" w:rsidRPr="00DB568D">
        <w:rPr>
          <w:rFonts w:eastAsia="Calibri"/>
          <w:sz w:val="24"/>
          <w:szCs w:val="28"/>
          <w:lang w:eastAsia="en-US"/>
        </w:rPr>
        <w:tab/>
      </w:r>
      <w:r w:rsidR="00B03B05" w:rsidRPr="00DB568D">
        <w:rPr>
          <w:rFonts w:eastAsia="Calibri"/>
          <w:sz w:val="24"/>
          <w:szCs w:val="28"/>
          <w:lang w:eastAsia="en-US"/>
        </w:rPr>
        <w:t>Компания</w:t>
      </w:r>
      <w:r w:rsidRPr="00DB568D">
        <w:rPr>
          <w:rFonts w:eastAsia="Calibri"/>
          <w:sz w:val="24"/>
          <w:szCs w:val="28"/>
          <w:lang w:eastAsia="en-US"/>
        </w:rPr>
        <w:t xml:space="preserve"> признает, что важно повышать доверие к системе конфиденциального информирования, для того чтобы работники и ассоциированные лица могли быть уверены, что их сообщения будут рассмотрены должным образом и будут предприняты соответствующие меры реагирования.</w:t>
      </w:r>
    </w:p>
    <w:p w:rsidR="00806B01" w:rsidRPr="00DB568D" w:rsidRDefault="00806B01" w:rsidP="00ED7EBF">
      <w:pPr>
        <w:tabs>
          <w:tab w:val="left" w:pos="284"/>
          <w:tab w:val="left" w:pos="1134"/>
        </w:tabs>
        <w:spacing w:before="100"/>
        <w:rPr>
          <w:sz w:val="24"/>
          <w:szCs w:val="28"/>
        </w:rPr>
      </w:pPr>
      <w:r w:rsidRPr="00DB568D">
        <w:rPr>
          <w:rFonts w:eastAsia="Calibri"/>
          <w:sz w:val="24"/>
          <w:szCs w:val="28"/>
          <w:lang w:eastAsia="en-US"/>
        </w:rPr>
        <w:t xml:space="preserve">Именно для таких обстоятельств в </w:t>
      </w:r>
      <w:r w:rsidR="00B94A49" w:rsidRPr="00DB568D">
        <w:rPr>
          <w:rFonts w:eastAsia="Calibri"/>
          <w:sz w:val="24"/>
          <w:szCs w:val="28"/>
          <w:lang w:eastAsia="en-US"/>
        </w:rPr>
        <w:t>Компании</w:t>
      </w:r>
      <w:r w:rsidRPr="00DB568D">
        <w:rPr>
          <w:rFonts w:eastAsia="Calibri"/>
          <w:sz w:val="24"/>
          <w:szCs w:val="28"/>
          <w:lang w:eastAsia="en-US"/>
        </w:rPr>
        <w:t xml:space="preserve"> предусмотрен непрямой канал, по которому </w:t>
      </w:r>
      <w:r w:rsidRPr="00DB568D">
        <w:rPr>
          <w:sz w:val="24"/>
          <w:szCs w:val="28"/>
        </w:rPr>
        <w:t>можно выразить свою обеспокоенность независимой третьей стороне, обратившись к внешнему оператору на конфиденциальной и анонимной основе одним или несколькими из следующих способов:</w:t>
      </w:r>
    </w:p>
    <w:p w:rsidR="00806B01" w:rsidRPr="00DB568D" w:rsidRDefault="00806B01" w:rsidP="00ED7EBF">
      <w:pPr>
        <w:tabs>
          <w:tab w:val="left" w:pos="284"/>
          <w:tab w:val="left" w:pos="1134"/>
        </w:tabs>
        <w:spacing w:before="100"/>
        <w:rPr>
          <w:sz w:val="24"/>
          <w:szCs w:val="28"/>
        </w:rPr>
      </w:pPr>
      <w:r w:rsidRPr="00DB568D">
        <w:rPr>
          <w:sz w:val="24"/>
          <w:szCs w:val="28"/>
        </w:rPr>
        <w:t>-</w:t>
      </w:r>
      <w:r w:rsidR="00ED7EBF" w:rsidRPr="00DB568D">
        <w:rPr>
          <w:sz w:val="24"/>
          <w:szCs w:val="28"/>
        </w:rPr>
        <w:tab/>
      </w:r>
      <w:r w:rsidRPr="00DB568D">
        <w:rPr>
          <w:sz w:val="24"/>
          <w:szCs w:val="28"/>
        </w:rPr>
        <w:t>бесплатная телефонная линия: 8 800 080 19 94;</w:t>
      </w:r>
    </w:p>
    <w:p w:rsidR="00EB2C67" w:rsidRPr="00DB568D" w:rsidRDefault="00806B01" w:rsidP="00ED7EBF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lastRenderedPageBreak/>
        <w:t>-</w:t>
      </w:r>
      <w:r w:rsidR="00ED7EBF" w:rsidRPr="00DB568D">
        <w:rPr>
          <w:rFonts w:eastAsia="Calibri"/>
          <w:sz w:val="24"/>
          <w:szCs w:val="28"/>
          <w:lang w:eastAsia="en-US"/>
        </w:rPr>
        <w:tab/>
      </w:r>
      <w:r w:rsidRPr="00DB568D">
        <w:rPr>
          <w:rFonts w:eastAsia="Calibri"/>
          <w:sz w:val="24"/>
          <w:szCs w:val="28"/>
          <w:lang w:eastAsia="en-US"/>
        </w:rPr>
        <w:t xml:space="preserve">электронная почта: </w:t>
      </w:r>
      <w:hyperlink r:id="rId50" w:history="1">
        <w:r w:rsidR="003C3DD8" w:rsidRPr="00DB568D">
          <w:rPr>
            <w:rStyle w:val="a9"/>
            <w:rFonts w:eastAsia="Calibri"/>
            <w:color w:val="auto"/>
            <w:sz w:val="24"/>
            <w:szCs w:val="28"/>
            <w:lang w:eastAsia="en-US"/>
          </w:rPr>
          <w:t>sk.hotline@deloitte.kz</w:t>
        </w:r>
      </w:hyperlink>
      <w:r w:rsidRPr="00DB568D">
        <w:rPr>
          <w:rFonts w:eastAsia="Calibri"/>
          <w:sz w:val="24"/>
          <w:szCs w:val="28"/>
          <w:lang w:eastAsia="en-US"/>
        </w:rPr>
        <w:t>;</w:t>
      </w:r>
    </w:p>
    <w:p w:rsidR="00806B01" w:rsidRPr="00DB568D" w:rsidRDefault="00806B01" w:rsidP="00ED7EBF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-</w:t>
      </w:r>
      <w:r w:rsidR="00ED7EBF" w:rsidRPr="00DB568D">
        <w:rPr>
          <w:rFonts w:eastAsia="Calibri"/>
          <w:sz w:val="24"/>
          <w:szCs w:val="28"/>
          <w:lang w:eastAsia="en-US"/>
        </w:rPr>
        <w:tab/>
      </w:r>
      <w:r w:rsidRPr="00DB568D">
        <w:rPr>
          <w:rFonts w:eastAsia="Calibri"/>
          <w:sz w:val="24"/>
          <w:szCs w:val="28"/>
          <w:lang w:eastAsia="en-US"/>
        </w:rPr>
        <w:t xml:space="preserve">интернет: </w:t>
      </w:r>
      <w:hyperlink r:id="rId51" w:history="1">
        <w:r w:rsidR="003C3DD8" w:rsidRPr="00DB568D">
          <w:rPr>
            <w:rStyle w:val="a9"/>
            <w:rFonts w:eastAsia="Calibri"/>
            <w:color w:val="auto"/>
            <w:sz w:val="24"/>
            <w:szCs w:val="28"/>
            <w:lang w:eastAsia="en-US"/>
          </w:rPr>
          <w:t>www.sk.deloitte-hotline.com</w:t>
        </w:r>
      </w:hyperlink>
      <w:r w:rsidRPr="00DB568D">
        <w:rPr>
          <w:rFonts w:eastAsia="Calibri"/>
          <w:sz w:val="24"/>
          <w:szCs w:val="28"/>
          <w:lang w:eastAsia="en-US"/>
        </w:rPr>
        <w:t>.</w:t>
      </w:r>
    </w:p>
    <w:p w:rsidR="00806B01" w:rsidRPr="00DB568D" w:rsidRDefault="00806B01" w:rsidP="00937585">
      <w:pPr>
        <w:tabs>
          <w:tab w:val="left" w:pos="426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 xml:space="preserve">С этой целью вышеуказанные </w:t>
      </w:r>
      <w:r w:rsidRPr="00DB568D">
        <w:rPr>
          <w:rFonts w:eastAsia="Calibri"/>
          <w:sz w:val="24"/>
          <w:szCs w:val="28"/>
          <w:lang w:val="kk-KZ" w:eastAsia="en-US"/>
        </w:rPr>
        <w:t>данные</w:t>
      </w:r>
      <w:r w:rsidRPr="00DB568D">
        <w:rPr>
          <w:rFonts w:eastAsia="Calibri"/>
          <w:sz w:val="24"/>
          <w:szCs w:val="28"/>
          <w:lang w:eastAsia="en-US"/>
        </w:rPr>
        <w:t xml:space="preserve"> о работе внешнего оператора размещены на корпоративном веб-сайте АО «НК «АМТП»,</w:t>
      </w:r>
      <w:r w:rsidRPr="00DB568D">
        <w:rPr>
          <w:rFonts w:eastAsia="Calibri"/>
          <w:sz w:val="24"/>
          <w:szCs w:val="28"/>
          <w:lang w:val="kk-KZ" w:eastAsia="en-US"/>
        </w:rPr>
        <w:t xml:space="preserve"> а также на информационных досках в </w:t>
      </w:r>
      <w:r w:rsidRPr="00DB568D">
        <w:rPr>
          <w:rFonts w:eastAsia="Calibri"/>
          <w:sz w:val="24"/>
          <w:szCs w:val="28"/>
          <w:lang w:eastAsia="en-US"/>
        </w:rPr>
        <w:t xml:space="preserve">офисах и служебных помещениях </w:t>
      </w:r>
      <w:r w:rsidR="00B94A49" w:rsidRPr="00DB568D">
        <w:rPr>
          <w:rFonts w:eastAsia="Calibri"/>
          <w:sz w:val="24"/>
          <w:szCs w:val="28"/>
          <w:lang w:eastAsia="en-US"/>
        </w:rPr>
        <w:t>Компании</w:t>
      </w:r>
      <w:r w:rsidRPr="00DB568D">
        <w:rPr>
          <w:rFonts w:eastAsia="Calibri"/>
          <w:sz w:val="24"/>
          <w:szCs w:val="28"/>
          <w:lang w:eastAsia="en-US"/>
        </w:rPr>
        <w:t>.</w:t>
      </w:r>
    </w:p>
    <w:p w:rsidR="00B77060" w:rsidRPr="00DB568D" w:rsidRDefault="00806B01" w:rsidP="00937585">
      <w:pPr>
        <w:tabs>
          <w:tab w:val="left" w:pos="426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Внешний оператор передает все поступившие сообщения уполномоченному лицу АО «НК «</w:t>
      </w:r>
      <w:r w:rsidRPr="00DB568D">
        <w:rPr>
          <w:rFonts w:eastAsia="Calibri"/>
          <w:sz w:val="24"/>
          <w:szCs w:val="28"/>
          <w:lang w:val="kk-KZ" w:eastAsia="en-US"/>
        </w:rPr>
        <w:t>Қ</w:t>
      </w:r>
      <w:proofErr w:type="gramStart"/>
      <w:r w:rsidRPr="00DB568D">
        <w:rPr>
          <w:rFonts w:eastAsia="Calibri"/>
          <w:sz w:val="24"/>
          <w:szCs w:val="28"/>
          <w:lang w:val="kk-KZ" w:eastAsia="en-US"/>
        </w:rPr>
        <w:t>ТЖ</w:t>
      </w:r>
      <w:proofErr w:type="gramEnd"/>
      <w:r w:rsidRPr="00DB568D">
        <w:rPr>
          <w:rFonts w:eastAsia="Calibri"/>
          <w:sz w:val="24"/>
          <w:szCs w:val="28"/>
          <w:lang w:val="kk-KZ" w:eastAsia="en-US"/>
        </w:rPr>
        <w:t>»</w:t>
      </w:r>
      <w:r w:rsidRPr="00DB568D">
        <w:rPr>
          <w:rFonts w:eastAsia="Calibri"/>
          <w:sz w:val="24"/>
          <w:szCs w:val="28"/>
          <w:lang w:eastAsia="en-US"/>
        </w:rPr>
        <w:t xml:space="preserve"> (руководителю</w:t>
      </w:r>
      <w:r w:rsidRPr="00DB568D">
        <w:rPr>
          <w:sz w:val="24"/>
          <w:szCs w:val="28"/>
        </w:rPr>
        <w:t xml:space="preserve"> </w:t>
      </w:r>
      <w:r w:rsidRPr="00DB568D">
        <w:rPr>
          <w:rFonts w:eastAsia="Calibri"/>
          <w:sz w:val="24"/>
          <w:szCs w:val="28"/>
          <w:lang w:eastAsia="en-US"/>
        </w:rPr>
        <w:t xml:space="preserve">Комплаенс-службы АО «НК «ҚТЖ») на основе конфиденциальности, а если заявитель желает остаться анонимным - на основе анонимности. </w:t>
      </w:r>
    </w:p>
    <w:p w:rsidR="00503B4F" w:rsidRPr="00DB568D" w:rsidRDefault="00503B4F" w:rsidP="00937585">
      <w:pPr>
        <w:tabs>
          <w:tab w:val="left" w:pos="426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В 2021 году зарегистрировано 1 обращение в Комплаенс-службу АО «НК «Қ</w:t>
      </w:r>
      <w:proofErr w:type="gramStart"/>
      <w:r w:rsidRPr="00DB568D">
        <w:rPr>
          <w:rFonts w:eastAsia="Calibri"/>
          <w:sz w:val="24"/>
          <w:szCs w:val="28"/>
          <w:lang w:eastAsia="en-US"/>
        </w:rPr>
        <w:t>ТЖ</w:t>
      </w:r>
      <w:proofErr w:type="gramEnd"/>
      <w:r w:rsidRPr="00DB568D">
        <w:rPr>
          <w:rFonts w:eastAsia="Calibri"/>
          <w:sz w:val="24"/>
          <w:szCs w:val="28"/>
          <w:lang w:eastAsia="en-US"/>
        </w:rPr>
        <w:t>» по непрямому каналу конфиденциального информирования («горячей линии») касательно нарушений АО «НК «АМТП» процедур закупок, а именно Договора на оказание услуги. Данное обращение было рассмотрено Департаментом координации и мониторинга закупок АО «НК «Қ</w:t>
      </w:r>
      <w:proofErr w:type="gramStart"/>
      <w:r w:rsidRPr="00DB568D">
        <w:rPr>
          <w:rFonts w:eastAsia="Calibri"/>
          <w:sz w:val="24"/>
          <w:szCs w:val="28"/>
          <w:lang w:eastAsia="en-US"/>
        </w:rPr>
        <w:t>ТЖ</w:t>
      </w:r>
      <w:proofErr w:type="gramEnd"/>
      <w:r w:rsidRPr="00DB568D">
        <w:rPr>
          <w:rFonts w:eastAsia="Calibri"/>
          <w:sz w:val="24"/>
          <w:szCs w:val="28"/>
          <w:lang w:eastAsia="en-US"/>
        </w:rPr>
        <w:t>», по итогам которого несоответствия по процедурам закупок были устранены Исполнителем Договора.</w:t>
      </w:r>
    </w:p>
    <w:p w:rsidR="00503B4F" w:rsidRPr="00DB568D" w:rsidRDefault="00503B4F" w:rsidP="00937585">
      <w:pPr>
        <w:tabs>
          <w:tab w:val="left" w:pos="426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</w:p>
    <w:p w:rsidR="00D51860" w:rsidRPr="00DB568D" w:rsidRDefault="00D51860" w:rsidP="00531D7F">
      <w:pPr>
        <w:tabs>
          <w:tab w:val="left" w:pos="426"/>
          <w:tab w:val="left" w:pos="1134"/>
        </w:tabs>
        <w:spacing w:before="100"/>
        <w:rPr>
          <w:rFonts w:eastAsia="Calibri"/>
          <w:sz w:val="28"/>
          <w:szCs w:val="28"/>
          <w:lang w:eastAsia="en-US"/>
        </w:rPr>
      </w:pPr>
      <w:r w:rsidRPr="00DB568D">
        <w:rPr>
          <w:rFonts w:eastAsia="Calibri"/>
          <w:sz w:val="28"/>
          <w:szCs w:val="28"/>
          <w:lang w:eastAsia="en-US"/>
        </w:rPr>
        <w:br w:type="page"/>
      </w: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rFonts w:eastAsia="Calibri"/>
          <w:b/>
          <w:sz w:val="24"/>
          <w:szCs w:val="28"/>
          <w:lang w:eastAsia="en-US"/>
        </w:rPr>
      </w:pPr>
      <w:r w:rsidRPr="00DB568D">
        <w:rPr>
          <w:rFonts w:eastAsia="Calibri"/>
          <w:b/>
          <w:sz w:val="24"/>
          <w:szCs w:val="28"/>
          <w:lang w:eastAsia="en-US"/>
        </w:rPr>
        <w:lastRenderedPageBreak/>
        <w:t>КОРПОРАТИВНАЯ ЭТИКА</w:t>
      </w: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В целях формирования и поддержания этических стандартов и норм в АО «НК «АМТП» разработан и утвержден Кодекс деловой этики, устанавливающий основополагающие принципы и нормы поведения должностных лиц/работников Компании, определяющий правила взаимоотношений внутри Компании, а также взаимоотношений Компании с заинтересованными лицами.</w:t>
      </w: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 xml:space="preserve">Кодекс деловой этики распространяются на всех должностных лиц и работников Компании вне зависимости от занимаемой должности, является открытым документом и размещен для ознакомления заинтересованными сторонами на </w:t>
      </w:r>
      <w:proofErr w:type="gramStart"/>
      <w:r w:rsidRPr="00DB568D">
        <w:rPr>
          <w:rFonts w:eastAsia="Calibri"/>
          <w:sz w:val="24"/>
          <w:szCs w:val="28"/>
          <w:lang w:eastAsia="en-US"/>
        </w:rPr>
        <w:t>официальном</w:t>
      </w:r>
      <w:proofErr w:type="gramEnd"/>
      <w:r w:rsidRPr="00DB568D">
        <w:rPr>
          <w:rFonts w:eastAsia="Calibri"/>
          <w:sz w:val="24"/>
          <w:szCs w:val="28"/>
          <w:lang w:eastAsia="en-US"/>
        </w:rPr>
        <w:t xml:space="preserve"> интернет-ресурсе Компании.</w:t>
      </w: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proofErr w:type="gramStart"/>
      <w:r w:rsidRPr="00DB568D">
        <w:rPr>
          <w:rFonts w:eastAsia="Calibri"/>
          <w:sz w:val="24"/>
          <w:szCs w:val="28"/>
          <w:lang w:eastAsia="en-US"/>
        </w:rPr>
        <w:t>Кодексом определены следующие основополагающие корпоративные ценности, на основе которых формируется деятельность Компании: честность, порядочность, уважение к людям, взаимная, обоюдная помощь и доверие, а также непреложные ценности корпоративной культуры Компании: безопасность, качество и охрана окружающей среды, ответственность, устойчивое развитие и взаимное процветание, умение работать командой, открытость к развитию, профессионализм и гордость за свое дело.</w:t>
      </w:r>
      <w:proofErr w:type="gramEnd"/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Работники и другие лица могут обратиться за консультацией по корпоративной этике и/или сообщить о фактических и предполагаемых нарушениях корпоративной этики, прав человека, неравных условий найма и труда, хищения, коррупционных нарушениях, совершаемых работниками или должностными лицами Компании, угрозах здоровью, безопасности и окружающей среде:</w:t>
      </w: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-</w:t>
      </w:r>
      <w:r w:rsidRPr="00DB568D">
        <w:rPr>
          <w:rFonts w:eastAsia="Calibri"/>
          <w:sz w:val="24"/>
          <w:szCs w:val="28"/>
          <w:lang w:eastAsia="en-US"/>
        </w:rPr>
        <w:tab/>
        <w:t>к своему непосредственному или вышестоящему руководителю;</w:t>
      </w: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-</w:t>
      </w:r>
      <w:r w:rsidRPr="00DB568D">
        <w:rPr>
          <w:rFonts w:eastAsia="Calibri"/>
          <w:sz w:val="24"/>
          <w:szCs w:val="28"/>
          <w:lang w:eastAsia="en-US"/>
        </w:rPr>
        <w:tab/>
        <w:t>к руководителю Комплаенс-службы АО «НК «Қ</w:t>
      </w:r>
      <w:proofErr w:type="gramStart"/>
      <w:r w:rsidRPr="00DB568D">
        <w:rPr>
          <w:rFonts w:eastAsia="Calibri"/>
          <w:sz w:val="24"/>
          <w:szCs w:val="28"/>
          <w:lang w:eastAsia="en-US"/>
        </w:rPr>
        <w:t>ТЖ</w:t>
      </w:r>
      <w:proofErr w:type="gramEnd"/>
      <w:r w:rsidRPr="00DB568D">
        <w:rPr>
          <w:rFonts w:eastAsia="Calibri"/>
          <w:sz w:val="24"/>
          <w:szCs w:val="28"/>
          <w:lang w:eastAsia="en-US"/>
        </w:rPr>
        <w:t>»;</w:t>
      </w: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-</w:t>
      </w:r>
      <w:r w:rsidRPr="00DB568D">
        <w:rPr>
          <w:rFonts w:eastAsia="Calibri"/>
          <w:sz w:val="24"/>
          <w:szCs w:val="28"/>
          <w:lang w:eastAsia="en-US"/>
        </w:rPr>
        <w:tab/>
        <w:t>посредством «горячей линии»;</w:t>
      </w: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-</w:t>
      </w:r>
      <w:r w:rsidRPr="00DB568D">
        <w:rPr>
          <w:rFonts w:eastAsia="Calibri"/>
          <w:sz w:val="24"/>
          <w:szCs w:val="28"/>
          <w:lang w:eastAsia="en-US"/>
        </w:rPr>
        <w:tab/>
        <w:t>к Корпоративному омбудсмену АО «НК «Қ</w:t>
      </w:r>
      <w:proofErr w:type="gramStart"/>
      <w:r w:rsidRPr="00DB568D">
        <w:rPr>
          <w:rFonts w:eastAsia="Calibri"/>
          <w:sz w:val="24"/>
          <w:szCs w:val="28"/>
          <w:lang w:eastAsia="en-US"/>
        </w:rPr>
        <w:t>ТЖ</w:t>
      </w:r>
      <w:proofErr w:type="gramEnd"/>
      <w:r w:rsidRPr="00DB568D">
        <w:rPr>
          <w:rFonts w:eastAsia="Calibri"/>
          <w:sz w:val="24"/>
          <w:szCs w:val="28"/>
          <w:lang w:eastAsia="en-US"/>
        </w:rPr>
        <w:t>» (по вопросам нарушения трудовых прав).</w:t>
      </w: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 xml:space="preserve">Кроме того, руководство Компании осуществляет личный прием физических и представителей юридических лиц в соответствии с графиком приема. С более детальной информацией о графике и порядке приема можно ознакомиться на корпоративном сайте Компании </w:t>
      </w:r>
      <w:hyperlink r:id="rId52" w:history="1">
        <w:r w:rsidRPr="00DB568D">
          <w:rPr>
            <w:rFonts w:eastAsiaTheme="minorHAnsi"/>
            <w:color w:val="0000FF" w:themeColor="hyperlink"/>
            <w:sz w:val="24"/>
            <w:szCs w:val="24"/>
            <w:lang w:eastAsia="en-US"/>
          </w:rPr>
          <w:t>https://www.portaktau.kz</w:t>
        </w:r>
      </w:hyperlink>
      <w:r w:rsidRPr="00DB568D">
        <w:rPr>
          <w:rFonts w:eastAsia="Calibri"/>
          <w:sz w:val="24"/>
          <w:szCs w:val="28"/>
          <w:lang w:eastAsia="en-US"/>
        </w:rPr>
        <w:t>, в разделе «Контакты».</w:t>
      </w: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 xml:space="preserve">Информирование о работе «горячей линии» осуществляется посредством размещения баннера на </w:t>
      </w:r>
      <w:proofErr w:type="gramStart"/>
      <w:r w:rsidRPr="00DB568D">
        <w:rPr>
          <w:rFonts w:eastAsia="Calibri"/>
          <w:sz w:val="24"/>
          <w:szCs w:val="28"/>
          <w:lang w:eastAsia="en-US"/>
        </w:rPr>
        <w:t>официальном</w:t>
      </w:r>
      <w:proofErr w:type="gramEnd"/>
      <w:r w:rsidRPr="00DB568D">
        <w:rPr>
          <w:rFonts w:eastAsia="Calibri"/>
          <w:sz w:val="24"/>
          <w:szCs w:val="28"/>
          <w:lang w:eastAsia="en-US"/>
        </w:rPr>
        <w:t xml:space="preserve"> интернет-ресурсе Компании, а также на информационных стендах в офисных и производственных помещениях Компании.</w:t>
      </w: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rFonts w:eastAsia="Calibri"/>
          <w:b/>
          <w:sz w:val="24"/>
          <w:szCs w:val="28"/>
          <w:lang w:eastAsia="en-US"/>
        </w:rPr>
      </w:pPr>
      <w:r w:rsidRPr="00DB568D">
        <w:rPr>
          <w:rFonts w:eastAsia="Calibri"/>
          <w:b/>
          <w:sz w:val="24"/>
          <w:szCs w:val="28"/>
          <w:lang w:eastAsia="en-US"/>
        </w:rPr>
        <w:t>Трудовые споры</w:t>
      </w: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В Компании действует Согласительная комиссия по рассмотрению индивидуальных трудовых споров между работником и Работодателем до обращения в судебные органы (действующий в 202</w:t>
      </w:r>
      <w:r w:rsidR="00531D7F" w:rsidRPr="00DB568D">
        <w:rPr>
          <w:rFonts w:eastAsia="Calibri"/>
          <w:sz w:val="24"/>
          <w:szCs w:val="28"/>
          <w:lang w:eastAsia="en-US"/>
        </w:rPr>
        <w:t>1</w:t>
      </w:r>
      <w:r w:rsidRPr="00DB568D">
        <w:rPr>
          <w:rFonts w:eastAsia="Calibri"/>
          <w:sz w:val="24"/>
          <w:szCs w:val="28"/>
          <w:lang w:eastAsia="en-US"/>
        </w:rPr>
        <w:t xml:space="preserve"> году состав назначен приказом от </w:t>
      </w:r>
      <w:r w:rsidR="00606395" w:rsidRPr="00DB568D">
        <w:rPr>
          <w:rFonts w:eastAsia="Calibri"/>
          <w:sz w:val="24"/>
          <w:szCs w:val="28"/>
          <w:lang w:eastAsia="en-US"/>
        </w:rPr>
        <w:t>20 мая 2019 года</w:t>
      </w:r>
      <w:r w:rsidRPr="00DB568D">
        <w:rPr>
          <w:rFonts w:eastAsia="Calibri"/>
          <w:sz w:val="24"/>
          <w:szCs w:val="28"/>
          <w:lang w:eastAsia="en-US"/>
        </w:rPr>
        <w:t xml:space="preserve"> № 149-ОД).</w:t>
      </w: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В течение 202</w:t>
      </w:r>
      <w:r w:rsidR="00531D7F" w:rsidRPr="00DB568D">
        <w:rPr>
          <w:rFonts w:eastAsia="Calibri"/>
          <w:sz w:val="24"/>
          <w:szCs w:val="28"/>
          <w:lang w:eastAsia="en-US"/>
        </w:rPr>
        <w:t>1</w:t>
      </w:r>
      <w:r w:rsidRPr="00DB568D">
        <w:rPr>
          <w:rFonts w:eastAsia="Calibri"/>
          <w:sz w:val="24"/>
          <w:szCs w:val="28"/>
          <w:lang w:eastAsia="en-US"/>
        </w:rPr>
        <w:t xml:space="preserve"> года </w:t>
      </w:r>
      <w:r w:rsidR="00531D7F" w:rsidRPr="00DB568D">
        <w:rPr>
          <w:rFonts w:eastAsia="Calibri"/>
          <w:sz w:val="24"/>
          <w:szCs w:val="28"/>
          <w:lang w:eastAsia="en-US"/>
        </w:rPr>
        <w:t xml:space="preserve">обращений </w:t>
      </w:r>
      <w:r w:rsidR="006575EB" w:rsidRPr="00DB568D">
        <w:rPr>
          <w:rFonts w:eastAsia="Calibri"/>
          <w:sz w:val="24"/>
          <w:szCs w:val="28"/>
          <w:lang w:eastAsia="en-US"/>
        </w:rPr>
        <w:t xml:space="preserve">от работников Компании </w:t>
      </w:r>
      <w:r w:rsidR="00531D7F" w:rsidRPr="00DB568D">
        <w:rPr>
          <w:rFonts w:eastAsia="Calibri"/>
          <w:sz w:val="24"/>
          <w:szCs w:val="28"/>
          <w:lang w:eastAsia="en-US"/>
        </w:rPr>
        <w:t>в</w:t>
      </w:r>
      <w:r w:rsidRPr="00DB568D">
        <w:rPr>
          <w:rFonts w:eastAsia="Calibri"/>
          <w:sz w:val="24"/>
          <w:szCs w:val="28"/>
          <w:lang w:eastAsia="en-US"/>
        </w:rPr>
        <w:t xml:space="preserve"> Согласительн</w:t>
      </w:r>
      <w:r w:rsidR="00531D7F" w:rsidRPr="00DB568D">
        <w:rPr>
          <w:rFonts w:eastAsia="Calibri"/>
          <w:sz w:val="24"/>
          <w:szCs w:val="28"/>
          <w:lang w:eastAsia="en-US"/>
        </w:rPr>
        <w:t>ую</w:t>
      </w:r>
      <w:r w:rsidRPr="00DB568D">
        <w:rPr>
          <w:rFonts w:eastAsia="Calibri"/>
          <w:sz w:val="24"/>
          <w:szCs w:val="28"/>
          <w:lang w:eastAsia="en-US"/>
        </w:rPr>
        <w:t xml:space="preserve"> комисси</w:t>
      </w:r>
      <w:r w:rsidR="00531D7F" w:rsidRPr="00DB568D">
        <w:rPr>
          <w:rFonts w:eastAsia="Calibri"/>
          <w:sz w:val="24"/>
          <w:szCs w:val="28"/>
          <w:lang w:eastAsia="en-US"/>
        </w:rPr>
        <w:t>ю</w:t>
      </w:r>
      <w:r w:rsidRPr="00DB568D">
        <w:rPr>
          <w:rFonts w:eastAsia="Calibri"/>
          <w:sz w:val="24"/>
          <w:szCs w:val="28"/>
          <w:lang w:eastAsia="en-US"/>
        </w:rPr>
        <w:t xml:space="preserve"> </w:t>
      </w:r>
      <w:r w:rsidR="00531D7F" w:rsidRPr="00DB568D">
        <w:rPr>
          <w:rFonts w:eastAsia="Calibri"/>
          <w:sz w:val="24"/>
          <w:szCs w:val="28"/>
          <w:lang w:eastAsia="en-US"/>
        </w:rPr>
        <w:t>не поступало</w:t>
      </w:r>
      <w:r w:rsidRPr="00DB568D">
        <w:rPr>
          <w:rFonts w:eastAsia="Calibri"/>
          <w:sz w:val="24"/>
          <w:szCs w:val="28"/>
          <w:lang w:eastAsia="en-US"/>
        </w:rPr>
        <w:t>.</w:t>
      </w: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Сведения по поступ</w:t>
      </w:r>
      <w:r w:rsidR="006575EB" w:rsidRPr="00DB568D">
        <w:rPr>
          <w:rFonts w:eastAsia="Calibri"/>
          <w:sz w:val="24"/>
          <w:szCs w:val="28"/>
          <w:lang w:eastAsia="en-US"/>
        </w:rPr>
        <w:t>ающим</w:t>
      </w:r>
      <w:r w:rsidRPr="00DB568D">
        <w:rPr>
          <w:rFonts w:eastAsia="Calibri"/>
          <w:sz w:val="24"/>
          <w:szCs w:val="28"/>
          <w:lang w:eastAsia="en-US"/>
        </w:rPr>
        <w:t xml:space="preserve"> от работников Компании социально-трудовым жалобам и обращениям (с информацией о дате, виде и характере обращений, а также принятых решениях) на ежеквартальной основе предоставляется в Департамент управления человеческими ресурсами АО «НК «</w:t>
      </w:r>
      <w:r w:rsidR="004E0B2C" w:rsidRPr="004E0B2C">
        <w:rPr>
          <w:rFonts w:eastAsia="Calibri"/>
          <w:sz w:val="24"/>
          <w:szCs w:val="28"/>
          <w:lang w:eastAsia="en-US"/>
        </w:rPr>
        <w:t>Қ</w:t>
      </w:r>
      <w:proofErr w:type="gramStart"/>
      <w:r w:rsidRPr="00DB568D">
        <w:rPr>
          <w:rFonts w:eastAsia="Calibri"/>
          <w:sz w:val="24"/>
          <w:szCs w:val="28"/>
          <w:lang w:eastAsia="en-US"/>
        </w:rPr>
        <w:t>ТЖ</w:t>
      </w:r>
      <w:proofErr w:type="gramEnd"/>
      <w:r w:rsidRPr="00DB568D">
        <w:rPr>
          <w:rFonts w:eastAsia="Calibri"/>
          <w:sz w:val="24"/>
          <w:szCs w:val="28"/>
          <w:lang w:eastAsia="en-US"/>
        </w:rPr>
        <w:t>» для консолидации и дальнейшего направления данного вида информации в ЧУ «Центр социального взаимодействия и коммуникаций».</w:t>
      </w:r>
      <w:r w:rsidRPr="00DB568D">
        <w:rPr>
          <w:rFonts w:eastAsia="Calibri"/>
          <w:sz w:val="28"/>
          <w:szCs w:val="28"/>
          <w:lang w:eastAsia="en-US"/>
        </w:rPr>
        <w:br w:type="page"/>
      </w: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rFonts w:eastAsia="Calibri"/>
          <w:b/>
          <w:sz w:val="24"/>
          <w:szCs w:val="28"/>
          <w:lang w:eastAsia="en-US"/>
        </w:rPr>
      </w:pPr>
      <w:r w:rsidRPr="00DB568D">
        <w:rPr>
          <w:rFonts w:eastAsia="Calibri"/>
          <w:b/>
          <w:sz w:val="24"/>
          <w:szCs w:val="28"/>
          <w:lang w:eastAsia="en-US"/>
        </w:rPr>
        <w:lastRenderedPageBreak/>
        <w:t>УПРАВЛЕНИЕ УСТОЙЧИВЫМ РАЗВИТИЕМ</w:t>
      </w: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Учитывая тот факт, что АО «НК «АМТП» находится в стадии роста, а также осознавая важность своего влияния на экономику, экологию и общество</w:t>
      </w:r>
      <w:r w:rsidR="00606395" w:rsidRPr="00DB568D">
        <w:rPr>
          <w:rFonts w:eastAsia="Calibri"/>
          <w:sz w:val="24"/>
          <w:szCs w:val="28"/>
          <w:lang w:eastAsia="en-US"/>
        </w:rPr>
        <w:t>,</w:t>
      </w:r>
      <w:r w:rsidRPr="00DB568D">
        <w:rPr>
          <w:rFonts w:eastAsia="Calibri"/>
          <w:sz w:val="24"/>
          <w:szCs w:val="28"/>
          <w:lang w:eastAsia="en-US"/>
        </w:rPr>
        <w:t xml:space="preserve"> Компания продолжает работу по внедрению системы устойчивого развития.</w:t>
      </w: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Формирование в Компании надлежащей системы устойчивого развития обеспечивается путем развития принципов:</w:t>
      </w:r>
    </w:p>
    <w:p w:rsidR="00620049" w:rsidRPr="00DB568D" w:rsidRDefault="00620049" w:rsidP="009C7C01">
      <w:pPr>
        <w:tabs>
          <w:tab w:val="left" w:pos="284"/>
          <w:tab w:val="left" w:pos="993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-</w:t>
      </w:r>
      <w:r w:rsidRPr="00DB568D">
        <w:rPr>
          <w:rFonts w:eastAsia="Calibri"/>
          <w:sz w:val="24"/>
          <w:szCs w:val="28"/>
          <w:lang w:eastAsia="en-US"/>
        </w:rPr>
        <w:tab/>
        <w:t>открытости, подотчетности, прозрачности деятельности Товарищества;</w:t>
      </w:r>
    </w:p>
    <w:p w:rsidR="00620049" w:rsidRPr="00DB568D" w:rsidRDefault="00620049" w:rsidP="009C7C01">
      <w:pPr>
        <w:tabs>
          <w:tab w:val="left" w:pos="284"/>
          <w:tab w:val="left" w:pos="993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-</w:t>
      </w:r>
      <w:r w:rsidRPr="00DB568D">
        <w:rPr>
          <w:rFonts w:eastAsia="Calibri"/>
          <w:sz w:val="24"/>
          <w:szCs w:val="28"/>
          <w:lang w:eastAsia="en-US"/>
        </w:rPr>
        <w:tab/>
        <w:t>этичного поведения сотрудников;</w:t>
      </w:r>
    </w:p>
    <w:p w:rsidR="00620049" w:rsidRPr="00DB568D" w:rsidRDefault="00620049" w:rsidP="009C7C01">
      <w:pPr>
        <w:tabs>
          <w:tab w:val="left" w:pos="284"/>
          <w:tab w:val="left" w:pos="993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-</w:t>
      </w:r>
      <w:r w:rsidRPr="00DB568D">
        <w:rPr>
          <w:rFonts w:eastAsia="Calibri"/>
          <w:sz w:val="24"/>
          <w:szCs w:val="28"/>
          <w:lang w:eastAsia="en-US"/>
        </w:rPr>
        <w:tab/>
        <w:t>справедливого вознаграждения работников;</w:t>
      </w:r>
    </w:p>
    <w:p w:rsidR="00620049" w:rsidRPr="00DB568D" w:rsidRDefault="00620049" w:rsidP="009C7C01">
      <w:pPr>
        <w:tabs>
          <w:tab w:val="left" w:pos="284"/>
          <w:tab w:val="left" w:pos="993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-</w:t>
      </w:r>
      <w:r w:rsidRPr="00DB568D">
        <w:rPr>
          <w:rFonts w:eastAsia="Calibri"/>
          <w:sz w:val="24"/>
          <w:szCs w:val="28"/>
          <w:lang w:eastAsia="en-US"/>
        </w:rPr>
        <w:tab/>
        <w:t xml:space="preserve">уважения интересов заинтересованных сторон; </w:t>
      </w:r>
    </w:p>
    <w:p w:rsidR="00620049" w:rsidRPr="00DB568D" w:rsidRDefault="00620049" w:rsidP="009C7C01">
      <w:pPr>
        <w:tabs>
          <w:tab w:val="left" w:pos="284"/>
          <w:tab w:val="left" w:pos="993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-</w:t>
      </w:r>
      <w:r w:rsidRPr="00DB568D">
        <w:rPr>
          <w:rFonts w:eastAsia="Calibri"/>
          <w:sz w:val="24"/>
          <w:szCs w:val="28"/>
          <w:lang w:eastAsia="en-US"/>
        </w:rPr>
        <w:tab/>
        <w:t>законности, соблюдения прав человека, нетерпимости к коррупции, недопустимости конфликта интересов;</w:t>
      </w:r>
    </w:p>
    <w:p w:rsidR="00620049" w:rsidRPr="00DB568D" w:rsidRDefault="00620049" w:rsidP="009C7C01">
      <w:pPr>
        <w:tabs>
          <w:tab w:val="left" w:pos="284"/>
          <w:tab w:val="left" w:pos="993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-</w:t>
      </w:r>
      <w:r w:rsidRPr="00DB568D">
        <w:rPr>
          <w:rFonts w:eastAsia="Calibri"/>
          <w:sz w:val="24"/>
          <w:szCs w:val="28"/>
          <w:lang w:eastAsia="en-US"/>
        </w:rPr>
        <w:tab/>
        <w:t>бережного отношения к имуществу, эффективного использования финансовых средств, приобретения товаров, работ и услуг надлежащего качества;</w:t>
      </w:r>
    </w:p>
    <w:p w:rsidR="00620049" w:rsidRPr="00DB568D" w:rsidRDefault="00620049" w:rsidP="009C7C01">
      <w:pPr>
        <w:tabs>
          <w:tab w:val="left" w:pos="284"/>
          <w:tab w:val="left" w:pos="993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-</w:t>
      </w:r>
      <w:r w:rsidRPr="00DB568D">
        <w:rPr>
          <w:rFonts w:eastAsia="Calibri"/>
          <w:sz w:val="24"/>
          <w:szCs w:val="28"/>
          <w:lang w:eastAsia="en-US"/>
        </w:rPr>
        <w:tab/>
        <w:t>личного примера.</w:t>
      </w: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Совет директоров и Правление АО «НК «АМТП» при принятии управленческих решений руководствуются вышеуказанными принципами в области устойчивого развития, закрепленными в Кодексе корпоративного управления Компании.</w:t>
      </w: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Все работники, каждый на своем уровне, внедряют принципы в области устойчивого развития путем личного поведения и соблюдения соответствующих внутренних документов Компании.</w:t>
      </w: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Компанией принимаются меры по осуществлению своей деятельности с учетом согласованности трех составляющих: экономической, экологической и социальной.</w:t>
      </w: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Экономическая составляющая направляет деятельность Компании на рост долгосрочной стоимости, обеспечение интересов Единственного акционера и инвесторов, повышение эффективности процессов и производительности труда.</w:t>
      </w: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 xml:space="preserve">Экологическая составляющая обеспечивает минимизацию воздействия на биологические и физические природные системы, оптимальное использование ограниченных ресурсов, применение </w:t>
      </w:r>
      <w:proofErr w:type="spellStart"/>
      <w:r w:rsidRPr="00DB568D">
        <w:rPr>
          <w:rFonts w:eastAsia="Calibri"/>
          <w:sz w:val="24"/>
          <w:szCs w:val="28"/>
          <w:lang w:eastAsia="en-US"/>
        </w:rPr>
        <w:t>экологичных</w:t>
      </w:r>
      <w:proofErr w:type="spellEnd"/>
      <w:r w:rsidRPr="00DB568D">
        <w:rPr>
          <w:rFonts w:eastAsia="Calibri"/>
          <w:sz w:val="24"/>
          <w:szCs w:val="28"/>
          <w:lang w:eastAsia="en-US"/>
        </w:rPr>
        <w:t xml:space="preserve">, </w:t>
      </w:r>
      <w:proofErr w:type="spellStart"/>
      <w:r w:rsidRPr="00DB568D">
        <w:rPr>
          <w:rFonts w:eastAsia="Calibri"/>
          <w:sz w:val="24"/>
          <w:szCs w:val="28"/>
          <w:lang w:eastAsia="en-US"/>
        </w:rPr>
        <w:t>энерг</w:t>
      </w:r>
      <w:proofErr w:type="gramStart"/>
      <w:r w:rsidRPr="00DB568D">
        <w:rPr>
          <w:rFonts w:eastAsia="Calibri"/>
          <w:sz w:val="24"/>
          <w:szCs w:val="28"/>
          <w:lang w:eastAsia="en-US"/>
        </w:rPr>
        <w:t>о</w:t>
      </w:r>
      <w:proofErr w:type="spellEnd"/>
      <w:r w:rsidRPr="00DB568D">
        <w:rPr>
          <w:rFonts w:eastAsia="Calibri"/>
          <w:sz w:val="24"/>
          <w:szCs w:val="28"/>
          <w:lang w:eastAsia="en-US"/>
        </w:rPr>
        <w:t>-</w:t>
      </w:r>
      <w:proofErr w:type="gramEnd"/>
      <w:r w:rsidRPr="00DB568D">
        <w:rPr>
          <w:rFonts w:eastAsia="Calibri"/>
          <w:sz w:val="24"/>
          <w:szCs w:val="28"/>
          <w:lang w:eastAsia="en-US"/>
        </w:rPr>
        <w:t xml:space="preserve"> и </w:t>
      </w:r>
      <w:proofErr w:type="spellStart"/>
      <w:r w:rsidRPr="00DB568D">
        <w:rPr>
          <w:rFonts w:eastAsia="Calibri"/>
          <w:sz w:val="24"/>
          <w:szCs w:val="28"/>
          <w:lang w:eastAsia="en-US"/>
        </w:rPr>
        <w:t>материало</w:t>
      </w:r>
      <w:proofErr w:type="spellEnd"/>
      <w:r w:rsidRPr="00DB568D">
        <w:rPr>
          <w:rFonts w:eastAsia="Calibri"/>
          <w:sz w:val="24"/>
          <w:szCs w:val="28"/>
          <w:lang w:eastAsia="en-US"/>
        </w:rPr>
        <w:t>-сберегающих технологий, минимизацию, переработку и уничтожение отходов.</w:t>
      </w: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Социальная составляющая ориентирована на принципы социальной ответственности, которые в числе прочего включают: обеспечение безопасности труда и сохранение здоровья работников, справедливое вознаграждение и уважение прав работников, индивидуальное развитие персонала, реализацию социальных программ для персонала, спонсорство и благотворительность, проведение экологических и образовательных акций.</w:t>
      </w:r>
    </w:p>
    <w:p w:rsidR="00E93389" w:rsidRPr="00DB568D" w:rsidRDefault="00E93389" w:rsidP="00620049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Во исполнение решения Совета директоров АО «НК «Қ</w:t>
      </w:r>
      <w:proofErr w:type="gramStart"/>
      <w:r w:rsidRPr="00DB568D">
        <w:rPr>
          <w:rFonts w:eastAsia="Calibri"/>
          <w:sz w:val="24"/>
          <w:szCs w:val="28"/>
          <w:lang w:eastAsia="en-US"/>
        </w:rPr>
        <w:t>ТЖ</w:t>
      </w:r>
      <w:proofErr w:type="gramEnd"/>
      <w:r w:rsidRPr="00DB568D">
        <w:rPr>
          <w:rFonts w:eastAsia="Calibri"/>
          <w:sz w:val="24"/>
          <w:szCs w:val="28"/>
          <w:lang w:eastAsia="en-US"/>
        </w:rPr>
        <w:t xml:space="preserve">» от 29 апреля 2021 года № 7 в Компании разработан и утвержден решением Совета директоров Компании от 19 октября 2021 года (протокол № 74) Комплексный план по совершенствованию корпоративного управления АО «НК «АМТП» на 2021-2022 годы, включающий ряд мероприятий в области устойчивого развития, отчет об исполнении которых на ежеквартальной основе выносится на рассмотрение Совета директоров Компании. </w:t>
      </w:r>
    </w:p>
    <w:p w:rsidR="00E93389" w:rsidRPr="00DB568D" w:rsidRDefault="00E93389" w:rsidP="00620049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Также, в соответствии с требованиями Кодекса корпоративного управления АО «НК «АМТП», утвержденного решением Правления АО «НК «Қ</w:t>
      </w:r>
      <w:proofErr w:type="gramStart"/>
      <w:r w:rsidRPr="00DB568D">
        <w:rPr>
          <w:rFonts w:eastAsia="Calibri"/>
          <w:sz w:val="24"/>
          <w:szCs w:val="28"/>
          <w:lang w:eastAsia="en-US"/>
        </w:rPr>
        <w:t>ТЖ</w:t>
      </w:r>
      <w:proofErr w:type="gramEnd"/>
      <w:r w:rsidRPr="00DB568D">
        <w:rPr>
          <w:rFonts w:eastAsia="Calibri"/>
          <w:sz w:val="24"/>
          <w:szCs w:val="28"/>
          <w:lang w:eastAsia="en-US"/>
        </w:rPr>
        <w:t xml:space="preserve">» от 13 октября 2015 года </w:t>
      </w:r>
      <w:r w:rsidRPr="00DB568D">
        <w:rPr>
          <w:rFonts w:eastAsia="Calibri"/>
          <w:sz w:val="24"/>
          <w:szCs w:val="28"/>
          <w:lang w:eastAsia="en-US"/>
        </w:rPr>
        <w:lastRenderedPageBreak/>
        <w:t>(протокол № 02/28), Компания на ежегодной основе готовит Отчет о соблюдении принципов и положений Кодекса корпоративного управления, содержащий в том числе анализ соблюдения требований в области устойчивого развития. Данный отчет утверждается Советом директоров и включается в состав Годового отчета АО «НК «АМТП».</w:t>
      </w:r>
    </w:p>
    <w:p w:rsidR="00E93389" w:rsidRPr="00DB568D" w:rsidRDefault="00E93389" w:rsidP="00620049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</w:p>
    <w:p w:rsidR="00620049" w:rsidRPr="00DB568D" w:rsidRDefault="00620049" w:rsidP="00620049">
      <w:pPr>
        <w:tabs>
          <w:tab w:val="left" w:pos="426"/>
        </w:tabs>
        <w:spacing w:before="100"/>
        <w:rPr>
          <w:rFonts w:eastAsiaTheme="minorHAnsi"/>
          <w:b/>
          <w:sz w:val="24"/>
          <w:szCs w:val="24"/>
          <w:lang w:eastAsia="en-US"/>
        </w:rPr>
      </w:pPr>
      <w:r w:rsidRPr="00DB568D">
        <w:rPr>
          <w:rFonts w:eastAsiaTheme="minorHAnsi"/>
          <w:b/>
          <w:sz w:val="24"/>
          <w:szCs w:val="24"/>
          <w:lang w:eastAsia="en-US"/>
        </w:rPr>
        <w:t>Взаимодействие с заинтересованными сторонами</w:t>
      </w:r>
    </w:p>
    <w:p w:rsidR="00620049" w:rsidRPr="00DB568D" w:rsidRDefault="00620049" w:rsidP="00620049">
      <w:pPr>
        <w:tabs>
          <w:tab w:val="left" w:pos="426"/>
        </w:tabs>
        <w:spacing w:before="100"/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С целью лучшего понимания потребностей государства, бизнеса и населения, эффективной обратной связи и соблюдения интересов заинтересованных сторон Компания стремится выстраивать диалог со всеми заинтересованными сторонами на принципах прозрачности и информационной открытости.</w:t>
      </w:r>
    </w:p>
    <w:p w:rsidR="00620049" w:rsidRPr="00DB568D" w:rsidRDefault="00620049" w:rsidP="00620049">
      <w:pPr>
        <w:tabs>
          <w:tab w:val="left" w:pos="426"/>
        </w:tabs>
        <w:spacing w:before="100"/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Заинтересованные стороны получают информацию о деятельности Компании посредством:</w:t>
      </w:r>
    </w:p>
    <w:p w:rsidR="00620049" w:rsidRPr="00DB568D" w:rsidRDefault="00620049" w:rsidP="00620049">
      <w:pPr>
        <w:tabs>
          <w:tab w:val="left" w:pos="426"/>
          <w:tab w:val="left" w:pos="1134"/>
        </w:tabs>
        <w:spacing w:before="100"/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1)</w:t>
      </w:r>
      <w:r w:rsidRPr="00DB568D">
        <w:rPr>
          <w:rFonts w:eastAsiaTheme="minorHAnsi"/>
          <w:sz w:val="24"/>
          <w:szCs w:val="24"/>
          <w:lang w:eastAsia="en-US"/>
        </w:rPr>
        <w:tab/>
        <w:t>Годового отчета Компании, целью которого является предоставление исчерпывающей и достоверной информации заинтересованным сторонам о Компан</w:t>
      </w:r>
      <w:proofErr w:type="gramStart"/>
      <w:r w:rsidRPr="00DB568D">
        <w:rPr>
          <w:rFonts w:eastAsiaTheme="minorHAnsi"/>
          <w:sz w:val="24"/>
          <w:szCs w:val="24"/>
          <w:lang w:eastAsia="en-US"/>
        </w:rPr>
        <w:t>ии и ее</w:t>
      </w:r>
      <w:proofErr w:type="gramEnd"/>
      <w:r w:rsidRPr="00DB568D">
        <w:rPr>
          <w:rFonts w:eastAsiaTheme="minorHAnsi"/>
          <w:sz w:val="24"/>
          <w:szCs w:val="24"/>
          <w:lang w:eastAsia="en-US"/>
        </w:rPr>
        <w:t xml:space="preserve"> деятельности. Публикуется на ежегодной основе на государственном, русском и английском языках и </w:t>
      </w:r>
      <w:proofErr w:type="gramStart"/>
      <w:r w:rsidRPr="00DB568D">
        <w:rPr>
          <w:rFonts w:eastAsiaTheme="minorHAnsi"/>
          <w:sz w:val="24"/>
          <w:szCs w:val="24"/>
          <w:lang w:eastAsia="en-US"/>
        </w:rPr>
        <w:t>доступен</w:t>
      </w:r>
      <w:proofErr w:type="gramEnd"/>
      <w:r w:rsidRPr="00DB568D">
        <w:rPr>
          <w:rFonts w:eastAsiaTheme="minorHAnsi"/>
          <w:sz w:val="24"/>
          <w:szCs w:val="24"/>
          <w:lang w:eastAsia="en-US"/>
        </w:rPr>
        <w:t xml:space="preserve"> на официальном интернет-ресурсе Компании;</w:t>
      </w:r>
    </w:p>
    <w:p w:rsidR="00620049" w:rsidRPr="00DB568D" w:rsidRDefault="00620049" w:rsidP="00620049">
      <w:pPr>
        <w:tabs>
          <w:tab w:val="left" w:pos="426"/>
          <w:tab w:val="left" w:pos="1134"/>
        </w:tabs>
        <w:spacing w:before="100"/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2)</w:t>
      </w:r>
      <w:r w:rsidRPr="00DB568D">
        <w:rPr>
          <w:rFonts w:eastAsiaTheme="minorHAnsi"/>
          <w:sz w:val="24"/>
          <w:szCs w:val="24"/>
          <w:lang w:eastAsia="en-US"/>
        </w:rPr>
        <w:tab/>
        <w:t xml:space="preserve">информации на </w:t>
      </w:r>
      <w:proofErr w:type="gramStart"/>
      <w:r w:rsidRPr="00DB568D">
        <w:rPr>
          <w:rFonts w:eastAsiaTheme="minorHAnsi"/>
          <w:sz w:val="24"/>
          <w:szCs w:val="24"/>
          <w:lang w:eastAsia="en-US"/>
        </w:rPr>
        <w:t>официальном</w:t>
      </w:r>
      <w:proofErr w:type="gramEnd"/>
      <w:r w:rsidRPr="00DB568D">
        <w:rPr>
          <w:rFonts w:eastAsiaTheme="minorHAnsi"/>
          <w:sz w:val="24"/>
          <w:szCs w:val="24"/>
          <w:lang w:eastAsia="en-US"/>
        </w:rPr>
        <w:t xml:space="preserve"> интернет-ресурсе Компании. Для обеспечения лучшего понимания заинтересованными сторонами деятельности Компании официальный </w:t>
      </w:r>
      <w:proofErr w:type="spellStart"/>
      <w:r w:rsidRPr="00DB568D">
        <w:rPr>
          <w:rFonts w:eastAsiaTheme="minorHAnsi"/>
          <w:sz w:val="24"/>
          <w:szCs w:val="24"/>
          <w:lang w:eastAsia="en-US"/>
        </w:rPr>
        <w:t>интернет-ресурс</w:t>
      </w:r>
      <w:proofErr w:type="spellEnd"/>
      <w:r w:rsidRPr="00DB568D">
        <w:rPr>
          <w:rFonts w:eastAsiaTheme="minorHAnsi"/>
          <w:sz w:val="24"/>
          <w:szCs w:val="24"/>
          <w:lang w:eastAsia="en-US"/>
        </w:rPr>
        <w:t xml:space="preserve"> АО «НК «АМТП» (</w:t>
      </w:r>
      <w:hyperlink r:id="rId53" w:history="1">
        <w:r w:rsidRPr="00DB568D">
          <w:rPr>
            <w:rFonts w:eastAsiaTheme="minorHAnsi"/>
            <w:color w:val="0000FF" w:themeColor="hyperlink"/>
            <w:sz w:val="24"/>
            <w:szCs w:val="24"/>
            <w:lang w:eastAsia="en-US"/>
          </w:rPr>
          <w:t>https://www.portaktau.kz</w:t>
        </w:r>
      </w:hyperlink>
      <w:r w:rsidRPr="00DB568D">
        <w:rPr>
          <w:rFonts w:eastAsiaTheme="minorHAnsi"/>
          <w:sz w:val="24"/>
          <w:szCs w:val="24"/>
          <w:lang w:eastAsia="en-US"/>
        </w:rPr>
        <w:t>) хорошо структурирован, удобен для навигации и содержит актуальную информацию о Компании на государственном, русском и английском языках в объеме, требуемом пунктом 7.6.3 раздела 7 «Прозрачность» Кодекса корпоративного управления Компании, но не ограничиваясь;</w:t>
      </w:r>
    </w:p>
    <w:p w:rsidR="00620049" w:rsidRPr="00DB568D" w:rsidRDefault="00620049" w:rsidP="00620049">
      <w:pPr>
        <w:tabs>
          <w:tab w:val="left" w:pos="426"/>
          <w:tab w:val="left" w:pos="1134"/>
        </w:tabs>
        <w:spacing w:before="100"/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3)</w:t>
      </w:r>
      <w:r w:rsidRPr="00DB568D">
        <w:rPr>
          <w:rFonts w:eastAsiaTheme="minorHAnsi"/>
          <w:sz w:val="24"/>
          <w:szCs w:val="24"/>
          <w:lang w:eastAsia="en-US"/>
        </w:rPr>
        <w:tab/>
        <w:t xml:space="preserve">обращений от юридических и физических лиц, рассмотрение которых осуществляется в порядке, установленном законодательством РК и </w:t>
      </w:r>
      <w:r w:rsidR="00E93389" w:rsidRPr="00DB568D">
        <w:rPr>
          <w:rFonts w:eastAsiaTheme="minorHAnsi"/>
          <w:sz w:val="24"/>
          <w:szCs w:val="24"/>
          <w:lang w:eastAsia="en-US"/>
        </w:rPr>
        <w:t>Стандартом предприятия «Правила документирования и управления документацией»</w:t>
      </w:r>
      <w:r w:rsidRPr="00DB568D">
        <w:rPr>
          <w:rFonts w:eastAsiaTheme="minorHAnsi"/>
          <w:sz w:val="24"/>
          <w:szCs w:val="24"/>
          <w:lang w:eastAsia="en-US"/>
        </w:rPr>
        <w:t>;</w:t>
      </w:r>
    </w:p>
    <w:p w:rsidR="00620049" w:rsidRPr="00DB568D" w:rsidRDefault="00620049" w:rsidP="00620049">
      <w:pPr>
        <w:tabs>
          <w:tab w:val="left" w:pos="426"/>
          <w:tab w:val="left" w:pos="1134"/>
        </w:tabs>
        <w:spacing w:before="100"/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4)</w:t>
      </w:r>
      <w:r w:rsidRPr="00DB568D">
        <w:rPr>
          <w:rFonts w:eastAsiaTheme="minorHAnsi"/>
          <w:sz w:val="24"/>
          <w:szCs w:val="24"/>
          <w:lang w:eastAsia="en-US"/>
        </w:rPr>
        <w:tab/>
        <w:t>пресс-релизов о соответствующих событиях Компании в СМИ;</w:t>
      </w:r>
    </w:p>
    <w:p w:rsidR="00620049" w:rsidRPr="00DB568D" w:rsidRDefault="00620049" w:rsidP="00620049">
      <w:pPr>
        <w:tabs>
          <w:tab w:val="left" w:pos="426"/>
          <w:tab w:val="left" w:pos="1134"/>
        </w:tabs>
        <w:spacing w:before="100"/>
        <w:rPr>
          <w:rFonts w:eastAsiaTheme="minorHAnsi"/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5)</w:t>
      </w:r>
      <w:r w:rsidRPr="00DB568D">
        <w:rPr>
          <w:rFonts w:eastAsiaTheme="minorHAnsi"/>
          <w:sz w:val="24"/>
          <w:szCs w:val="24"/>
          <w:lang w:eastAsia="en-US"/>
        </w:rPr>
        <w:tab/>
        <w:t>брифингов (не были организованы в связи с эпидемиологической ситуацией, сложившейся в 202</w:t>
      </w:r>
      <w:r w:rsidR="00BA2FF7" w:rsidRPr="00DB568D">
        <w:rPr>
          <w:rFonts w:eastAsiaTheme="minorHAnsi"/>
          <w:sz w:val="24"/>
          <w:szCs w:val="24"/>
          <w:lang w:eastAsia="en-US"/>
        </w:rPr>
        <w:t>1</w:t>
      </w:r>
      <w:r w:rsidRPr="00DB568D">
        <w:rPr>
          <w:rFonts w:eastAsiaTheme="minorHAnsi"/>
          <w:sz w:val="24"/>
          <w:szCs w:val="24"/>
          <w:lang w:eastAsia="en-US"/>
        </w:rPr>
        <w:t xml:space="preserve"> году);</w:t>
      </w:r>
    </w:p>
    <w:p w:rsidR="00620049" w:rsidRPr="00DB568D" w:rsidRDefault="00620049" w:rsidP="00620049">
      <w:pPr>
        <w:tabs>
          <w:tab w:val="left" w:pos="426"/>
          <w:tab w:val="left" w:pos="1134"/>
        </w:tabs>
        <w:spacing w:before="100"/>
        <w:rPr>
          <w:b/>
          <w:bCs/>
          <w:sz w:val="24"/>
          <w:szCs w:val="28"/>
        </w:rPr>
      </w:pPr>
      <w:r w:rsidRPr="00DB568D">
        <w:rPr>
          <w:rFonts w:eastAsiaTheme="minorHAnsi"/>
          <w:sz w:val="24"/>
          <w:szCs w:val="24"/>
          <w:lang w:eastAsia="en-US"/>
        </w:rPr>
        <w:t>6)</w:t>
      </w:r>
      <w:r w:rsidRPr="00DB568D">
        <w:rPr>
          <w:rFonts w:eastAsiaTheme="minorHAnsi"/>
          <w:sz w:val="24"/>
          <w:szCs w:val="24"/>
          <w:lang w:eastAsia="en-US"/>
        </w:rPr>
        <w:tab/>
        <w:t xml:space="preserve">информации о корпоративных событиях и годовой финансовой отчетности Компании, опубликованной на Депозитарии финансовой отчетности. </w:t>
      </w:r>
      <w:proofErr w:type="gramStart"/>
      <w:r w:rsidRPr="00DB568D">
        <w:rPr>
          <w:rFonts w:eastAsiaTheme="minorHAnsi"/>
          <w:sz w:val="24"/>
          <w:szCs w:val="24"/>
          <w:lang w:eastAsia="en-US"/>
        </w:rPr>
        <w:t>Компания осуществляет раскрытие на интернет-ресурсе Депозитария финансовой отчетности соответствующей информации в соответствии с Законом Республики Казахстан «О рынке ценных бумаг» от 2 июня 2003 года №</w:t>
      </w:r>
      <w:r w:rsidR="004E0B2C">
        <w:rPr>
          <w:rFonts w:eastAsiaTheme="minorHAnsi"/>
          <w:sz w:val="24"/>
          <w:szCs w:val="24"/>
          <w:lang w:eastAsia="en-US"/>
        </w:rPr>
        <w:t xml:space="preserve"> </w:t>
      </w:r>
      <w:r w:rsidRPr="00DB568D">
        <w:rPr>
          <w:rFonts w:eastAsiaTheme="minorHAnsi"/>
          <w:sz w:val="24"/>
          <w:szCs w:val="24"/>
          <w:lang w:eastAsia="en-US"/>
        </w:rPr>
        <w:t>461, а также Правилами раскрытия эмитентом информации и Требованиями к содержанию информации, подлежащей раскрытию эмитентом, а также сроков раскрытия эмитентом информации на интернет-ресурсе депозитария финансовой отчетности, утвержденными постановлением Правления Национального Банка Республики Казахстан от 27</w:t>
      </w:r>
      <w:proofErr w:type="gramEnd"/>
      <w:r w:rsidRPr="00DB568D">
        <w:rPr>
          <w:rFonts w:eastAsiaTheme="minorHAnsi"/>
          <w:sz w:val="24"/>
          <w:szCs w:val="24"/>
          <w:lang w:eastAsia="en-US"/>
        </w:rPr>
        <w:t xml:space="preserve"> августа 2018 года №</w:t>
      </w:r>
      <w:r w:rsidR="00E93389" w:rsidRPr="00DB568D">
        <w:rPr>
          <w:rFonts w:eastAsiaTheme="minorHAnsi"/>
          <w:sz w:val="24"/>
          <w:szCs w:val="24"/>
          <w:lang w:eastAsia="en-US"/>
        </w:rPr>
        <w:t xml:space="preserve"> </w:t>
      </w:r>
      <w:r w:rsidRPr="00DB568D">
        <w:rPr>
          <w:rFonts w:eastAsiaTheme="minorHAnsi"/>
          <w:sz w:val="24"/>
          <w:szCs w:val="24"/>
          <w:lang w:eastAsia="en-US"/>
        </w:rPr>
        <w:t>189.</w:t>
      </w:r>
    </w:p>
    <w:p w:rsidR="00620049" w:rsidRPr="00DB568D" w:rsidRDefault="00620049" w:rsidP="00620049">
      <w:pPr>
        <w:tabs>
          <w:tab w:val="left" w:pos="1134"/>
        </w:tabs>
        <w:ind w:firstLine="709"/>
        <w:rPr>
          <w:rFonts w:eastAsia="Calibri"/>
          <w:sz w:val="28"/>
          <w:szCs w:val="28"/>
          <w:lang w:eastAsia="en-US"/>
        </w:rPr>
      </w:pPr>
      <w:r w:rsidRPr="00DB568D">
        <w:rPr>
          <w:rFonts w:eastAsia="Calibri"/>
          <w:sz w:val="28"/>
          <w:szCs w:val="28"/>
          <w:lang w:eastAsia="en-US"/>
        </w:rPr>
        <w:br w:type="page"/>
      </w:r>
    </w:p>
    <w:p w:rsidR="00620049" w:rsidRPr="00DB568D" w:rsidRDefault="00620049" w:rsidP="00620049">
      <w:pPr>
        <w:tabs>
          <w:tab w:val="left" w:pos="1134"/>
        </w:tabs>
        <w:rPr>
          <w:rFonts w:eastAsia="Calibri"/>
          <w:b/>
          <w:sz w:val="24"/>
          <w:szCs w:val="28"/>
          <w:lang w:eastAsia="en-US"/>
        </w:rPr>
      </w:pPr>
      <w:r w:rsidRPr="00DB568D">
        <w:rPr>
          <w:rFonts w:eastAsia="Calibri"/>
          <w:b/>
          <w:sz w:val="24"/>
          <w:szCs w:val="28"/>
          <w:lang w:eastAsia="en-US"/>
        </w:rPr>
        <w:lastRenderedPageBreak/>
        <w:t>УСТОЙЧИВОЕ ЭКОНОМИЧЕСКОЕ РАЗВИТИЕ</w:t>
      </w:r>
    </w:p>
    <w:p w:rsidR="00620049" w:rsidRPr="00DB568D" w:rsidRDefault="00620049" w:rsidP="00620049">
      <w:pPr>
        <w:tabs>
          <w:tab w:val="left" w:pos="1134"/>
        </w:tabs>
        <w:rPr>
          <w:rFonts w:eastAsia="Calibri"/>
          <w:sz w:val="24"/>
          <w:szCs w:val="24"/>
          <w:lang w:eastAsia="en-US"/>
        </w:rPr>
      </w:pPr>
    </w:p>
    <w:p w:rsidR="00620049" w:rsidRPr="00DB568D" w:rsidRDefault="00620049" w:rsidP="00620049">
      <w:pPr>
        <w:tabs>
          <w:tab w:val="left" w:pos="1134"/>
        </w:tabs>
        <w:rPr>
          <w:rFonts w:eastAsia="Calibri"/>
          <w:b/>
          <w:sz w:val="24"/>
          <w:szCs w:val="28"/>
          <w:lang w:eastAsia="en-US"/>
        </w:rPr>
      </w:pPr>
      <w:r w:rsidRPr="00DB568D">
        <w:rPr>
          <w:rFonts w:eastAsia="Calibri"/>
          <w:b/>
          <w:sz w:val="24"/>
          <w:szCs w:val="28"/>
          <w:lang w:eastAsia="en-US"/>
        </w:rPr>
        <w:t>Созданная и распределенная прямая экономическая стоимость</w:t>
      </w:r>
    </w:p>
    <w:p w:rsidR="00EB0AA4" w:rsidRPr="00DB568D" w:rsidRDefault="00EB0AA4" w:rsidP="00E13138">
      <w:pPr>
        <w:tabs>
          <w:tab w:val="left" w:pos="1134"/>
        </w:tabs>
        <w:spacing w:before="0" w:after="0"/>
        <w:rPr>
          <w:rFonts w:eastAsia="Calibri"/>
          <w:b/>
          <w:lang w:eastAsia="en-US"/>
        </w:rPr>
      </w:pPr>
    </w:p>
    <w:tbl>
      <w:tblPr>
        <w:tblW w:w="9639" w:type="dxa"/>
        <w:tblInd w:w="10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1247"/>
        <w:gridCol w:w="794"/>
        <w:gridCol w:w="794"/>
        <w:gridCol w:w="794"/>
        <w:gridCol w:w="1758"/>
        <w:gridCol w:w="708"/>
      </w:tblGrid>
      <w:tr w:rsidR="001B5DA8" w:rsidRPr="00DB568D" w:rsidTr="001B5DA8">
        <w:trPr>
          <w:trHeight w:val="900"/>
        </w:trPr>
        <w:tc>
          <w:tcPr>
            <w:tcW w:w="354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DB568D">
              <w:rPr>
                <w:b/>
                <w:bCs/>
                <w:color w:val="000000"/>
                <w:sz w:val="22"/>
                <w:szCs w:val="22"/>
              </w:rPr>
              <w:t>Показатели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B568D">
              <w:rPr>
                <w:b/>
                <w:bCs/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DB568D">
              <w:rPr>
                <w:b/>
                <w:bCs/>
                <w:color w:val="000000"/>
                <w:sz w:val="22"/>
                <w:szCs w:val="22"/>
              </w:rPr>
              <w:t>202</w:t>
            </w:r>
            <w:r w:rsidRPr="00DB568D">
              <w:rPr>
                <w:b/>
                <w:bCs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DB568D">
              <w:rPr>
                <w:b/>
                <w:bCs/>
                <w:color w:val="000000"/>
                <w:sz w:val="22"/>
                <w:szCs w:val="22"/>
              </w:rPr>
              <w:t>20</w:t>
            </w:r>
            <w:r w:rsidRPr="00DB568D">
              <w:rPr>
                <w:b/>
                <w:bCs/>
                <w:color w:val="000000"/>
                <w:sz w:val="22"/>
                <w:szCs w:val="22"/>
                <w:lang w:val="en-US"/>
              </w:rPr>
              <w:t>20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DB568D">
              <w:rPr>
                <w:b/>
                <w:bCs/>
                <w:color w:val="000000"/>
                <w:sz w:val="22"/>
                <w:szCs w:val="22"/>
              </w:rPr>
              <w:t>20</w:t>
            </w:r>
            <w:r w:rsidRPr="00DB568D">
              <w:rPr>
                <w:b/>
                <w:bCs/>
                <w:color w:val="000000"/>
                <w:sz w:val="22"/>
                <w:szCs w:val="22"/>
                <w:lang w:val="en-US"/>
              </w:rPr>
              <w:t>19</w:t>
            </w:r>
          </w:p>
        </w:tc>
        <w:tc>
          <w:tcPr>
            <w:tcW w:w="1758" w:type="dxa"/>
            <w:shd w:val="clear" w:color="auto" w:fill="auto"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B568D">
              <w:rPr>
                <w:b/>
                <w:bCs/>
                <w:color w:val="000000"/>
                <w:sz w:val="22"/>
                <w:szCs w:val="22"/>
              </w:rPr>
              <w:t xml:space="preserve">Абсолютное значение </w:t>
            </w:r>
            <w:r w:rsidRPr="00DB568D">
              <w:rPr>
                <w:b/>
                <w:bCs/>
                <w:color w:val="000000"/>
                <w:sz w:val="22"/>
                <w:szCs w:val="22"/>
              </w:rPr>
              <w:br/>
              <w:t>2021 г. к 2020 г.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B568D">
              <w:rPr>
                <w:b/>
                <w:bCs/>
                <w:color w:val="000000"/>
                <w:sz w:val="22"/>
                <w:szCs w:val="22"/>
              </w:rPr>
              <w:t>%</w:t>
            </w:r>
          </w:p>
        </w:tc>
      </w:tr>
      <w:tr w:rsidR="001B5DA8" w:rsidRPr="00DB568D" w:rsidTr="001B5DA8">
        <w:trPr>
          <w:trHeight w:val="300"/>
        </w:trPr>
        <w:tc>
          <w:tcPr>
            <w:tcW w:w="3544" w:type="dxa"/>
            <w:shd w:val="clear" w:color="auto" w:fill="auto"/>
            <w:vAlign w:val="center"/>
            <w:hideMark/>
          </w:tcPr>
          <w:p w:rsidR="001B5DA8" w:rsidRPr="00DB568D" w:rsidRDefault="001B5DA8" w:rsidP="00E13138">
            <w:pPr>
              <w:spacing w:before="0" w:after="0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EBITDA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млн. тенге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2 365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1 863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2 710</w:t>
            </w:r>
          </w:p>
        </w:tc>
        <w:tc>
          <w:tcPr>
            <w:tcW w:w="1758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501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127</w:t>
            </w:r>
          </w:p>
        </w:tc>
      </w:tr>
      <w:tr w:rsidR="001B5DA8" w:rsidRPr="00DB568D" w:rsidTr="001B5DA8">
        <w:trPr>
          <w:trHeight w:val="300"/>
        </w:trPr>
        <w:tc>
          <w:tcPr>
            <w:tcW w:w="3544" w:type="dxa"/>
            <w:shd w:val="clear" w:color="auto" w:fill="auto"/>
            <w:vAlign w:val="center"/>
            <w:hideMark/>
          </w:tcPr>
          <w:p w:rsidR="001B5DA8" w:rsidRPr="00DB568D" w:rsidRDefault="001B5DA8" w:rsidP="00E13138">
            <w:pPr>
              <w:spacing w:before="0" w:after="0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Доходы от основной деятельности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млн. тенге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7 601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6 011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6 879</w:t>
            </w:r>
          </w:p>
        </w:tc>
        <w:tc>
          <w:tcPr>
            <w:tcW w:w="1758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1590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126</w:t>
            </w:r>
          </w:p>
        </w:tc>
      </w:tr>
      <w:tr w:rsidR="001B5DA8" w:rsidRPr="00DB568D" w:rsidTr="001B5DA8">
        <w:trPr>
          <w:trHeight w:val="300"/>
        </w:trPr>
        <w:tc>
          <w:tcPr>
            <w:tcW w:w="3544" w:type="dxa"/>
            <w:shd w:val="clear" w:color="auto" w:fill="auto"/>
            <w:vAlign w:val="center"/>
            <w:hideMark/>
          </w:tcPr>
          <w:p w:rsidR="001B5DA8" w:rsidRPr="00DB568D" w:rsidRDefault="001B5DA8" w:rsidP="00E13138">
            <w:pPr>
              <w:spacing w:before="0" w:after="0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Себестоимость реализации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млн. тенге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4 960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4 273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4 269</w:t>
            </w:r>
          </w:p>
        </w:tc>
        <w:tc>
          <w:tcPr>
            <w:tcW w:w="1758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687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116</w:t>
            </w:r>
          </w:p>
        </w:tc>
      </w:tr>
      <w:tr w:rsidR="001B5DA8" w:rsidRPr="00DB568D" w:rsidTr="001B5DA8">
        <w:trPr>
          <w:trHeight w:val="300"/>
        </w:trPr>
        <w:tc>
          <w:tcPr>
            <w:tcW w:w="3544" w:type="dxa"/>
            <w:shd w:val="clear" w:color="auto" w:fill="auto"/>
            <w:vAlign w:val="center"/>
            <w:hideMark/>
          </w:tcPr>
          <w:p w:rsidR="001B5DA8" w:rsidRPr="00DB568D" w:rsidRDefault="001B5DA8" w:rsidP="00E13138">
            <w:pPr>
              <w:spacing w:before="0" w:after="0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Операционная прибыль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млн. тенге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1 342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797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1 626</w:t>
            </w:r>
          </w:p>
        </w:tc>
        <w:tc>
          <w:tcPr>
            <w:tcW w:w="1758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545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168</w:t>
            </w:r>
          </w:p>
        </w:tc>
      </w:tr>
      <w:tr w:rsidR="001B5DA8" w:rsidRPr="00DB568D" w:rsidTr="001B5DA8">
        <w:trPr>
          <w:trHeight w:val="600"/>
        </w:trPr>
        <w:tc>
          <w:tcPr>
            <w:tcW w:w="3544" w:type="dxa"/>
            <w:shd w:val="clear" w:color="auto" w:fill="auto"/>
            <w:vAlign w:val="center"/>
            <w:hideMark/>
          </w:tcPr>
          <w:p w:rsidR="001B5DA8" w:rsidRPr="00DB568D" w:rsidRDefault="001B5DA8" w:rsidP="00E13138">
            <w:pPr>
              <w:spacing w:before="0" w:after="0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Чистая прибыль, относящаяся к Единственному акционеру, за год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млн. тенге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876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397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891</w:t>
            </w:r>
          </w:p>
        </w:tc>
        <w:tc>
          <w:tcPr>
            <w:tcW w:w="1758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DB568D">
              <w:rPr>
                <w:color w:val="000000"/>
                <w:sz w:val="22"/>
                <w:szCs w:val="22"/>
              </w:rPr>
              <w:t>47</w:t>
            </w:r>
            <w:r w:rsidRPr="00DB568D">
              <w:rPr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220</w:t>
            </w:r>
          </w:p>
        </w:tc>
      </w:tr>
      <w:tr w:rsidR="001B5DA8" w:rsidRPr="00DB568D" w:rsidTr="001B5DA8">
        <w:trPr>
          <w:trHeight w:val="300"/>
        </w:trPr>
        <w:tc>
          <w:tcPr>
            <w:tcW w:w="3544" w:type="dxa"/>
            <w:shd w:val="clear" w:color="auto" w:fill="auto"/>
            <w:vAlign w:val="center"/>
            <w:hideMark/>
          </w:tcPr>
          <w:p w:rsidR="001B5DA8" w:rsidRPr="00DB568D" w:rsidRDefault="001B5DA8" w:rsidP="00E13138">
            <w:pPr>
              <w:spacing w:before="0" w:after="0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 xml:space="preserve">EBITDA </w:t>
            </w:r>
            <w:proofErr w:type="spellStart"/>
            <w:r w:rsidRPr="00DB568D">
              <w:rPr>
                <w:color w:val="000000"/>
                <w:sz w:val="22"/>
                <w:szCs w:val="22"/>
              </w:rPr>
              <w:t>margin</w:t>
            </w:r>
            <w:proofErr w:type="spellEnd"/>
            <w:r w:rsidRPr="00DB568D">
              <w:rPr>
                <w:color w:val="000000"/>
                <w:sz w:val="22"/>
                <w:szCs w:val="22"/>
              </w:rPr>
              <w:t>, %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31%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31%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39%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1B5DA8" w:rsidRPr="00DB568D" w:rsidTr="001B5DA8">
        <w:trPr>
          <w:trHeight w:val="900"/>
        </w:trPr>
        <w:tc>
          <w:tcPr>
            <w:tcW w:w="3544" w:type="dxa"/>
            <w:shd w:val="clear" w:color="auto" w:fill="auto"/>
            <w:vAlign w:val="center"/>
            <w:hideMark/>
          </w:tcPr>
          <w:p w:rsidR="001B5DA8" w:rsidRPr="00DB568D" w:rsidRDefault="001B5DA8" w:rsidP="00E13138">
            <w:pPr>
              <w:spacing w:before="0" w:after="0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Операционная эффективность (себестоимость/выручка от продаж), %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65%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71%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62%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-6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C91A62" w:rsidRPr="00DB568D" w:rsidRDefault="00C91A62" w:rsidP="00620049">
      <w:pPr>
        <w:tabs>
          <w:tab w:val="left" w:pos="1134"/>
        </w:tabs>
        <w:rPr>
          <w:rFonts w:eastAsia="Calibri"/>
          <w:sz w:val="24"/>
          <w:szCs w:val="24"/>
          <w:lang w:eastAsia="en-US"/>
        </w:rPr>
      </w:pPr>
    </w:p>
    <w:p w:rsidR="00620049" w:rsidRPr="00DB568D" w:rsidRDefault="00620049" w:rsidP="00620049">
      <w:pPr>
        <w:tabs>
          <w:tab w:val="left" w:pos="1134"/>
        </w:tabs>
        <w:rPr>
          <w:b/>
          <w:bCs/>
          <w:sz w:val="24"/>
          <w:szCs w:val="28"/>
        </w:rPr>
      </w:pPr>
      <w:r w:rsidRPr="00DB568D">
        <w:rPr>
          <w:rFonts w:eastAsia="Calibri"/>
          <w:b/>
          <w:sz w:val="24"/>
          <w:szCs w:val="28"/>
          <w:lang w:eastAsia="en-US"/>
        </w:rPr>
        <w:t>Расходы на текущую деятельность</w:t>
      </w:r>
    </w:p>
    <w:p w:rsidR="00EB0AA4" w:rsidRPr="00DB568D" w:rsidRDefault="00EB0AA4" w:rsidP="00E13138">
      <w:pPr>
        <w:tabs>
          <w:tab w:val="left" w:pos="1134"/>
        </w:tabs>
        <w:spacing w:before="0" w:after="0"/>
        <w:rPr>
          <w:rFonts w:eastAsia="Calibri"/>
          <w:b/>
          <w:lang w:eastAsia="en-US"/>
        </w:rPr>
      </w:pPr>
    </w:p>
    <w:tbl>
      <w:tblPr>
        <w:tblW w:w="9667" w:type="dxa"/>
        <w:tblInd w:w="10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1247"/>
        <w:gridCol w:w="794"/>
        <w:gridCol w:w="794"/>
        <w:gridCol w:w="794"/>
        <w:gridCol w:w="1587"/>
        <w:gridCol w:w="907"/>
      </w:tblGrid>
      <w:tr w:rsidR="001B5DA8" w:rsidRPr="00DB568D" w:rsidTr="00441310">
        <w:trPr>
          <w:trHeight w:val="900"/>
        </w:trPr>
        <w:tc>
          <w:tcPr>
            <w:tcW w:w="354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B568D">
              <w:rPr>
                <w:b/>
                <w:bCs/>
                <w:color w:val="000000"/>
                <w:sz w:val="22"/>
                <w:szCs w:val="22"/>
              </w:rPr>
              <w:t>Показатели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B568D">
              <w:rPr>
                <w:b/>
                <w:bCs/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DB568D">
              <w:rPr>
                <w:b/>
                <w:bCs/>
                <w:color w:val="000000"/>
                <w:sz w:val="22"/>
                <w:szCs w:val="22"/>
              </w:rPr>
              <w:t>202</w:t>
            </w:r>
            <w:r w:rsidRPr="00DB568D">
              <w:rPr>
                <w:b/>
                <w:bCs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DB568D">
              <w:rPr>
                <w:b/>
                <w:bCs/>
                <w:color w:val="000000"/>
                <w:sz w:val="22"/>
                <w:szCs w:val="22"/>
              </w:rPr>
              <w:t>20</w:t>
            </w:r>
            <w:r w:rsidRPr="00DB568D">
              <w:rPr>
                <w:b/>
                <w:bCs/>
                <w:color w:val="000000"/>
                <w:sz w:val="22"/>
                <w:szCs w:val="22"/>
                <w:lang w:val="en-US"/>
              </w:rPr>
              <w:t>20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DB568D">
              <w:rPr>
                <w:b/>
                <w:bCs/>
                <w:color w:val="000000"/>
                <w:sz w:val="22"/>
                <w:szCs w:val="22"/>
              </w:rPr>
              <w:t>201</w:t>
            </w:r>
            <w:r w:rsidRPr="00DB568D">
              <w:rPr>
                <w:b/>
                <w:bCs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1587" w:type="dxa"/>
            <w:shd w:val="clear" w:color="auto" w:fill="auto"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B568D">
              <w:rPr>
                <w:b/>
                <w:bCs/>
                <w:color w:val="000000"/>
                <w:sz w:val="22"/>
                <w:szCs w:val="22"/>
              </w:rPr>
              <w:t>Абсолютное значение 202</w:t>
            </w:r>
            <w:r w:rsidRPr="00DB568D">
              <w:rPr>
                <w:b/>
                <w:bCs/>
                <w:color w:val="000000"/>
                <w:sz w:val="22"/>
                <w:szCs w:val="22"/>
                <w:lang w:val="en-US"/>
              </w:rPr>
              <w:t>1</w:t>
            </w:r>
            <w:r w:rsidRPr="00DB568D">
              <w:rPr>
                <w:b/>
                <w:bCs/>
                <w:color w:val="000000"/>
                <w:sz w:val="22"/>
                <w:szCs w:val="22"/>
              </w:rPr>
              <w:t xml:space="preserve"> к 20</w:t>
            </w:r>
            <w:r w:rsidRPr="00DB568D">
              <w:rPr>
                <w:b/>
                <w:bCs/>
                <w:color w:val="000000"/>
                <w:sz w:val="22"/>
                <w:szCs w:val="22"/>
                <w:lang w:val="en-US"/>
              </w:rPr>
              <w:t>20</w:t>
            </w:r>
            <w:r w:rsidRPr="00DB568D">
              <w:rPr>
                <w:b/>
                <w:bCs/>
                <w:color w:val="000000"/>
                <w:sz w:val="22"/>
                <w:szCs w:val="22"/>
              </w:rPr>
              <w:t xml:space="preserve"> г.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B568D">
              <w:rPr>
                <w:b/>
                <w:bCs/>
                <w:color w:val="000000"/>
                <w:sz w:val="22"/>
                <w:szCs w:val="22"/>
              </w:rPr>
              <w:t>%</w:t>
            </w:r>
          </w:p>
        </w:tc>
      </w:tr>
      <w:tr w:rsidR="001B5DA8" w:rsidRPr="00DB568D" w:rsidTr="00441310">
        <w:trPr>
          <w:trHeight w:val="300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:rsidR="001B5DA8" w:rsidRPr="00DB568D" w:rsidRDefault="001B5DA8" w:rsidP="00E13138">
            <w:pPr>
              <w:spacing w:before="0" w:after="0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Итого выручка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млн. тенге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7 601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6 011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6 879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1 590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126</w:t>
            </w:r>
          </w:p>
        </w:tc>
      </w:tr>
      <w:tr w:rsidR="001B5DA8" w:rsidRPr="00DB568D" w:rsidTr="00441310">
        <w:trPr>
          <w:trHeight w:val="300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:rsidR="001B5DA8" w:rsidRPr="00DB568D" w:rsidRDefault="001B5DA8" w:rsidP="00E13138">
            <w:pPr>
              <w:spacing w:before="0" w:after="0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 xml:space="preserve">Доходы от перевалки грузов, в </w:t>
            </w:r>
            <w:proofErr w:type="spellStart"/>
            <w:r w:rsidRPr="00DB568D">
              <w:rPr>
                <w:color w:val="000000"/>
                <w:sz w:val="22"/>
                <w:szCs w:val="22"/>
              </w:rPr>
              <w:t>т.ч</w:t>
            </w:r>
            <w:proofErr w:type="spellEnd"/>
            <w:r w:rsidRPr="00DB568D">
              <w:rPr>
                <w:color w:val="000000"/>
                <w:sz w:val="22"/>
                <w:szCs w:val="22"/>
              </w:rPr>
              <w:t>.: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млн. тенге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4 586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3 570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4 118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1 016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128</w:t>
            </w:r>
          </w:p>
        </w:tc>
      </w:tr>
      <w:tr w:rsidR="001B5DA8" w:rsidRPr="00DB568D" w:rsidTr="00441310">
        <w:trPr>
          <w:trHeight w:val="300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:rsidR="001B5DA8" w:rsidRPr="00DB568D" w:rsidRDefault="001B5DA8" w:rsidP="00E13138">
            <w:pPr>
              <w:spacing w:before="0" w:after="0"/>
              <w:ind w:firstLineChars="200" w:firstLine="440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Нефть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млн. тенге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2 149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2 169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2 102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-20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99</w:t>
            </w:r>
          </w:p>
        </w:tc>
      </w:tr>
      <w:tr w:rsidR="001B5DA8" w:rsidRPr="00DB568D" w:rsidTr="00441310">
        <w:trPr>
          <w:trHeight w:val="300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:rsidR="001B5DA8" w:rsidRPr="00DB568D" w:rsidRDefault="001B5DA8" w:rsidP="00E13138">
            <w:pPr>
              <w:spacing w:before="0" w:after="0"/>
              <w:ind w:firstLineChars="200" w:firstLine="440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Зерно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млн. тенге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1 019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731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519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204</w:t>
            </w:r>
          </w:p>
        </w:tc>
      </w:tr>
      <w:tr w:rsidR="001B5DA8" w:rsidRPr="00DB568D" w:rsidTr="00441310">
        <w:trPr>
          <w:trHeight w:val="300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:rsidR="001B5DA8" w:rsidRPr="00DB568D" w:rsidRDefault="001B5DA8" w:rsidP="00E13138">
            <w:pPr>
              <w:spacing w:before="0" w:after="0"/>
              <w:ind w:firstLineChars="200" w:firstLine="440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Металл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млн. тенге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215</w:t>
            </w:r>
          </w:p>
        </w:tc>
      </w:tr>
      <w:tr w:rsidR="001B5DA8" w:rsidRPr="00DB568D" w:rsidTr="00441310">
        <w:trPr>
          <w:trHeight w:val="300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:rsidR="001B5DA8" w:rsidRPr="00DB568D" w:rsidRDefault="001B5DA8" w:rsidP="00E13138">
            <w:pPr>
              <w:spacing w:before="0" w:after="0"/>
              <w:ind w:firstLineChars="200" w:firstLine="440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Другие генеральные грузы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млн. тенге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1 329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1162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473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155</w:t>
            </w:r>
          </w:p>
        </w:tc>
      </w:tr>
      <w:tr w:rsidR="001B5DA8" w:rsidRPr="00DB568D" w:rsidTr="00441310">
        <w:trPr>
          <w:trHeight w:val="300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:rsidR="001B5DA8" w:rsidRPr="00DB568D" w:rsidRDefault="001B5DA8" w:rsidP="00E13138">
            <w:pPr>
              <w:spacing w:before="0" w:after="0"/>
              <w:ind w:firstLineChars="200" w:firstLine="440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Другие грузы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млн. тенге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-3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25</w:t>
            </w:r>
          </w:p>
        </w:tc>
      </w:tr>
      <w:tr w:rsidR="001B5DA8" w:rsidRPr="00DB568D" w:rsidTr="00441310">
        <w:trPr>
          <w:trHeight w:val="300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:rsidR="001B5DA8" w:rsidRPr="00DB568D" w:rsidRDefault="001B5DA8" w:rsidP="00E13138">
            <w:pPr>
              <w:spacing w:before="0" w:after="0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Доходы от услуг судозахода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млн. тенге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2 034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1 691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1 808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343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120</w:t>
            </w:r>
          </w:p>
        </w:tc>
      </w:tr>
      <w:tr w:rsidR="001B5DA8" w:rsidRPr="00DB568D" w:rsidTr="00441310">
        <w:trPr>
          <w:trHeight w:val="300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:rsidR="001B5DA8" w:rsidRPr="00DB568D" w:rsidRDefault="001B5DA8" w:rsidP="00E13138">
            <w:pPr>
              <w:spacing w:before="0" w:after="0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 xml:space="preserve">Доходы от пользования буксиром и другими </w:t>
            </w:r>
            <w:proofErr w:type="spellStart"/>
            <w:r w:rsidRPr="00DB568D">
              <w:rPr>
                <w:color w:val="000000"/>
                <w:sz w:val="22"/>
                <w:szCs w:val="22"/>
              </w:rPr>
              <w:t>плавсредствами</w:t>
            </w:r>
            <w:proofErr w:type="spellEnd"/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млн. тенге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603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430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513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173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140</w:t>
            </w:r>
          </w:p>
        </w:tc>
      </w:tr>
      <w:tr w:rsidR="001B5DA8" w:rsidRPr="00DB568D" w:rsidTr="00441310">
        <w:trPr>
          <w:trHeight w:val="300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:rsidR="001B5DA8" w:rsidRPr="00DB568D" w:rsidRDefault="001B5DA8" w:rsidP="00E13138">
            <w:pPr>
              <w:spacing w:before="0" w:after="0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Доходы от хранения грузов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млн. тенге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220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253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116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212</w:t>
            </w:r>
          </w:p>
        </w:tc>
      </w:tr>
      <w:tr w:rsidR="001B5DA8" w:rsidRPr="00DB568D" w:rsidTr="00441310">
        <w:trPr>
          <w:trHeight w:val="300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:rsidR="001B5DA8" w:rsidRPr="00DB568D" w:rsidRDefault="001B5DA8" w:rsidP="00E13138">
            <w:pPr>
              <w:spacing w:before="0" w:after="0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Прочие доходы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млн. тенге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DC6919" w:rsidP="00DC6919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15</w:t>
            </w: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216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187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-58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73</w:t>
            </w:r>
          </w:p>
        </w:tc>
      </w:tr>
      <w:tr w:rsidR="001B5DA8" w:rsidRPr="00DB568D" w:rsidTr="00441310">
        <w:trPr>
          <w:trHeight w:val="300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:rsidR="001B5DA8" w:rsidRPr="00DB568D" w:rsidRDefault="001B5DA8" w:rsidP="00E13138">
            <w:pPr>
              <w:spacing w:before="0" w:after="0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Операционные затраты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млн. тенге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3 043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2 866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2 988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177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E13138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106</w:t>
            </w:r>
          </w:p>
        </w:tc>
      </w:tr>
      <w:tr w:rsidR="001B5DA8" w:rsidRPr="00DB568D" w:rsidTr="00441310">
        <w:trPr>
          <w:trHeight w:val="300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:rsidR="001B5DA8" w:rsidRPr="00DB568D" w:rsidRDefault="001B5DA8" w:rsidP="001B5DA8">
            <w:pPr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Заработная плата и прочие выплаты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1B5DA8">
            <w:pPr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млн. тенге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1B5DA8">
            <w:pPr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3 216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1B5DA8">
            <w:pPr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2 348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1B5DA8">
            <w:pPr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2 265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1B5DA8">
            <w:pPr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868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1B5DA8">
            <w:pPr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137</w:t>
            </w:r>
          </w:p>
        </w:tc>
      </w:tr>
      <w:tr w:rsidR="001B5DA8" w:rsidRPr="00DB568D" w:rsidTr="00441310">
        <w:trPr>
          <w:trHeight w:val="300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:rsidR="001B5DA8" w:rsidRPr="00DB568D" w:rsidRDefault="001B5DA8" w:rsidP="001B5DA8">
            <w:pPr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EBITDA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1B5DA8" w:rsidRPr="00DB568D" w:rsidRDefault="001B5DA8" w:rsidP="001B5DA8">
            <w:pPr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млн. тенге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1B5DA8">
            <w:pPr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2 365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1B5DA8">
            <w:pPr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1 863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1B5DA8">
            <w:pPr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2 710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1B5DA8">
            <w:pPr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501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:rsidR="001B5DA8" w:rsidRPr="00DB568D" w:rsidRDefault="001B5DA8" w:rsidP="001B5DA8">
            <w:pPr>
              <w:jc w:val="center"/>
              <w:rPr>
                <w:color w:val="000000"/>
                <w:sz w:val="22"/>
                <w:szCs w:val="22"/>
              </w:rPr>
            </w:pPr>
            <w:r w:rsidRPr="00DB568D">
              <w:rPr>
                <w:color w:val="000000"/>
                <w:sz w:val="22"/>
                <w:szCs w:val="22"/>
              </w:rPr>
              <w:t>127</w:t>
            </w:r>
          </w:p>
        </w:tc>
      </w:tr>
    </w:tbl>
    <w:p w:rsidR="00923B96" w:rsidRPr="00DB568D" w:rsidRDefault="00923B96" w:rsidP="00923B96">
      <w:pPr>
        <w:tabs>
          <w:tab w:val="left" w:pos="1134"/>
        </w:tabs>
        <w:rPr>
          <w:rFonts w:eastAsia="Calibri"/>
          <w:sz w:val="24"/>
          <w:szCs w:val="24"/>
          <w:lang w:eastAsia="en-US"/>
        </w:rPr>
      </w:pPr>
    </w:p>
    <w:p w:rsidR="00620049" w:rsidRPr="00DB568D" w:rsidRDefault="00620049" w:rsidP="00620049">
      <w:pPr>
        <w:spacing w:before="100"/>
        <w:rPr>
          <w:rFonts w:eastAsiaTheme="minorHAnsi"/>
          <w:b/>
          <w:bCs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b/>
          <w:bCs/>
          <w:color w:val="000000"/>
          <w:sz w:val="24"/>
          <w:szCs w:val="28"/>
          <w:lang w:eastAsia="en-US"/>
        </w:rPr>
        <w:t>Экономическое воздействие в регионе присутствия</w:t>
      </w:r>
    </w:p>
    <w:p w:rsidR="00620049" w:rsidRPr="00DB568D" w:rsidRDefault="00620049" w:rsidP="00620049">
      <w:pPr>
        <w:spacing w:before="100"/>
        <w:rPr>
          <w:rFonts w:eastAsiaTheme="minorHAnsi"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color w:val="000000"/>
          <w:sz w:val="24"/>
          <w:szCs w:val="28"/>
          <w:lang w:eastAsia="en-US"/>
        </w:rPr>
        <w:t>Компания, осуществляя свою деятельность, оказывает на регион своего присутствия прямое и непрямое экономическое воздействие.</w:t>
      </w:r>
    </w:p>
    <w:p w:rsidR="00620049" w:rsidRPr="00DB568D" w:rsidRDefault="00620049" w:rsidP="00620049">
      <w:pPr>
        <w:spacing w:before="100"/>
        <w:rPr>
          <w:rFonts w:eastAsiaTheme="minorHAnsi"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color w:val="000000"/>
          <w:sz w:val="24"/>
          <w:szCs w:val="28"/>
          <w:lang w:eastAsia="en-US"/>
        </w:rPr>
        <w:lastRenderedPageBreak/>
        <w:t xml:space="preserve">Воздействия Компании, определяемые количеством рабочих мест, уплаченными налогами, заработной платой работников и их развитием, инвестициями, влиянием на экологию и другими прямыми вложениями являются </w:t>
      </w:r>
      <w:r w:rsidRPr="00DB568D">
        <w:rPr>
          <w:rFonts w:ascii="Times New Roman,Bold" w:eastAsiaTheme="minorHAnsi" w:hAnsi="Times New Roman,Bold" w:cs="Times New Roman,Bold"/>
          <w:bCs/>
          <w:color w:val="000000"/>
          <w:sz w:val="26"/>
          <w:szCs w:val="28"/>
          <w:lang w:eastAsia="en-US"/>
        </w:rPr>
        <w:t>прямым экономическим воздействием</w:t>
      </w:r>
      <w:r w:rsidRPr="00DB568D">
        <w:rPr>
          <w:rFonts w:eastAsiaTheme="minorHAnsi"/>
          <w:color w:val="000000"/>
          <w:sz w:val="24"/>
          <w:szCs w:val="28"/>
          <w:lang w:eastAsia="en-US"/>
        </w:rPr>
        <w:t>.</w:t>
      </w:r>
    </w:p>
    <w:p w:rsidR="00620049" w:rsidRPr="00DB568D" w:rsidRDefault="00620049" w:rsidP="00620049">
      <w:pPr>
        <w:spacing w:before="100"/>
        <w:rPr>
          <w:rFonts w:eastAsiaTheme="minorHAnsi"/>
          <w:color w:val="000000"/>
          <w:sz w:val="24"/>
          <w:szCs w:val="28"/>
          <w:lang w:eastAsia="en-US"/>
        </w:rPr>
      </w:pPr>
    </w:p>
    <w:p w:rsidR="00620049" w:rsidRPr="00DB568D" w:rsidRDefault="00620049" w:rsidP="00620049">
      <w:pPr>
        <w:spacing w:before="100"/>
        <w:rPr>
          <w:rFonts w:eastAsiaTheme="minorHAnsi"/>
          <w:b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b/>
          <w:color w:val="000000"/>
          <w:sz w:val="24"/>
          <w:szCs w:val="28"/>
          <w:lang w:eastAsia="en-US"/>
        </w:rPr>
        <w:t>Налоговые отчисления</w:t>
      </w:r>
    </w:p>
    <w:p w:rsidR="00620049" w:rsidRPr="00DB568D" w:rsidRDefault="001B5DA8" w:rsidP="00620049">
      <w:pPr>
        <w:spacing w:before="100"/>
        <w:rPr>
          <w:rFonts w:eastAsiaTheme="minorHAnsi"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color w:val="000000"/>
          <w:sz w:val="24"/>
          <w:szCs w:val="28"/>
          <w:lang w:eastAsia="en-US"/>
        </w:rPr>
        <w:t>Сумма начисленных налогов и других обязательных платежей АО «НК АМТП в 2021 году составила 509 млн. тенге (в 2020 году – 503 млн. тенге).</w:t>
      </w:r>
    </w:p>
    <w:p w:rsidR="00620049" w:rsidRPr="00DB568D" w:rsidRDefault="00620049" w:rsidP="00620049">
      <w:pPr>
        <w:tabs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</w:p>
    <w:p w:rsidR="00620049" w:rsidRPr="00DB568D" w:rsidRDefault="00620049" w:rsidP="00620049">
      <w:pPr>
        <w:tabs>
          <w:tab w:val="left" w:pos="1134"/>
        </w:tabs>
        <w:spacing w:before="100"/>
        <w:rPr>
          <w:rFonts w:eastAsia="Calibri"/>
          <w:b/>
          <w:sz w:val="24"/>
          <w:szCs w:val="28"/>
          <w:lang w:eastAsia="en-US"/>
        </w:rPr>
      </w:pPr>
      <w:r w:rsidRPr="00DB568D">
        <w:rPr>
          <w:rFonts w:eastAsia="Calibri"/>
          <w:b/>
          <w:sz w:val="24"/>
          <w:szCs w:val="28"/>
          <w:lang w:eastAsia="en-US"/>
        </w:rPr>
        <w:t>Социальная поддержка</w:t>
      </w:r>
    </w:p>
    <w:p w:rsidR="001B5DA8" w:rsidRPr="00DB568D" w:rsidRDefault="001B5DA8" w:rsidP="001B5DA8">
      <w:pPr>
        <w:tabs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Расходы на социальную поддержку сотрудников Компании за отчетный период составили 76,8 млн. тенге (в 2020 году – 69,8 млн. тенге), среди них расходы на оздоровление работников и пенсионеров, на здоровый образ жизни и развитие спорта среди работников и прочее.</w:t>
      </w:r>
    </w:p>
    <w:p w:rsidR="001B5DA8" w:rsidRPr="00DB568D" w:rsidRDefault="001B5DA8" w:rsidP="001B5DA8">
      <w:pPr>
        <w:tabs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Наряду с прямыми экономическими воздействиями Компания оказывает и непрямое воздействие на регион своего присутствия.</w:t>
      </w:r>
    </w:p>
    <w:p w:rsidR="001B5DA8" w:rsidRPr="00DB568D" w:rsidRDefault="001B5DA8" w:rsidP="001B5DA8">
      <w:pPr>
        <w:tabs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 xml:space="preserve">За счет закупок, обеспечения рабочих мест, выплаты заработной платы и предоставления социального пакета своим работникам, а также потребительских расходов работников </w:t>
      </w:r>
      <w:r w:rsidRPr="00DB568D">
        <w:rPr>
          <w:rFonts w:eastAsia="Calibri"/>
          <w:sz w:val="24"/>
          <w:szCs w:val="28"/>
          <w:lang w:eastAsia="en-US"/>
        </w:rPr>
        <w:br/>
        <w:t>АО «НК «АМТП» существенно влияет на другие секторы и отрасли страны.</w:t>
      </w:r>
    </w:p>
    <w:p w:rsidR="001B5DA8" w:rsidRPr="00DB568D" w:rsidRDefault="001B5DA8" w:rsidP="00620049">
      <w:pPr>
        <w:tabs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</w:p>
    <w:p w:rsidR="00620049" w:rsidRPr="00DB568D" w:rsidRDefault="00620049" w:rsidP="00620049">
      <w:pPr>
        <w:tabs>
          <w:tab w:val="left" w:pos="1134"/>
        </w:tabs>
        <w:ind w:firstLine="709"/>
        <w:rPr>
          <w:rFonts w:eastAsia="Calibri"/>
          <w:sz w:val="28"/>
          <w:szCs w:val="28"/>
          <w:lang w:eastAsia="en-US"/>
        </w:rPr>
      </w:pPr>
      <w:r w:rsidRPr="00DB568D">
        <w:rPr>
          <w:rFonts w:eastAsia="Calibri"/>
          <w:sz w:val="28"/>
          <w:szCs w:val="28"/>
          <w:lang w:eastAsia="en-US"/>
        </w:rPr>
        <w:br w:type="page"/>
      </w:r>
    </w:p>
    <w:p w:rsidR="00620049" w:rsidRPr="00DB568D" w:rsidRDefault="00620049" w:rsidP="00620049">
      <w:pPr>
        <w:tabs>
          <w:tab w:val="left" w:pos="426"/>
        </w:tabs>
        <w:spacing w:before="100"/>
        <w:outlineLvl w:val="0"/>
        <w:rPr>
          <w:b/>
          <w:bCs/>
          <w:color w:val="000000"/>
          <w:kern w:val="36"/>
          <w:sz w:val="24"/>
          <w:szCs w:val="28"/>
          <w:u w:val="single"/>
        </w:rPr>
      </w:pPr>
      <w:r w:rsidRPr="00DB568D">
        <w:rPr>
          <w:b/>
          <w:bCs/>
          <w:color w:val="000000"/>
          <w:kern w:val="36"/>
          <w:sz w:val="24"/>
          <w:szCs w:val="28"/>
        </w:rPr>
        <w:lastRenderedPageBreak/>
        <w:t>ПРАКТИКА ЗАКУПОК</w:t>
      </w:r>
    </w:p>
    <w:p w:rsidR="00620049" w:rsidRPr="00DB568D" w:rsidRDefault="00620049" w:rsidP="00AF5BC1">
      <w:pPr>
        <w:tabs>
          <w:tab w:val="left" w:pos="426"/>
        </w:tabs>
        <w:outlineLvl w:val="0"/>
        <w:rPr>
          <w:b/>
          <w:bCs/>
          <w:color w:val="000000"/>
          <w:kern w:val="36"/>
          <w:sz w:val="24"/>
          <w:szCs w:val="28"/>
          <w:u w:val="single"/>
        </w:rPr>
      </w:pPr>
    </w:p>
    <w:p w:rsidR="00AF5BC1" w:rsidRPr="00DB568D" w:rsidRDefault="00AF5BC1" w:rsidP="00AF5BC1">
      <w:pPr>
        <w:tabs>
          <w:tab w:val="left" w:pos="426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Одним из принципов закупок является предоставление всем потенциальным поставщикам равных возможностей для участия в процессе закупок.</w:t>
      </w:r>
    </w:p>
    <w:p w:rsidR="00AF5BC1" w:rsidRPr="00DB568D" w:rsidRDefault="00AF5BC1" w:rsidP="00AF5BC1">
      <w:pPr>
        <w:tabs>
          <w:tab w:val="left" w:pos="426"/>
        </w:tabs>
        <w:outlineLvl w:val="0"/>
        <w:rPr>
          <w:b/>
          <w:bCs/>
          <w:color w:val="000000"/>
          <w:kern w:val="36"/>
          <w:sz w:val="24"/>
          <w:szCs w:val="28"/>
          <w:u w:val="single"/>
        </w:rPr>
      </w:pPr>
      <w:r w:rsidRPr="00DB568D">
        <w:rPr>
          <w:color w:val="000000"/>
          <w:sz w:val="24"/>
          <w:szCs w:val="28"/>
        </w:rPr>
        <w:t>При осуществлении закупок Компания руководствуется Законом Республики Казахстан «О закупках отдельных субъектов квазигосударственного сектора» (далее – Закон) и Порядком осуществления закупок Фондом и юридическими лицами, пятьдесят и более процентов голосующих акций (долей участия) которых прямо или косвенно принадлежат Фонду на праве собственности или доверительного управления, утвержденных решением Правления Фонда (далее – Порядок).</w:t>
      </w:r>
    </w:p>
    <w:p w:rsidR="00AF5BC1" w:rsidRPr="00DB568D" w:rsidRDefault="00AF5BC1" w:rsidP="009C7C01">
      <w:pPr>
        <w:tabs>
          <w:tab w:val="left" w:pos="426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Закупки основываются на принципах:</w:t>
      </w:r>
    </w:p>
    <w:p w:rsidR="00AF5BC1" w:rsidRPr="00DB568D" w:rsidRDefault="00AF5BC1" w:rsidP="009C7C01">
      <w:pPr>
        <w:tabs>
          <w:tab w:val="left" w:pos="426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1)</w:t>
      </w:r>
      <w:r w:rsidRPr="00DB568D">
        <w:rPr>
          <w:color w:val="000000"/>
          <w:sz w:val="24"/>
          <w:szCs w:val="28"/>
        </w:rPr>
        <w:tab/>
        <w:t>оптимального и эффективного расходования денег, используемых для закупок;</w:t>
      </w:r>
    </w:p>
    <w:p w:rsidR="00AF5BC1" w:rsidRPr="00DB568D" w:rsidRDefault="00AF5BC1" w:rsidP="009C7C01">
      <w:pPr>
        <w:tabs>
          <w:tab w:val="left" w:pos="426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2)</w:t>
      </w:r>
      <w:r w:rsidRPr="00DB568D">
        <w:rPr>
          <w:color w:val="000000"/>
          <w:sz w:val="24"/>
          <w:szCs w:val="28"/>
        </w:rPr>
        <w:tab/>
        <w:t>открытости и прозрачности процесса закупок с соблюдением прав и (или) законных интересов поставщиков на коммерческую тайну (до подведения итогов тендера);</w:t>
      </w:r>
    </w:p>
    <w:p w:rsidR="00AF5BC1" w:rsidRPr="00DB568D" w:rsidRDefault="00AF5BC1" w:rsidP="009C7C01">
      <w:pPr>
        <w:tabs>
          <w:tab w:val="left" w:pos="426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3)</w:t>
      </w:r>
      <w:r w:rsidRPr="00DB568D">
        <w:rPr>
          <w:color w:val="000000"/>
          <w:sz w:val="24"/>
          <w:szCs w:val="28"/>
        </w:rPr>
        <w:tab/>
        <w:t>добросовестной конкуренции среди потенциальных поставщиков, недопущения сговора между участниками закупок;</w:t>
      </w:r>
    </w:p>
    <w:p w:rsidR="00AF5BC1" w:rsidRPr="00DB568D" w:rsidRDefault="00AF5BC1" w:rsidP="009C7C01">
      <w:pPr>
        <w:tabs>
          <w:tab w:val="left" w:pos="426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4)</w:t>
      </w:r>
      <w:r w:rsidRPr="00DB568D">
        <w:rPr>
          <w:color w:val="000000"/>
          <w:sz w:val="24"/>
          <w:szCs w:val="28"/>
        </w:rPr>
        <w:tab/>
        <w:t>ответственности участников закупок;</w:t>
      </w:r>
    </w:p>
    <w:p w:rsidR="00AF5BC1" w:rsidRPr="00DB568D" w:rsidRDefault="00AF5BC1" w:rsidP="009C7C01">
      <w:pPr>
        <w:tabs>
          <w:tab w:val="left" w:pos="426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5)</w:t>
      </w:r>
      <w:r w:rsidRPr="00DB568D">
        <w:rPr>
          <w:color w:val="000000"/>
          <w:sz w:val="24"/>
          <w:szCs w:val="28"/>
        </w:rPr>
        <w:tab/>
        <w:t>недопущения коррупционных проявлений;</w:t>
      </w:r>
    </w:p>
    <w:p w:rsidR="00AF5BC1" w:rsidRPr="00DB568D" w:rsidRDefault="00AF5BC1" w:rsidP="009C7C01">
      <w:pPr>
        <w:tabs>
          <w:tab w:val="left" w:pos="426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6)</w:t>
      </w:r>
      <w:r w:rsidRPr="00DB568D">
        <w:rPr>
          <w:color w:val="000000"/>
          <w:sz w:val="24"/>
          <w:szCs w:val="28"/>
        </w:rPr>
        <w:tab/>
        <w:t>оказания поддержки отечественным производителям товаров, а также отечественным поставщикам работ и услуг в той мере, в какой это не противоречит международным договорам, ратифицированным Республикой Казахстан;</w:t>
      </w:r>
    </w:p>
    <w:p w:rsidR="00AF5BC1" w:rsidRPr="00DB568D" w:rsidRDefault="00AF5BC1" w:rsidP="009C7C01">
      <w:pPr>
        <w:tabs>
          <w:tab w:val="left" w:pos="426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7)</w:t>
      </w:r>
      <w:r w:rsidRPr="00DB568D">
        <w:rPr>
          <w:color w:val="000000"/>
          <w:sz w:val="24"/>
          <w:szCs w:val="28"/>
        </w:rPr>
        <w:tab/>
        <w:t>приобретения инновационных и высокотехнологичных товаров, работ, услуг;</w:t>
      </w:r>
    </w:p>
    <w:p w:rsidR="00AF5BC1" w:rsidRPr="00DB568D" w:rsidRDefault="00AF5BC1" w:rsidP="009C7C01">
      <w:pPr>
        <w:tabs>
          <w:tab w:val="left" w:pos="426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8)</w:t>
      </w:r>
      <w:r w:rsidRPr="00DB568D">
        <w:rPr>
          <w:color w:val="000000"/>
          <w:sz w:val="24"/>
          <w:szCs w:val="28"/>
        </w:rPr>
        <w:tab/>
        <w:t>предоставления потенциальным поставщикам равных возможностей для участия в процедуре проведения закупок, кроме случаев, предусмотренных настоящим Законом;</w:t>
      </w:r>
    </w:p>
    <w:p w:rsidR="00AF5BC1" w:rsidRPr="00DB568D" w:rsidRDefault="00AF5BC1" w:rsidP="009C7C01">
      <w:pPr>
        <w:tabs>
          <w:tab w:val="left" w:pos="426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9)</w:t>
      </w:r>
      <w:r w:rsidRPr="00DB568D">
        <w:rPr>
          <w:color w:val="000000"/>
          <w:sz w:val="24"/>
          <w:szCs w:val="28"/>
        </w:rPr>
        <w:tab/>
        <w:t>соблюдения прав на объекты интеллектуальной собственности, содержащиеся в закупаемых товарах.</w:t>
      </w:r>
    </w:p>
    <w:p w:rsidR="00AF5BC1" w:rsidRPr="00DB568D" w:rsidRDefault="00AF5BC1" w:rsidP="009C7C01">
      <w:pPr>
        <w:tabs>
          <w:tab w:val="left" w:pos="426"/>
        </w:tabs>
        <w:rPr>
          <w:color w:val="000000"/>
          <w:sz w:val="24"/>
          <w:szCs w:val="28"/>
        </w:rPr>
      </w:pPr>
      <w:proofErr w:type="gramStart"/>
      <w:r w:rsidRPr="00DB568D">
        <w:rPr>
          <w:color w:val="000000"/>
          <w:sz w:val="24"/>
          <w:szCs w:val="28"/>
        </w:rPr>
        <w:t>При этом действующая система закупок товаров предусматривает проведение открытого тендера либо закупок способом запроса ценовых предложений среди товаропроизводителей закупаемого товара, состоящих в Реестре товаропроизводителей Фонда, среди организаций инвалидов, производящих закупаемый товар, состоящих в Реестре организаций инвалидов Фонда, а также среди производителей программного обеспечения и продукции электронной промышленности, состоящих в реестре доверенного программного обеспечения и продукции электронной промышленности.</w:t>
      </w:r>
      <w:proofErr w:type="gramEnd"/>
    </w:p>
    <w:p w:rsidR="00620049" w:rsidRPr="00DB568D" w:rsidRDefault="00620049" w:rsidP="009C7C01">
      <w:pPr>
        <w:tabs>
          <w:tab w:val="left" w:pos="426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Выбор поставщика включает в себя:</w:t>
      </w:r>
    </w:p>
    <w:p w:rsidR="00620049" w:rsidRPr="00DB568D" w:rsidRDefault="00620049" w:rsidP="009C7C01">
      <w:pPr>
        <w:tabs>
          <w:tab w:val="left" w:pos="426"/>
          <w:tab w:val="left" w:pos="993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1)</w:t>
      </w:r>
      <w:r w:rsidRPr="00DB568D">
        <w:rPr>
          <w:color w:val="000000"/>
          <w:sz w:val="24"/>
          <w:szCs w:val="28"/>
        </w:rPr>
        <w:tab/>
      </w:r>
      <w:r w:rsidR="00BA4318" w:rsidRPr="00DB568D">
        <w:rPr>
          <w:color w:val="000000"/>
          <w:sz w:val="24"/>
          <w:szCs w:val="28"/>
        </w:rPr>
        <w:t xml:space="preserve">подготовку </w:t>
      </w:r>
      <w:r w:rsidRPr="00DB568D">
        <w:rPr>
          <w:color w:val="000000"/>
          <w:sz w:val="24"/>
          <w:szCs w:val="28"/>
        </w:rPr>
        <w:t>закупочной документации;</w:t>
      </w:r>
    </w:p>
    <w:p w:rsidR="00620049" w:rsidRPr="00DB568D" w:rsidRDefault="00620049" w:rsidP="009C7C01">
      <w:pPr>
        <w:tabs>
          <w:tab w:val="left" w:pos="426"/>
          <w:tab w:val="left" w:pos="993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2)</w:t>
      </w:r>
      <w:r w:rsidRPr="00DB568D">
        <w:rPr>
          <w:color w:val="000000"/>
          <w:sz w:val="24"/>
          <w:szCs w:val="28"/>
        </w:rPr>
        <w:tab/>
        <w:t>проведение закупочных процедур и определение поставщика;</w:t>
      </w:r>
    </w:p>
    <w:p w:rsidR="00620049" w:rsidRPr="00DB568D" w:rsidRDefault="00620049" w:rsidP="009C7C01">
      <w:pPr>
        <w:tabs>
          <w:tab w:val="left" w:pos="426"/>
          <w:tab w:val="left" w:pos="993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3)</w:t>
      </w:r>
      <w:r w:rsidRPr="00DB568D">
        <w:rPr>
          <w:color w:val="000000"/>
          <w:sz w:val="24"/>
          <w:szCs w:val="28"/>
        </w:rPr>
        <w:tab/>
        <w:t>заключение договора о закупках.</w:t>
      </w:r>
    </w:p>
    <w:p w:rsidR="00620049" w:rsidRPr="00DB568D" w:rsidRDefault="00620049" w:rsidP="009C7C01">
      <w:pPr>
        <w:tabs>
          <w:tab w:val="left" w:pos="426"/>
          <w:tab w:val="left" w:pos="993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Выбор поставщиков осуществляется следующими способами:</w:t>
      </w:r>
    </w:p>
    <w:p w:rsidR="00620049" w:rsidRPr="00DB568D" w:rsidRDefault="00620049" w:rsidP="009C7C01">
      <w:pPr>
        <w:tabs>
          <w:tab w:val="left" w:pos="426"/>
          <w:tab w:val="left" w:pos="993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1)</w:t>
      </w:r>
      <w:r w:rsidRPr="00DB568D">
        <w:rPr>
          <w:color w:val="000000"/>
          <w:sz w:val="24"/>
          <w:szCs w:val="28"/>
        </w:rPr>
        <w:tab/>
      </w:r>
      <w:r w:rsidR="00BA4318" w:rsidRPr="00DB568D">
        <w:rPr>
          <w:color w:val="000000"/>
          <w:sz w:val="24"/>
          <w:szCs w:val="28"/>
        </w:rPr>
        <w:t>проведени</w:t>
      </w:r>
      <w:r w:rsidR="00AF5BC1" w:rsidRPr="00DB568D">
        <w:rPr>
          <w:color w:val="000000"/>
          <w:sz w:val="24"/>
          <w:szCs w:val="28"/>
        </w:rPr>
        <w:t>я</w:t>
      </w:r>
      <w:r w:rsidR="00BA4318" w:rsidRPr="00DB568D">
        <w:rPr>
          <w:color w:val="000000"/>
          <w:sz w:val="24"/>
          <w:szCs w:val="28"/>
        </w:rPr>
        <w:t xml:space="preserve"> </w:t>
      </w:r>
      <w:r w:rsidRPr="00DB568D">
        <w:rPr>
          <w:color w:val="000000"/>
          <w:sz w:val="24"/>
          <w:szCs w:val="28"/>
        </w:rPr>
        <w:t>тендера:</w:t>
      </w:r>
    </w:p>
    <w:p w:rsidR="00620049" w:rsidRPr="00DB568D" w:rsidRDefault="00620049" w:rsidP="009C7C01">
      <w:pPr>
        <w:tabs>
          <w:tab w:val="left" w:pos="284"/>
          <w:tab w:val="left" w:pos="993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-</w:t>
      </w:r>
      <w:r w:rsidRPr="00DB568D">
        <w:rPr>
          <w:color w:val="000000"/>
          <w:sz w:val="24"/>
          <w:szCs w:val="28"/>
        </w:rPr>
        <w:tab/>
        <w:t>открытого;</w:t>
      </w:r>
    </w:p>
    <w:p w:rsidR="00620049" w:rsidRPr="00DB568D" w:rsidRDefault="00620049" w:rsidP="009C7C01">
      <w:pPr>
        <w:tabs>
          <w:tab w:val="left" w:pos="284"/>
          <w:tab w:val="left" w:pos="993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-</w:t>
      </w:r>
      <w:r w:rsidRPr="00DB568D">
        <w:rPr>
          <w:color w:val="000000"/>
          <w:sz w:val="24"/>
          <w:szCs w:val="28"/>
        </w:rPr>
        <w:tab/>
        <w:t>дв</w:t>
      </w:r>
      <w:r w:rsidR="00AF5BC1" w:rsidRPr="00DB568D">
        <w:rPr>
          <w:color w:val="000000"/>
          <w:sz w:val="24"/>
          <w:szCs w:val="28"/>
        </w:rPr>
        <w:t>ухэтапного (открытого</w:t>
      </w:r>
      <w:r w:rsidRPr="00DB568D">
        <w:rPr>
          <w:color w:val="000000"/>
          <w:sz w:val="24"/>
          <w:szCs w:val="28"/>
        </w:rPr>
        <w:t>);</w:t>
      </w:r>
    </w:p>
    <w:p w:rsidR="00620049" w:rsidRPr="00DB568D" w:rsidRDefault="00620049" w:rsidP="009C7C01">
      <w:pPr>
        <w:tabs>
          <w:tab w:val="left" w:pos="426"/>
          <w:tab w:val="left" w:pos="993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2)</w:t>
      </w:r>
      <w:r w:rsidRPr="00DB568D">
        <w:rPr>
          <w:color w:val="000000"/>
          <w:sz w:val="24"/>
          <w:szCs w:val="28"/>
        </w:rPr>
        <w:tab/>
      </w:r>
      <w:r w:rsidR="00BA4318" w:rsidRPr="00DB568D">
        <w:rPr>
          <w:color w:val="000000"/>
          <w:sz w:val="24"/>
          <w:szCs w:val="28"/>
        </w:rPr>
        <w:t>запрос</w:t>
      </w:r>
      <w:r w:rsidR="00AF5BC1" w:rsidRPr="00DB568D">
        <w:rPr>
          <w:color w:val="000000"/>
          <w:sz w:val="24"/>
          <w:szCs w:val="28"/>
        </w:rPr>
        <w:t>а</w:t>
      </w:r>
      <w:r w:rsidR="00BA4318" w:rsidRPr="00DB568D">
        <w:rPr>
          <w:color w:val="000000"/>
          <w:sz w:val="24"/>
          <w:szCs w:val="28"/>
        </w:rPr>
        <w:t xml:space="preserve"> </w:t>
      </w:r>
      <w:r w:rsidRPr="00DB568D">
        <w:rPr>
          <w:color w:val="000000"/>
          <w:sz w:val="24"/>
          <w:szCs w:val="28"/>
        </w:rPr>
        <w:t>ценовых предложений;</w:t>
      </w:r>
    </w:p>
    <w:p w:rsidR="00620049" w:rsidRPr="00DB568D" w:rsidRDefault="00620049" w:rsidP="009C7C01">
      <w:pPr>
        <w:tabs>
          <w:tab w:val="left" w:pos="426"/>
          <w:tab w:val="left" w:pos="993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lastRenderedPageBreak/>
        <w:t>3)</w:t>
      </w:r>
      <w:r w:rsidRPr="00DB568D">
        <w:rPr>
          <w:color w:val="000000"/>
          <w:sz w:val="24"/>
          <w:szCs w:val="28"/>
        </w:rPr>
        <w:tab/>
        <w:t>из одного источника;</w:t>
      </w:r>
    </w:p>
    <w:p w:rsidR="00620049" w:rsidRPr="00DB568D" w:rsidRDefault="00620049" w:rsidP="009C7C01">
      <w:pPr>
        <w:tabs>
          <w:tab w:val="left" w:pos="426"/>
          <w:tab w:val="left" w:pos="993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4)</w:t>
      </w:r>
      <w:r w:rsidRPr="00DB568D">
        <w:rPr>
          <w:color w:val="000000"/>
          <w:sz w:val="24"/>
          <w:szCs w:val="28"/>
        </w:rPr>
        <w:tab/>
      </w:r>
      <w:r w:rsidR="00AF5BC1" w:rsidRPr="00DB568D">
        <w:rPr>
          <w:color w:val="000000"/>
          <w:sz w:val="24"/>
          <w:szCs w:val="28"/>
        </w:rPr>
        <w:t>посредством электронного магазина</w:t>
      </w:r>
      <w:r w:rsidRPr="00DB568D">
        <w:rPr>
          <w:color w:val="000000"/>
          <w:sz w:val="24"/>
          <w:szCs w:val="28"/>
        </w:rPr>
        <w:t>.</w:t>
      </w:r>
    </w:p>
    <w:p w:rsidR="00620049" w:rsidRPr="00DB568D" w:rsidRDefault="00AF5BC1" w:rsidP="00620049">
      <w:pPr>
        <w:tabs>
          <w:tab w:val="left" w:pos="426"/>
        </w:tabs>
        <w:spacing w:before="100"/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Способ закупок выбирается Заказчиком самостоятельно с учетом требований, установленных Порядком.</w:t>
      </w:r>
    </w:p>
    <w:p w:rsidR="00AF5BC1" w:rsidRPr="00DB568D" w:rsidRDefault="00AF5BC1" w:rsidP="00AF5BC1">
      <w:pPr>
        <w:tabs>
          <w:tab w:val="left" w:pos="426"/>
        </w:tabs>
        <w:spacing w:before="100"/>
        <w:rPr>
          <w:color w:val="000000"/>
          <w:sz w:val="24"/>
          <w:szCs w:val="28"/>
        </w:rPr>
      </w:pPr>
      <w:proofErr w:type="gramStart"/>
      <w:r w:rsidRPr="00DB568D">
        <w:rPr>
          <w:color w:val="000000"/>
          <w:sz w:val="24"/>
          <w:szCs w:val="28"/>
        </w:rPr>
        <w:t>Закупки осуществляются в информационной система Фонда (</w:t>
      </w:r>
      <w:hyperlink r:id="rId54" w:history="1">
        <w:r w:rsidRPr="00DB568D">
          <w:rPr>
            <w:rStyle w:val="a9"/>
            <w:sz w:val="24"/>
            <w:szCs w:val="28"/>
          </w:rPr>
          <w:t>www.zakup.sk.kz</w:t>
        </w:r>
      </w:hyperlink>
      <w:r w:rsidRPr="00DB568D">
        <w:rPr>
          <w:color w:val="000000"/>
          <w:sz w:val="24"/>
          <w:szCs w:val="28"/>
        </w:rPr>
        <w:t>), обеспечивающей проведение электронных закупок в соответствии с Законом и Порядком, в порядке и в сроки, определенные Порядком.</w:t>
      </w:r>
      <w:proofErr w:type="gramEnd"/>
    </w:p>
    <w:p w:rsidR="00AF5BC1" w:rsidRPr="00DB568D" w:rsidRDefault="00AF5BC1" w:rsidP="00AF5BC1">
      <w:pPr>
        <w:tabs>
          <w:tab w:val="left" w:pos="426"/>
        </w:tabs>
        <w:spacing w:before="100"/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 xml:space="preserve">Важным аспектом при выборе поставщика товаров, работ, услуг является проведение процедур закупок в четком соответствии с Порядком без допущения нарушений, влияющих на итоги. </w:t>
      </w:r>
    </w:p>
    <w:p w:rsidR="00AF5BC1" w:rsidRPr="00DB568D" w:rsidRDefault="00AF5BC1" w:rsidP="00AF5BC1">
      <w:pPr>
        <w:tabs>
          <w:tab w:val="left" w:pos="426"/>
        </w:tabs>
        <w:spacing w:before="100"/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Порядком предусмотрен порядок осуществления закупок среди квалифицированных потенциальных поставщиков, предусматривающий проведение предварительного квалифицированного отбора потенциальных поставщиков и формирование базы данных потенциальных поставщиков, прошедших предварительную квалификацию.</w:t>
      </w:r>
    </w:p>
    <w:p w:rsidR="00620049" w:rsidRPr="00DB568D" w:rsidRDefault="00620049" w:rsidP="00AF5BC1">
      <w:pPr>
        <w:tabs>
          <w:tab w:val="left" w:pos="426"/>
        </w:tabs>
        <w:spacing w:before="100"/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Объем закупок товаров, работ и услуг в 202</w:t>
      </w:r>
      <w:r w:rsidR="00AF5BC1" w:rsidRPr="00DB568D">
        <w:rPr>
          <w:color w:val="000000"/>
          <w:sz w:val="24"/>
          <w:szCs w:val="28"/>
        </w:rPr>
        <w:t>1</w:t>
      </w:r>
      <w:r w:rsidRPr="00DB568D">
        <w:rPr>
          <w:color w:val="000000"/>
          <w:sz w:val="24"/>
          <w:szCs w:val="28"/>
        </w:rPr>
        <w:t xml:space="preserve"> году составил:</w:t>
      </w:r>
    </w:p>
    <w:tbl>
      <w:tblPr>
        <w:tblpPr w:leftFromText="180" w:rightFromText="180" w:vertAnchor="text" w:horzAnchor="margin" w:tblpY="67"/>
        <w:tblW w:w="10031" w:type="dxa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276"/>
        <w:gridCol w:w="1134"/>
        <w:gridCol w:w="1134"/>
        <w:gridCol w:w="992"/>
        <w:gridCol w:w="1134"/>
        <w:gridCol w:w="1276"/>
        <w:gridCol w:w="1134"/>
      </w:tblGrid>
      <w:tr w:rsidR="00AF5BC1" w:rsidRPr="00DB568D" w:rsidTr="00AF5BC1">
        <w:trPr>
          <w:trHeight w:val="315"/>
        </w:trPr>
        <w:tc>
          <w:tcPr>
            <w:tcW w:w="1951" w:type="dxa"/>
            <w:vMerge w:val="restart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Наименование группы закупок</w:t>
            </w:r>
          </w:p>
        </w:tc>
        <w:tc>
          <w:tcPr>
            <w:tcW w:w="8080" w:type="dxa"/>
            <w:gridSpan w:val="7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Сумма заключенных договоров в тысячах тенге</w:t>
            </w:r>
          </w:p>
        </w:tc>
      </w:tr>
      <w:tr w:rsidR="00AF5BC1" w:rsidRPr="00DB568D" w:rsidTr="00AF5BC1">
        <w:trPr>
          <w:trHeight w:val="315"/>
        </w:trPr>
        <w:tc>
          <w:tcPr>
            <w:tcW w:w="1951" w:type="dxa"/>
            <w:vMerge/>
            <w:vAlign w:val="center"/>
            <w:hideMark/>
          </w:tcPr>
          <w:p w:rsidR="00AF5BC1" w:rsidRPr="00DB568D" w:rsidRDefault="00AF5BC1" w:rsidP="00E13138">
            <w:pPr>
              <w:spacing w:before="0" w:after="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6804" w:type="dxa"/>
            <w:gridSpan w:val="6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в том числе способом</w:t>
            </w:r>
          </w:p>
        </w:tc>
      </w:tr>
      <w:tr w:rsidR="00AF5BC1" w:rsidRPr="00DB568D" w:rsidTr="00A14CAF">
        <w:trPr>
          <w:trHeight w:val="1755"/>
        </w:trPr>
        <w:tc>
          <w:tcPr>
            <w:tcW w:w="1951" w:type="dxa"/>
            <w:vMerge/>
            <w:vAlign w:val="center"/>
            <w:hideMark/>
          </w:tcPr>
          <w:p w:rsidR="00AF5BC1" w:rsidRPr="00DB568D" w:rsidRDefault="00AF5BC1" w:rsidP="00E13138">
            <w:pPr>
              <w:spacing w:before="0" w:after="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AF5BC1" w:rsidRPr="00DB568D" w:rsidRDefault="00AF5BC1" w:rsidP="00E13138">
            <w:pPr>
              <w:spacing w:before="0" w:after="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F5BC1" w:rsidRPr="00DB568D" w:rsidRDefault="00AF5BC1" w:rsidP="00877870">
            <w:pPr>
              <w:spacing w:before="0" w:after="0"/>
              <w:ind w:left="-108" w:right="-10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DB568D">
              <w:rPr>
                <w:b/>
                <w:bCs/>
                <w:color w:val="000000"/>
                <w:sz w:val="22"/>
                <w:szCs w:val="22"/>
              </w:rPr>
              <w:t>откры</w:t>
            </w:r>
            <w:proofErr w:type="spellEnd"/>
            <w:r w:rsidRPr="00DB568D">
              <w:rPr>
                <w:b/>
                <w:bCs/>
                <w:color w:val="000000"/>
                <w:sz w:val="22"/>
                <w:szCs w:val="22"/>
              </w:rPr>
              <w:t>-того</w:t>
            </w:r>
            <w:proofErr w:type="gramEnd"/>
            <w:r w:rsidRPr="00DB568D">
              <w:rPr>
                <w:b/>
                <w:bCs/>
                <w:color w:val="000000"/>
                <w:sz w:val="22"/>
                <w:szCs w:val="22"/>
              </w:rPr>
              <w:t xml:space="preserve"> тендера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F5BC1" w:rsidRPr="00DB568D" w:rsidRDefault="00AF5BC1" w:rsidP="00877870">
            <w:pPr>
              <w:spacing w:before="0" w:after="0"/>
              <w:ind w:left="-108" w:right="-10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B568D">
              <w:rPr>
                <w:b/>
                <w:bCs/>
                <w:color w:val="000000"/>
                <w:sz w:val="22"/>
                <w:szCs w:val="22"/>
              </w:rPr>
              <w:t xml:space="preserve">запроса </w:t>
            </w:r>
            <w:proofErr w:type="gramStart"/>
            <w:r w:rsidRPr="00DB568D">
              <w:rPr>
                <w:b/>
                <w:bCs/>
                <w:color w:val="000000"/>
                <w:sz w:val="22"/>
                <w:szCs w:val="22"/>
              </w:rPr>
              <w:t>ценовых</w:t>
            </w:r>
            <w:proofErr w:type="gramEnd"/>
            <w:r w:rsidRPr="00DB568D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B568D">
              <w:rPr>
                <w:b/>
                <w:bCs/>
                <w:color w:val="000000"/>
                <w:sz w:val="22"/>
                <w:szCs w:val="22"/>
              </w:rPr>
              <w:t>предло-жений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F5BC1" w:rsidRPr="00DB568D" w:rsidRDefault="00AF5BC1" w:rsidP="00877870">
            <w:pPr>
              <w:spacing w:before="0" w:after="0"/>
              <w:ind w:left="-108" w:right="-10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B568D">
              <w:rPr>
                <w:b/>
                <w:bCs/>
                <w:color w:val="000000"/>
                <w:sz w:val="22"/>
                <w:szCs w:val="22"/>
              </w:rPr>
              <w:t>внутри-</w:t>
            </w:r>
            <w:proofErr w:type="spellStart"/>
            <w:r w:rsidRPr="00DB568D">
              <w:rPr>
                <w:b/>
                <w:bCs/>
                <w:color w:val="000000"/>
                <w:sz w:val="22"/>
                <w:szCs w:val="22"/>
              </w:rPr>
              <w:t>холдин</w:t>
            </w:r>
            <w:proofErr w:type="spellEnd"/>
            <w:r w:rsidRPr="00DB568D">
              <w:rPr>
                <w:b/>
                <w:bCs/>
                <w:color w:val="000000"/>
                <w:sz w:val="22"/>
                <w:szCs w:val="22"/>
              </w:rPr>
              <w:t>-</w:t>
            </w:r>
            <w:proofErr w:type="spellStart"/>
            <w:r w:rsidRPr="00DB568D">
              <w:rPr>
                <w:b/>
                <w:bCs/>
                <w:color w:val="000000"/>
                <w:sz w:val="22"/>
                <w:szCs w:val="22"/>
              </w:rPr>
              <w:t>говой</w:t>
            </w:r>
            <w:proofErr w:type="spellEnd"/>
            <w:r w:rsidRPr="00DB568D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DB568D">
              <w:rPr>
                <w:b/>
                <w:bCs/>
                <w:color w:val="000000"/>
                <w:sz w:val="22"/>
                <w:szCs w:val="22"/>
              </w:rPr>
              <w:t>коопера-ции</w:t>
            </w:r>
            <w:proofErr w:type="spellEnd"/>
            <w:proofErr w:type="gram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F5BC1" w:rsidRPr="00DB568D" w:rsidRDefault="00877870" w:rsidP="00877870">
            <w:pPr>
              <w:spacing w:before="0" w:after="0"/>
              <w:ind w:left="-108" w:right="-10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B568D">
              <w:rPr>
                <w:b/>
                <w:bCs/>
                <w:color w:val="000000"/>
                <w:sz w:val="22"/>
                <w:szCs w:val="22"/>
              </w:rPr>
              <w:t>из одного источни</w:t>
            </w:r>
            <w:r w:rsidR="00AF5BC1" w:rsidRPr="00DB568D">
              <w:rPr>
                <w:b/>
                <w:bCs/>
                <w:color w:val="000000"/>
                <w:sz w:val="22"/>
                <w:szCs w:val="22"/>
              </w:rPr>
              <w:t>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F5BC1" w:rsidRPr="00DB568D" w:rsidRDefault="00AF5BC1" w:rsidP="00877870">
            <w:pPr>
              <w:spacing w:before="0" w:after="0"/>
              <w:ind w:left="-108" w:right="-10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B568D">
              <w:rPr>
                <w:b/>
                <w:bCs/>
                <w:color w:val="000000"/>
                <w:sz w:val="22"/>
                <w:szCs w:val="22"/>
              </w:rPr>
              <w:t>про</w:t>
            </w:r>
            <w:r w:rsidR="00877870" w:rsidRPr="00DB568D">
              <w:rPr>
                <w:b/>
                <w:bCs/>
                <w:color w:val="000000"/>
                <w:sz w:val="22"/>
                <w:szCs w:val="22"/>
              </w:rPr>
              <w:t>веде</w:t>
            </w:r>
            <w:r w:rsidRPr="00DB568D">
              <w:rPr>
                <w:b/>
                <w:bCs/>
                <w:color w:val="000000"/>
                <w:sz w:val="22"/>
                <w:szCs w:val="22"/>
              </w:rPr>
              <w:t xml:space="preserve">ния </w:t>
            </w:r>
            <w:proofErr w:type="gramStart"/>
            <w:r w:rsidRPr="00DB568D">
              <w:rPr>
                <w:b/>
                <w:bCs/>
                <w:color w:val="000000"/>
                <w:sz w:val="22"/>
                <w:szCs w:val="22"/>
              </w:rPr>
              <w:t>конку-рентных</w:t>
            </w:r>
            <w:proofErr w:type="gramEnd"/>
            <w:r w:rsidRPr="00DB568D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B568D">
              <w:rPr>
                <w:b/>
                <w:bCs/>
                <w:color w:val="000000"/>
                <w:sz w:val="22"/>
                <w:szCs w:val="22"/>
              </w:rPr>
              <w:t>перего</w:t>
            </w:r>
            <w:proofErr w:type="spellEnd"/>
            <w:r w:rsidRPr="00DB568D">
              <w:rPr>
                <w:b/>
                <w:bCs/>
                <w:color w:val="000000"/>
                <w:sz w:val="22"/>
                <w:szCs w:val="22"/>
              </w:rPr>
              <w:t>-воров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F5BC1" w:rsidRPr="00DB568D" w:rsidRDefault="00877870" w:rsidP="00877870">
            <w:pPr>
              <w:spacing w:before="0" w:after="0"/>
              <w:ind w:left="-108" w:right="-10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DB568D">
              <w:rPr>
                <w:b/>
                <w:bCs/>
                <w:color w:val="000000"/>
                <w:sz w:val="22"/>
                <w:szCs w:val="22"/>
              </w:rPr>
              <w:t>двух-</w:t>
            </w:r>
            <w:r w:rsidR="00AF5BC1" w:rsidRPr="00DB568D">
              <w:rPr>
                <w:b/>
                <w:bCs/>
                <w:color w:val="000000"/>
                <w:sz w:val="22"/>
                <w:szCs w:val="22"/>
              </w:rPr>
              <w:t>этапного</w:t>
            </w:r>
            <w:proofErr w:type="gramEnd"/>
            <w:r w:rsidR="00AF5BC1" w:rsidRPr="00DB568D">
              <w:rPr>
                <w:b/>
                <w:bCs/>
                <w:color w:val="000000"/>
                <w:sz w:val="22"/>
                <w:szCs w:val="22"/>
              </w:rPr>
              <w:t xml:space="preserve"> тендера</w:t>
            </w:r>
          </w:p>
        </w:tc>
      </w:tr>
      <w:tr w:rsidR="00AF5BC1" w:rsidRPr="00DB568D" w:rsidTr="00AF5BC1">
        <w:trPr>
          <w:trHeight w:val="315"/>
        </w:trPr>
        <w:tc>
          <w:tcPr>
            <w:tcW w:w="1951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F5BC1" w:rsidRPr="00DB568D" w:rsidRDefault="00AF5BC1" w:rsidP="00E13138">
            <w:pPr>
              <w:spacing w:before="0"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AF5BC1" w:rsidRPr="00DB568D" w:rsidTr="00AF5BC1">
        <w:trPr>
          <w:trHeight w:val="630"/>
        </w:trPr>
        <w:tc>
          <w:tcPr>
            <w:tcW w:w="1951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DB568D">
              <w:rPr>
                <w:b/>
                <w:bCs/>
                <w:color w:val="000000"/>
                <w:sz w:val="24"/>
                <w:szCs w:val="24"/>
              </w:rPr>
              <w:t>Инвестицион-ный</w:t>
            </w:r>
            <w:proofErr w:type="spellEnd"/>
            <w:proofErr w:type="gramEnd"/>
            <w:r w:rsidRPr="00DB568D">
              <w:rPr>
                <w:b/>
                <w:bCs/>
                <w:color w:val="000000"/>
                <w:sz w:val="24"/>
                <w:szCs w:val="24"/>
              </w:rPr>
              <w:t xml:space="preserve">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311 256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8 500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47 997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8 266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F5BC1" w:rsidRPr="00DB568D" w:rsidRDefault="00AF5BC1" w:rsidP="00E13138">
            <w:pPr>
              <w:spacing w:before="0"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246 493</w:t>
            </w:r>
          </w:p>
        </w:tc>
      </w:tr>
      <w:tr w:rsidR="00AF5BC1" w:rsidRPr="00DB568D" w:rsidTr="00AF5BC1">
        <w:trPr>
          <w:trHeight w:val="315"/>
        </w:trPr>
        <w:tc>
          <w:tcPr>
            <w:tcW w:w="1951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8 500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8 500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F5BC1" w:rsidRPr="00DB568D" w:rsidTr="00AF5BC1">
        <w:trPr>
          <w:trHeight w:val="315"/>
        </w:trPr>
        <w:tc>
          <w:tcPr>
            <w:tcW w:w="1951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Услуги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1 802 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1 802 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F5BC1" w:rsidRPr="00DB568D" w:rsidTr="00AF5BC1">
        <w:trPr>
          <w:trHeight w:val="315"/>
        </w:trPr>
        <w:tc>
          <w:tcPr>
            <w:tcW w:w="1951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Товары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300 954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46 195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8 266 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246 493</w:t>
            </w:r>
          </w:p>
        </w:tc>
      </w:tr>
      <w:tr w:rsidR="00AF5BC1" w:rsidRPr="00DB568D" w:rsidTr="00AF5BC1">
        <w:trPr>
          <w:trHeight w:val="630"/>
        </w:trPr>
        <w:tc>
          <w:tcPr>
            <w:tcW w:w="1951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ind w:right="-108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DB568D">
              <w:rPr>
                <w:b/>
                <w:bCs/>
                <w:color w:val="000000"/>
                <w:sz w:val="24"/>
                <w:szCs w:val="24"/>
              </w:rPr>
              <w:t>Эксплуатацион-ный</w:t>
            </w:r>
            <w:proofErr w:type="spellEnd"/>
            <w:proofErr w:type="gramEnd"/>
            <w:r w:rsidRPr="00DB568D">
              <w:rPr>
                <w:b/>
                <w:bCs/>
                <w:color w:val="000000"/>
                <w:sz w:val="24"/>
                <w:szCs w:val="24"/>
              </w:rPr>
              <w:t xml:space="preserve">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1 010 17</w:t>
            </w:r>
            <w:r w:rsidRPr="00DB568D">
              <w:rPr>
                <w:b/>
                <w:bCs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 xml:space="preserve">509 </w:t>
            </w:r>
            <w:r w:rsidRPr="00DB568D">
              <w:rPr>
                <w:b/>
                <w:bCs/>
                <w:color w:val="000000"/>
                <w:sz w:val="24"/>
                <w:szCs w:val="24"/>
                <w:lang w:val="en-US"/>
              </w:rPr>
              <w:t>685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203 182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15 304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103 857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178 151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F5BC1" w:rsidRPr="00DB568D" w:rsidRDefault="00AF5BC1" w:rsidP="00E13138">
            <w:pPr>
              <w:spacing w:before="0"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AF5BC1" w:rsidRPr="00DB568D" w:rsidTr="00AF5BC1">
        <w:trPr>
          <w:trHeight w:val="315"/>
        </w:trPr>
        <w:tc>
          <w:tcPr>
            <w:tcW w:w="1951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B568D">
              <w:rPr>
                <w:color w:val="000000"/>
                <w:sz w:val="24"/>
                <w:szCs w:val="24"/>
                <w:lang w:val="en-US"/>
              </w:rPr>
              <w:t>355 902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270 075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23 176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 xml:space="preserve">53 080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9 571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F5BC1" w:rsidRPr="00DB568D" w:rsidTr="00AF5BC1">
        <w:trPr>
          <w:trHeight w:val="315"/>
        </w:trPr>
        <w:tc>
          <w:tcPr>
            <w:tcW w:w="1951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Услуги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B568D">
              <w:rPr>
                <w:color w:val="000000"/>
                <w:sz w:val="24"/>
                <w:szCs w:val="24"/>
                <w:lang w:val="en-US"/>
              </w:rPr>
              <w:t>271 790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129 855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52 780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15 304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35 076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38 775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F5BC1" w:rsidRPr="00DB568D" w:rsidTr="00AF5BC1">
        <w:trPr>
          <w:trHeight w:val="315"/>
        </w:trPr>
        <w:tc>
          <w:tcPr>
            <w:tcW w:w="1951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Товары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B568D">
              <w:rPr>
                <w:color w:val="000000"/>
                <w:sz w:val="24"/>
                <w:szCs w:val="24"/>
                <w:lang w:val="en-US"/>
              </w:rPr>
              <w:t>382 487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109 755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127 226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15 701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129 805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F5BC1" w:rsidRPr="00DB568D" w:rsidTr="00AF5BC1">
        <w:trPr>
          <w:trHeight w:val="315"/>
        </w:trPr>
        <w:tc>
          <w:tcPr>
            <w:tcW w:w="1951" w:type="dxa"/>
            <w:shd w:val="clear" w:color="auto" w:fill="auto"/>
            <w:vAlign w:val="center"/>
          </w:tcPr>
          <w:p w:rsidR="00AF5BC1" w:rsidRPr="00DB568D" w:rsidRDefault="00AF5BC1" w:rsidP="00E13138">
            <w:pPr>
              <w:spacing w:before="0" w:after="0"/>
              <w:rPr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  <w:lang w:val="en-US"/>
              </w:rPr>
              <w:t>1 321 435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  <w:lang w:val="en-US"/>
              </w:rPr>
              <w:t>518 185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  <w:lang w:val="en-US"/>
              </w:rPr>
              <w:t>251 179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  <w:lang w:val="en-US"/>
              </w:rPr>
              <w:t>15 304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  <w:lang w:val="en-US"/>
              </w:rPr>
              <w:t>112 123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  <w:lang w:val="en-US"/>
              </w:rPr>
              <w:t>178 151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F5BC1" w:rsidRPr="00DB568D" w:rsidRDefault="00AF5BC1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246 493</w:t>
            </w:r>
          </w:p>
        </w:tc>
      </w:tr>
    </w:tbl>
    <w:p w:rsidR="00AF5BC1" w:rsidRPr="00DB568D" w:rsidRDefault="00AF5BC1" w:rsidP="00E13138">
      <w:pPr>
        <w:rPr>
          <w:color w:val="000000"/>
          <w:sz w:val="24"/>
          <w:szCs w:val="24"/>
        </w:rPr>
      </w:pPr>
    </w:p>
    <w:p w:rsidR="00620049" w:rsidRPr="00DB568D" w:rsidRDefault="00AF5BC1" w:rsidP="00AF5BC1">
      <w:pPr>
        <w:rPr>
          <w:color w:val="000000"/>
          <w:sz w:val="28"/>
          <w:szCs w:val="28"/>
        </w:rPr>
      </w:pPr>
      <w:r w:rsidRPr="00DB568D">
        <w:rPr>
          <w:noProof/>
        </w:rPr>
        <w:lastRenderedPageBreak/>
        <w:drawing>
          <wp:inline distT="0" distB="0" distL="0" distR="0" wp14:anchorId="3E778698" wp14:editId="0A735AAD">
            <wp:extent cx="6296025" cy="3486150"/>
            <wp:effectExtent l="0" t="0" r="9525" b="1905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  <w:r w:rsidR="00620049" w:rsidRPr="00DB568D">
        <w:rPr>
          <w:rFonts w:eastAsia="Calibri"/>
          <w:sz w:val="28"/>
          <w:szCs w:val="28"/>
          <w:lang w:eastAsia="en-US"/>
        </w:rPr>
        <w:br w:type="page"/>
      </w:r>
    </w:p>
    <w:p w:rsidR="00620049" w:rsidRPr="00DB568D" w:rsidRDefault="00620049" w:rsidP="00620049">
      <w:pPr>
        <w:tabs>
          <w:tab w:val="left" w:pos="426"/>
          <w:tab w:val="left" w:pos="1134"/>
        </w:tabs>
        <w:rPr>
          <w:rFonts w:eastAsia="Calibri"/>
          <w:b/>
          <w:sz w:val="24"/>
          <w:szCs w:val="28"/>
          <w:lang w:eastAsia="en-US"/>
        </w:rPr>
      </w:pPr>
      <w:r w:rsidRPr="00DB568D">
        <w:rPr>
          <w:rFonts w:eastAsia="Calibri"/>
          <w:b/>
          <w:sz w:val="24"/>
          <w:szCs w:val="28"/>
          <w:lang w:eastAsia="en-US"/>
        </w:rPr>
        <w:lastRenderedPageBreak/>
        <w:t>УПРАВЛЕНИЕ ПЕРСОНАЛОМ</w:t>
      </w:r>
    </w:p>
    <w:p w:rsidR="00620049" w:rsidRPr="00DB568D" w:rsidRDefault="00620049" w:rsidP="00620049">
      <w:pPr>
        <w:tabs>
          <w:tab w:val="left" w:pos="426"/>
          <w:tab w:val="left" w:pos="1134"/>
        </w:tabs>
        <w:rPr>
          <w:rFonts w:eastAsia="Calibri"/>
          <w:sz w:val="24"/>
          <w:szCs w:val="24"/>
          <w:lang w:eastAsia="en-US"/>
        </w:rPr>
      </w:pPr>
    </w:p>
    <w:p w:rsidR="00620049" w:rsidRPr="00DB568D" w:rsidRDefault="00620049" w:rsidP="00620049">
      <w:pPr>
        <w:tabs>
          <w:tab w:val="left" w:pos="426"/>
          <w:tab w:val="left" w:pos="1134"/>
        </w:tabs>
        <w:rPr>
          <w:rFonts w:eastAsia="Calibri"/>
          <w:b/>
          <w:sz w:val="24"/>
          <w:szCs w:val="28"/>
          <w:lang w:eastAsia="en-US"/>
        </w:rPr>
      </w:pPr>
      <w:r w:rsidRPr="00DB568D">
        <w:rPr>
          <w:rFonts w:eastAsia="Calibri"/>
          <w:b/>
          <w:sz w:val="24"/>
          <w:szCs w:val="28"/>
          <w:lang w:eastAsia="en-US"/>
        </w:rPr>
        <w:t>Оценка персонала</w:t>
      </w:r>
    </w:p>
    <w:p w:rsidR="00041149" w:rsidRPr="00DB568D" w:rsidRDefault="00041149" w:rsidP="00041149">
      <w:pPr>
        <w:tabs>
          <w:tab w:val="left" w:pos="426"/>
          <w:tab w:val="left" w:pos="1134"/>
        </w:tabs>
        <w:rPr>
          <w:rFonts w:eastAsiaTheme="minorHAnsi"/>
          <w:color w:val="000000" w:themeColor="text1"/>
          <w:sz w:val="24"/>
          <w:szCs w:val="28"/>
          <w:lang w:eastAsia="en-US"/>
        </w:rPr>
      </w:pPr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>В рамках грейдированной системы оплаты труда в АО «НК «АМТП» осуществляются мероприятия по оценке деятельности для работников административно-управленческого и отдельных должностей производственного персонала Компании.</w:t>
      </w:r>
    </w:p>
    <w:p w:rsidR="00041149" w:rsidRPr="00DB568D" w:rsidRDefault="00041149" w:rsidP="009C7C01">
      <w:pPr>
        <w:tabs>
          <w:tab w:val="left" w:pos="284"/>
          <w:tab w:val="left" w:pos="1134"/>
        </w:tabs>
        <w:rPr>
          <w:rFonts w:eastAsiaTheme="minorHAnsi"/>
          <w:color w:val="000000" w:themeColor="text1"/>
          <w:sz w:val="24"/>
          <w:szCs w:val="28"/>
          <w:lang w:eastAsia="en-US"/>
        </w:rPr>
      </w:pPr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>Оценка деятельности проводится с целью:</w:t>
      </w:r>
    </w:p>
    <w:p w:rsidR="00041149" w:rsidRPr="00DB568D" w:rsidRDefault="00041149" w:rsidP="009C7C01">
      <w:pPr>
        <w:tabs>
          <w:tab w:val="left" w:pos="284"/>
          <w:tab w:val="left" w:pos="1134"/>
        </w:tabs>
        <w:rPr>
          <w:rFonts w:eastAsiaTheme="minorHAnsi"/>
          <w:color w:val="000000" w:themeColor="text1"/>
          <w:sz w:val="24"/>
          <w:szCs w:val="28"/>
          <w:lang w:eastAsia="en-US"/>
        </w:rPr>
      </w:pPr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>-</w:t>
      </w:r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ab/>
        <w:t xml:space="preserve">оценки </w:t>
      </w:r>
      <w:r w:rsidRPr="00DB568D">
        <w:rPr>
          <w:rFonts w:eastAsiaTheme="minorHAnsi"/>
          <w:color w:val="000000" w:themeColor="text1"/>
          <w:sz w:val="24"/>
          <w:szCs w:val="24"/>
          <w:lang w:eastAsia="en-US"/>
        </w:rPr>
        <w:t>результатов</w:t>
      </w:r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 xml:space="preserve"> деятельности работников; </w:t>
      </w:r>
    </w:p>
    <w:p w:rsidR="00041149" w:rsidRPr="00DB568D" w:rsidRDefault="00041149" w:rsidP="009C7C01">
      <w:pPr>
        <w:tabs>
          <w:tab w:val="left" w:pos="284"/>
          <w:tab w:val="left" w:pos="1134"/>
        </w:tabs>
        <w:rPr>
          <w:rFonts w:eastAsiaTheme="minorHAnsi"/>
          <w:color w:val="000000" w:themeColor="text1"/>
          <w:sz w:val="24"/>
          <w:szCs w:val="28"/>
          <w:lang w:eastAsia="en-US"/>
        </w:rPr>
      </w:pPr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>-</w:t>
      </w:r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ab/>
        <w:t xml:space="preserve">оценки профессиональных и личностных качеств работников в соответствии с моделью компетенций; </w:t>
      </w:r>
    </w:p>
    <w:p w:rsidR="00041149" w:rsidRPr="00DB568D" w:rsidRDefault="00041149" w:rsidP="009C7C01">
      <w:pPr>
        <w:tabs>
          <w:tab w:val="left" w:pos="284"/>
          <w:tab w:val="left" w:pos="1134"/>
        </w:tabs>
        <w:rPr>
          <w:rFonts w:eastAsiaTheme="minorHAnsi"/>
          <w:color w:val="000000" w:themeColor="text1"/>
          <w:sz w:val="24"/>
          <w:szCs w:val="28"/>
          <w:lang w:eastAsia="en-US"/>
        </w:rPr>
      </w:pPr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>-</w:t>
      </w:r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ab/>
        <w:t xml:space="preserve">определение уровня потенциала работников и предоставления обратной связи об их результативности; </w:t>
      </w:r>
    </w:p>
    <w:p w:rsidR="00041149" w:rsidRPr="00DB568D" w:rsidRDefault="00041149" w:rsidP="009C7C01">
      <w:pPr>
        <w:tabs>
          <w:tab w:val="left" w:pos="284"/>
          <w:tab w:val="left" w:pos="1134"/>
        </w:tabs>
        <w:rPr>
          <w:rFonts w:eastAsiaTheme="minorHAnsi"/>
          <w:color w:val="000000" w:themeColor="text1"/>
          <w:sz w:val="24"/>
          <w:szCs w:val="28"/>
          <w:lang w:eastAsia="en-US"/>
        </w:rPr>
      </w:pPr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>-</w:t>
      </w:r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ab/>
        <w:t>определение потребности в обучении и развитии, составление индивидуальных планов развития.</w:t>
      </w:r>
    </w:p>
    <w:p w:rsidR="00041149" w:rsidRPr="00DB568D" w:rsidRDefault="00041149" w:rsidP="00041149">
      <w:pPr>
        <w:tabs>
          <w:tab w:val="left" w:pos="426"/>
          <w:tab w:val="left" w:pos="1134"/>
        </w:tabs>
        <w:rPr>
          <w:rFonts w:eastAsiaTheme="minorHAnsi"/>
          <w:color w:val="000000" w:themeColor="text1"/>
          <w:sz w:val="24"/>
          <w:szCs w:val="28"/>
          <w:lang w:eastAsia="en-US"/>
        </w:rPr>
      </w:pPr>
      <w:r w:rsidRPr="00DB568D">
        <w:rPr>
          <w:rFonts w:eastAsiaTheme="minorHAnsi"/>
          <w:color w:val="000000" w:themeColor="text1"/>
          <w:sz w:val="24"/>
          <w:szCs w:val="28"/>
          <w:u w:val="single"/>
          <w:lang w:eastAsia="en-US"/>
        </w:rPr>
        <w:t>Для руководящих работников и работников, подотчетных Совету директоров Компании</w:t>
      </w:r>
    </w:p>
    <w:p w:rsidR="00041149" w:rsidRPr="00DB568D" w:rsidRDefault="00041149" w:rsidP="00041149">
      <w:pPr>
        <w:tabs>
          <w:tab w:val="left" w:pos="426"/>
          <w:tab w:val="left" w:pos="1134"/>
        </w:tabs>
        <w:rPr>
          <w:rFonts w:eastAsiaTheme="minorHAnsi"/>
          <w:color w:val="000000" w:themeColor="text1"/>
          <w:sz w:val="24"/>
          <w:szCs w:val="28"/>
          <w:lang w:eastAsia="en-US"/>
        </w:rPr>
      </w:pPr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 xml:space="preserve">Решением Совета директоров АО «НК «АМТП» от 18 июня 2021 года (протокол № 71) утверждены Правила оценки деятельности руководящих работников и работников, подотчетных Совету директоров АО «НК «АМТП», разработанные в соответствии </w:t>
      </w:r>
      <w:proofErr w:type="gramStart"/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>с</w:t>
      </w:r>
      <w:proofErr w:type="gramEnd"/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>:</w:t>
      </w:r>
    </w:p>
    <w:p w:rsidR="00041149" w:rsidRPr="00DB568D" w:rsidRDefault="00041149" w:rsidP="00041149">
      <w:pPr>
        <w:tabs>
          <w:tab w:val="left" w:pos="426"/>
          <w:tab w:val="left" w:pos="1134"/>
        </w:tabs>
        <w:rPr>
          <w:rFonts w:eastAsiaTheme="minorHAnsi"/>
          <w:color w:val="000000" w:themeColor="text1"/>
          <w:sz w:val="24"/>
          <w:szCs w:val="28"/>
          <w:lang w:eastAsia="en-US"/>
        </w:rPr>
      </w:pPr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>1)</w:t>
      </w:r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ab/>
        <w:t>Корпоративным стандартом по управлению человеческими ресурсами группы Фонда (утверждены решением Правления Фонда от 14 декабря 2017 года (протокол № 44/17);</w:t>
      </w:r>
    </w:p>
    <w:p w:rsidR="00041149" w:rsidRPr="00DB568D" w:rsidRDefault="00041149" w:rsidP="00041149">
      <w:pPr>
        <w:tabs>
          <w:tab w:val="left" w:pos="426"/>
          <w:tab w:val="left" w:pos="1134"/>
        </w:tabs>
        <w:rPr>
          <w:rFonts w:eastAsiaTheme="minorHAnsi"/>
          <w:color w:val="000000" w:themeColor="text1"/>
          <w:sz w:val="24"/>
          <w:szCs w:val="28"/>
          <w:lang w:eastAsia="en-US"/>
        </w:rPr>
      </w:pPr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>2)</w:t>
      </w:r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ab/>
        <w:t>Правилами оценки деятельности руководящих работников, работников непосредственно подотчетных в своей деятельности Совету директоров АО «НК «Қ</w:t>
      </w:r>
      <w:proofErr w:type="gramStart"/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>ТЖ</w:t>
      </w:r>
      <w:proofErr w:type="gramEnd"/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>» и работников, подотчетных Корпоративному омбудсмену и Корпоративному секретарю (утверждены решением Совета директоров АО «НК «ҚТЖ» от 10 марта 2020 года (протокол № 3);</w:t>
      </w:r>
    </w:p>
    <w:p w:rsidR="00041149" w:rsidRPr="00DB568D" w:rsidRDefault="00041149" w:rsidP="00041149">
      <w:pPr>
        <w:tabs>
          <w:tab w:val="left" w:pos="426"/>
          <w:tab w:val="left" w:pos="1134"/>
        </w:tabs>
        <w:rPr>
          <w:rFonts w:eastAsiaTheme="minorHAnsi"/>
          <w:color w:val="000000" w:themeColor="text1"/>
          <w:sz w:val="24"/>
          <w:szCs w:val="28"/>
          <w:lang w:eastAsia="en-US"/>
        </w:rPr>
      </w:pPr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>3)</w:t>
      </w:r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ab/>
        <w:t xml:space="preserve">иными локальными актами Компании, регламентирующими оплату труда и премирование руководящих работников и работников, подотчетных Совету директоров </w:t>
      </w:r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br/>
        <w:t>АО «НК «АМТП».</w:t>
      </w:r>
    </w:p>
    <w:p w:rsidR="00041149" w:rsidRPr="00DB568D" w:rsidRDefault="00041149" w:rsidP="00041149">
      <w:pPr>
        <w:tabs>
          <w:tab w:val="left" w:pos="426"/>
          <w:tab w:val="left" w:pos="1134"/>
        </w:tabs>
        <w:rPr>
          <w:rFonts w:eastAsiaTheme="minorHAnsi"/>
          <w:color w:val="000000" w:themeColor="text1"/>
          <w:sz w:val="24"/>
          <w:szCs w:val="28"/>
          <w:lang w:eastAsia="en-US"/>
        </w:rPr>
      </w:pPr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>Данными Правилами предусмотрены порядок и условия оценки деятельности по критериям ключевых показателей деятельности/целей и компетенциям по карте талантов, механизм проведения калибровочных сессий, а также модель и требуемые уровни компетенций для руководящих работников и работников, подотчетных Совету директоров Компании.</w:t>
      </w:r>
    </w:p>
    <w:p w:rsidR="00041149" w:rsidRPr="00DB568D" w:rsidRDefault="00041149" w:rsidP="00041149">
      <w:pPr>
        <w:tabs>
          <w:tab w:val="left" w:pos="426"/>
          <w:tab w:val="left" w:pos="1134"/>
        </w:tabs>
        <w:rPr>
          <w:rFonts w:eastAsiaTheme="minorHAnsi"/>
          <w:color w:val="000000" w:themeColor="text1"/>
          <w:sz w:val="24"/>
          <w:szCs w:val="28"/>
          <w:u w:val="single"/>
          <w:lang w:eastAsia="en-US"/>
        </w:rPr>
      </w:pPr>
      <w:r w:rsidRPr="00DB568D">
        <w:rPr>
          <w:rFonts w:eastAsiaTheme="minorHAnsi"/>
          <w:color w:val="000000" w:themeColor="text1"/>
          <w:sz w:val="24"/>
          <w:szCs w:val="28"/>
          <w:u w:val="single"/>
          <w:lang w:eastAsia="en-US"/>
        </w:rPr>
        <w:t>Для работников Компании</w:t>
      </w:r>
    </w:p>
    <w:p w:rsidR="00041149" w:rsidRPr="00DB568D" w:rsidRDefault="00041149" w:rsidP="00041149">
      <w:pPr>
        <w:tabs>
          <w:tab w:val="left" w:pos="426"/>
          <w:tab w:val="left" w:pos="1134"/>
        </w:tabs>
        <w:rPr>
          <w:rFonts w:eastAsiaTheme="minorHAnsi"/>
          <w:color w:val="000000" w:themeColor="text1"/>
          <w:sz w:val="24"/>
          <w:szCs w:val="28"/>
          <w:lang w:eastAsia="en-US"/>
        </w:rPr>
      </w:pPr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 xml:space="preserve">Решением Правления АО «НК «АМТП» от 31 мая 2021 года (протокол № 13) утверждены Правила оценки деятельности работников АО «НК «АМТП», разработанные в соответствии </w:t>
      </w:r>
      <w:proofErr w:type="gramStart"/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>с</w:t>
      </w:r>
      <w:proofErr w:type="gramEnd"/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>:</w:t>
      </w:r>
    </w:p>
    <w:p w:rsidR="00041149" w:rsidRPr="00DB568D" w:rsidRDefault="00041149" w:rsidP="00041149">
      <w:pPr>
        <w:tabs>
          <w:tab w:val="left" w:pos="426"/>
          <w:tab w:val="left" w:pos="1134"/>
        </w:tabs>
        <w:rPr>
          <w:rFonts w:eastAsiaTheme="minorHAnsi"/>
          <w:color w:val="000000" w:themeColor="text1"/>
          <w:sz w:val="24"/>
          <w:szCs w:val="28"/>
          <w:lang w:eastAsia="en-US"/>
        </w:rPr>
      </w:pPr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>1)</w:t>
      </w:r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ab/>
        <w:t>Корпоративным стандартом по управлению человеческими ресурсами группы Фонда;</w:t>
      </w:r>
    </w:p>
    <w:p w:rsidR="00041149" w:rsidRPr="00DB568D" w:rsidRDefault="00041149" w:rsidP="00041149">
      <w:pPr>
        <w:tabs>
          <w:tab w:val="left" w:pos="426"/>
          <w:tab w:val="left" w:pos="1134"/>
        </w:tabs>
        <w:rPr>
          <w:rFonts w:eastAsiaTheme="minorHAnsi"/>
          <w:color w:val="000000" w:themeColor="text1"/>
          <w:sz w:val="24"/>
          <w:szCs w:val="28"/>
          <w:lang w:eastAsia="en-US"/>
        </w:rPr>
      </w:pPr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>2)</w:t>
      </w:r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ab/>
        <w:t>Правилами оценки деятельности работников АО «НК «Қ</w:t>
      </w:r>
      <w:proofErr w:type="gramStart"/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>ТЖ</w:t>
      </w:r>
      <w:proofErr w:type="gramEnd"/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>» и его дочерних организаций (утверждены решением Правления АО «НК «ҚТЖ» от 02 октября 2020 года (протокол № 02/31);</w:t>
      </w:r>
    </w:p>
    <w:p w:rsidR="00041149" w:rsidRPr="00DB568D" w:rsidRDefault="00041149" w:rsidP="00041149">
      <w:pPr>
        <w:tabs>
          <w:tab w:val="left" w:pos="426"/>
          <w:tab w:val="left" w:pos="1134"/>
        </w:tabs>
        <w:rPr>
          <w:rFonts w:eastAsiaTheme="minorHAnsi"/>
          <w:color w:val="000000" w:themeColor="text1"/>
          <w:sz w:val="24"/>
          <w:szCs w:val="28"/>
          <w:lang w:eastAsia="en-US"/>
        </w:rPr>
      </w:pPr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>3)</w:t>
      </w:r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ab/>
        <w:t>иными локальными актами Компании, регламентирующими оплату труда и премирование работников АО «НК «АМТП».</w:t>
      </w:r>
    </w:p>
    <w:p w:rsidR="00041149" w:rsidRPr="00DB568D" w:rsidRDefault="00041149" w:rsidP="00041149">
      <w:pPr>
        <w:tabs>
          <w:tab w:val="left" w:pos="426"/>
          <w:tab w:val="left" w:pos="1134"/>
        </w:tabs>
        <w:rPr>
          <w:rFonts w:eastAsiaTheme="minorHAnsi"/>
          <w:color w:val="000000" w:themeColor="text1"/>
          <w:sz w:val="24"/>
          <w:szCs w:val="28"/>
          <w:lang w:eastAsia="en-US"/>
        </w:rPr>
      </w:pPr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 xml:space="preserve">Данными Правилами предусмотрены порядок и условия оценки деятельности по целям и компетенциям по карте талантов, механизм проведения калибровочных сессий, а также </w:t>
      </w:r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lastRenderedPageBreak/>
        <w:t>модель и требуемые уровни компетенций для административно-управленческих работников и отдельных должностей производственного персонала АО «НК «АМТП».</w:t>
      </w:r>
    </w:p>
    <w:p w:rsidR="00041149" w:rsidRPr="00DB568D" w:rsidRDefault="00041149" w:rsidP="00041149">
      <w:pPr>
        <w:tabs>
          <w:tab w:val="left" w:pos="426"/>
          <w:tab w:val="left" w:pos="1134"/>
        </w:tabs>
        <w:rPr>
          <w:rFonts w:eastAsiaTheme="minorHAnsi"/>
          <w:color w:val="000000" w:themeColor="text1"/>
          <w:sz w:val="24"/>
          <w:szCs w:val="28"/>
          <w:lang w:eastAsia="en-US"/>
        </w:rPr>
      </w:pPr>
      <w:r w:rsidRPr="00DB568D">
        <w:rPr>
          <w:rFonts w:eastAsiaTheme="minorHAnsi"/>
          <w:color w:val="000000" w:themeColor="text1"/>
          <w:sz w:val="24"/>
          <w:szCs w:val="28"/>
          <w:lang w:eastAsia="en-US"/>
        </w:rPr>
        <w:t>Оценка деятельностей работников Компании осуществляется в течение всего календарного года и включает в себя: постановку целей, регулярный мониторинг, оценку результативности, регулярную комплексную оценку и предоставление регулярной и конструктивной обратной связи работникам по итогам результативности.</w:t>
      </w:r>
    </w:p>
    <w:p w:rsidR="00041149" w:rsidRPr="00DB568D" w:rsidRDefault="00041149" w:rsidP="00041149">
      <w:pPr>
        <w:tabs>
          <w:tab w:val="left" w:pos="426"/>
          <w:tab w:val="left" w:pos="1134"/>
        </w:tabs>
        <w:rPr>
          <w:rFonts w:eastAsiaTheme="minorHAnsi"/>
          <w:color w:val="000000" w:themeColor="text1"/>
          <w:sz w:val="24"/>
          <w:szCs w:val="28"/>
          <w:lang w:eastAsia="en-US"/>
        </w:rPr>
      </w:pPr>
    </w:p>
    <w:p w:rsidR="00620049" w:rsidRPr="00DB568D" w:rsidRDefault="00620049" w:rsidP="00620049">
      <w:pPr>
        <w:tabs>
          <w:tab w:val="left" w:pos="426"/>
          <w:tab w:val="left" w:pos="1134"/>
        </w:tabs>
        <w:rPr>
          <w:rFonts w:eastAsia="Calibri"/>
          <w:b/>
          <w:sz w:val="24"/>
          <w:szCs w:val="28"/>
          <w:lang w:eastAsia="en-US"/>
        </w:rPr>
      </w:pPr>
      <w:r w:rsidRPr="00DB568D">
        <w:rPr>
          <w:rFonts w:eastAsia="Calibri"/>
          <w:b/>
          <w:sz w:val="24"/>
          <w:szCs w:val="28"/>
          <w:lang w:eastAsia="en-US"/>
        </w:rPr>
        <w:t>Программа преемственности</w:t>
      </w:r>
    </w:p>
    <w:p w:rsidR="00620049" w:rsidRPr="00DB568D" w:rsidRDefault="00620049" w:rsidP="00620049">
      <w:pPr>
        <w:tabs>
          <w:tab w:val="left" w:pos="426"/>
          <w:tab w:val="left" w:pos="1134"/>
        </w:tabs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 xml:space="preserve">В целях рационального использования внутренних резервов кадрового состава Компании приказом от </w:t>
      </w:r>
      <w:r w:rsidR="00BA4318" w:rsidRPr="00DB568D">
        <w:rPr>
          <w:rFonts w:eastAsia="Calibri"/>
          <w:sz w:val="24"/>
          <w:szCs w:val="28"/>
          <w:lang w:eastAsia="en-US"/>
        </w:rPr>
        <w:t>25 декабря 2018</w:t>
      </w:r>
      <w:r w:rsidRPr="00DB568D">
        <w:rPr>
          <w:rFonts w:eastAsia="Calibri"/>
          <w:sz w:val="24"/>
          <w:szCs w:val="28"/>
          <w:lang w:eastAsia="en-US"/>
        </w:rPr>
        <w:t xml:space="preserve"> года № 614-ОД утвержден План преемственности стратегического и базового кадрового резерва. Пересмотрен и утвержден приказом №</w:t>
      </w:r>
      <w:r w:rsidR="004E0B2C">
        <w:rPr>
          <w:rFonts w:eastAsia="Calibri"/>
          <w:sz w:val="24"/>
          <w:szCs w:val="28"/>
          <w:lang w:eastAsia="en-US"/>
        </w:rPr>
        <w:t xml:space="preserve"> </w:t>
      </w:r>
      <w:r w:rsidRPr="00DB568D">
        <w:rPr>
          <w:rFonts w:eastAsia="Calibri"/>
          <w:sz w:val="24"/>
          <w:szCs w:val="28"/>
          <w:lang w:eastAsia="en-US"/>
        </w:rPr>
        <w:t xml:space="preserve">158-ОД от </w:t>
      </w:r>
      <w:r w:rsidR="00E51C37" w:rsidRPr="00DB568D">
        <w:rPr>
          <w:rFonts w:eastAsia="Calibri"/>
          <w:sz w:val="24"/>
          <w:szCs w:val="28"/>
          <w:lang w:eastAsia="en-US"/>
        </w:rPr>
        <w:t>6 апреля 2021 года.</w:t>
      </w:r>
    </w:p>
    <w:p w:rsidR="00620049" w:rsidRPr="00DB568D" w:rsidRDefault="00620049" w:rsidP="00620049">
      <w:pPr>
        <w:tabs>
          <w:tab w:val="left" w:pos="426"/>
          <w:tab w:val="left" w:pos="1134"/>
        </w:tabs>
        <w:rPr>
          <w:rFonts w:eastAsia="Calibri"/>
          <w:sz w:val="24"/>
          <w:szCs w:val="24"/>
          <w:lang w:eastAsia="en-US"/>
        </w:rPr>
      </w:pPr>
    </w:p>
    <w:p w:rsidR="00620049" w:rsidRPr="00DB568D" w:rsidRDefault="00620049" w:rsidP="00620049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b/>
          <w:sz w:val="24"/>
          <w:szCs w:val="28"/>
          <w:lang w:eastAsia="en-US"/>
        </w:rPr>
        <w:t>Развитие кадрового потенциала</w:t>
      </w:r>
    </w:p>
    <w:p w:rsidR="00041149" w:rsidRPr="00DB568D" w:rsidRDefault="00041149" w:rsidP="00620049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Приоритетным</w:t>
      </w:r>
      <w:r w:rsidR="00620049" w:rsidRPr="00DB568D">
        <w:rPr>
          <w:rFonts w:eastAsiaTheme="minorHAnsi"/>
          <w:sz w:val="24"/>
          <w:szCs w:val="28"/>
          <w:lang w:eastAsia="en-US"/>
        </w:rPr>
        <w:t xml:space="preserve"> направлени</w:t>
      </w:r>
      <w:r w:rsidRPr="00DB568D">
        <w:rPr>
          <w:rFonts w:eastAsiaTheme="minorHAnsi"/>
          <w:sz w:val="24"/>
          <w:szCs w:val="28"/>
          <w:lang w:eastAsia="en-US"/>
        </w:rPr>
        <w:t>е</w:t>
      </w:r>
      <w:r w:rsidR="00620049" w:rsidRPr="00DB568D">
        <w:rPr>
          <w:rFonts w:eastAsiaTheme="minorHAnsi"/>
          <w:sz w:val="24"/>
          <w:szCs w:val="28"/>
          <w:lang w:eastAsia="en-US"/>
        </w:rPr>
        <w:t>м Компании в части управления человеческими ресурсами явля</w:t>
      </w:r>
      <w:r w:rsidRPr="00DB568D">
        <w:rPr>
          <w:rFonts w:eastAsiaTheme="minorHAnsi"/>
          <w:sz w:val="24"/>
          <w:szCs w:val="28"/>
          <w:lang w:eastAsia="en-US"/>
        </w:rPr>
        <w:t>е</w:t>
      </w:r>
      <w:r w:rsidR="00620049" w:rsidRPr="00DB568D">
        <w:rPr>
          <w:rFonts w:eastAsiaTheme="minorHAnsi"/>
          <w:sz w:val="24"/>
          <w:szCs w:val="28"/>
          <w:lang w:eastAsia="en-US"/>
        </w:rPr>
        <w:t>тся обеспечение потребности Компании в специалистах, имеющих соответствующие профессиональные компетенции для реализации стоящих перед Компанией</w:t>
      </w:r>
      <w:r w:rsidRPr="00DB568D">
        <w:rPr>
          <w:rFonts w:eastAsiaTheme="minorHAnsi"/>
          <w:sz w:val="24"/>
          <w:szCs w:val="28"/>
          <w:lang w:eastAsia="en-US"/>
        </w:rPr>
        <w:t xml:space="preserve"> задач.</w:t>
      </w:r>
    </w:p>
    <w:p w:rsidR="00620049" w:rsidRPr="00DB568D" w:rsidRDefault="00620049" w:rsidP="00620049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 xml:space="preserve">Одним из важных направлений кадровой политики Компании является развитие работников и предоставление работникам возможностей профессионального и карьерного роста. С учетом развития цифровых технологий активно используются такие методы обучения, как дистанционные курсы обучения, </w:t>
      </w:r>
      <w:proofErr w:type="spellStart"/>
      <w:r w:rsidRPr="00DB568D">
        <w:rPr>
          <w:rFonts w:eastAsiaTheme="minorHAnsi"/>
          <w:sz w:val="24"/>
          <w:szCs w:val="28"/>
          <w:lang w:eastAsia="en-US"/>
        </w:rPr>
        <w:t>вебинары</w:t>
      </w:r>
      <w:proofErr w:type="spellEnd"/>
      <w:r w:rsidRPr="00DB568D">
        <w:rPr>
          <w:rFonts w:eastAsiaTheme="minorHAnsi"/>
          <w:sz w:val="24"/>
          <w:szCs w:val="28"/>
          <w:lang w:eastAsia="en-US"/>
        </w:rPr>
        <w:t xml:space="preserve"> и обучение на рабочих местах.</w:t>
      </w:r>
    </w:p>
    <w:p w:rsidR="00041149" w:rsidRPr="00DB568D" w:rsidRDefault="00041149" w:rsidP="00041149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 xml:space="preserve">За 2021 год принято – 47 работников, расторгнуто – 35 трудовых договоров, из них: 3 – по соглашению сторон, 23 – по инициативе работника, 6 – достижение работником пенсионного возраста, 1 – в связи со смертью работника, 2 – по </w:t>
      </w:r>
      <w:r w:rsidR="004B2613" w:rsidRPr="00DB568D">
        <w:rPr>
          <w:rFonts w:eastAsiaTheme="minorHAnsi"/>
          <w:sz w:val="24"/>
          <w:szCs w:val="28"/>
          <w:lang w:eastAsia="en-US"/>
        </w:rPr>
        <w:t xml:space="preserve">истечению срока </w:t>
      </w:r>
      <w:r w:rsidR="004B2613">
        <w:rPr>
          <w:rFonts w:eastAsiaTheme="minorHAnsi"/>
          <w:sz w:val="24"/>
          <w:szCs w:val="28"/>
          <w:lang w:eastAsia="en-US"/>
        </w:rPr>
        <w:t>т</w:t>
      </w:r>
      <w:r w:rsidR="004B2613" w:rsidRPr="00DB568D">
        <w:rPr>
          <w:rFonts w:eastAsiaTheme="minorHAnsi"/>
          <w:sz w:val="24"/>
          <w:szCs w:val="28"/>
          <w:lang w:eastAsia="en-US"/>
        </w:rPr>
        <w:t xml:space="preserve">рудового </w:t>
      </w:r>
      <w:bookmarkStart w:id="1" w:name="_GoBack"/>
      <w:bookmarkEnd w:id="1"/>
      <w:r w:rsidR="004B2613" w:rsidRPr="00DB568D">
        <w:rPr>
          <w:rFonts w:eastAsiaTheme="minorHAnsi"/>
          <w:sz w:val="24"/>
          <w:szCs w:val="28"/>
          <w:lang w:eastAsia="en-US"/>
        </w:rPr>
        <w:t>договора</w:t>
      </w:r>
      <w:r w:rsidRPr="00DB568D">
        <w:rPr>
          <w:rFonts w:eastAsiaTheme="minorHAnsi"/>
          <w:sz w:val="24"/>
          <w:szCs w:val="28"/>
          <w:lang w:eastAsia="en-US"/>
        </w:rPr>
        <w:t>.</w:t>
      </w:r>
    </w:p>
    <w:p w:rsidR="00041149" w:rsidRPr="00DB568D" w:rsidRDefault="00041149" w:rsidP="00041149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Списочная численность работников в среднем за 2021 год – 470 чел.</w:t>
      </w:r>
      <w:r w:rsidR="00CE7BF3">
        <w:rPr>
          <w:rFonts w:eastAsiaTheme="minorHAnsi"/>
          <w:sz w:val="24"/>
          <w:szCs w:val="28"/>
          <w:lang w:eastAsia="en-US"/>
        </w:rPr>
        <w:t xml:space="preserve"> Текучесть кадров составила 5,5</w:t>
      </w:r>
      <w:r w:rsidRPr="00DB568D">
        <w:rPr>
          <w:rFonts w:eastAsiaTheme="minorHAnsi"/>
          <w:sz w:val="24"/>
          <w:szCs w:val="28"/>
          <w:lang w:eastAsia="en-US"/>
        </w:rPr>
        <w:t>%.</w:t>
      </w:r>
    </w:p>
    <w:p w:rsidR="00041149" w:rsidRPr="00DB568D" w:rsidRDefault="002D135F" w:rsidP="00620049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6A4D5F1D" wp14:editId="3546BFF1">
            <wp:simplePos x="0" y="0"/>
            <wp:positionH relativeFrom="column">
              <wp:posOffset>280670</wp:posOffset>
            </wp:positionH>
            <wp:positionV relativeFrom="paragraph">
              <wp:posOffset>122554</wp:posOffset>
            </wp:positionV>
            <wp:extent cx="5486400" cy="2695575"/>
            <wp:effectExtent l="0" t="0" r="0" b="0"/>
            <wp:wrapNone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149" w:rsidRPr="00DB568D" w:rsidRDefault="00041149" w:rsidP="00620049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041149" w:rsidRPr="00DB568D" w:rsidRDefault="00041149" w:rsidP="00620049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041149" w:rsidRPr="00DB568D" w:rsidRDefault="00041149" w:rsidP="00620049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041149" w:rsidRPr="00DB568D" w:rsidRDefault="00041149" w:rsidP="00620049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041149" w:rsidRPr="00DB568D" w:rsidRDefault="00041149" w:rsidP="00620049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041149" w:rsidRPr="00DB568D" w:rsidRDefault="00041149" w:rsidP="00620049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041149" w:rsidRPr="00DB568D" w:rsidRDefault="00041149" w:rsidP="00620049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041149" w:rsidRPr="00DB568D" w:rsidRDefault="00041149" w:rsidP="00620049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2D135F" w:rsidRPr="00DB568D" w:rsidRDefault="002D135F" w:rsidP="00620049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2D135F" w:rsidRPr="00DB568D" w:rsidRDefault="002D135F" w:rsidP="00620049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2D135F" w:rsidRPr="00DB568D" w:rsidRDefault="002D135F" w:rsidP="00620049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2D135F" w:rsidRPr="00DB568D" w:rsidRDefault="002D135F" w:rsidP="00620049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2D135F" w:rsidRPr="00DB568D" w:rsidRDefault="002D135F" w:rsidP="00C816AF">
      <w:pPr>
        <w:tabs>
          <w:tab w:val="left" w:pos="426"/>
        </w:tabs>
        <w:jc w:val="center"/>
        <w:rPr>
          <w:rFonts w:eastAsiaTheme="minorHAnsi"/>
          <w:sz w:val="24"/>
          <w:szCs w:val="28"/>
          <w:lang w:eastAsia="en-US"/>
        </w:rPr>
      </w:pPr>
    </w:p>
    <w:p w:rsidR="009C7C01" w:rsidRPr="00DB568D" w:rsidRDefault="009C7C01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 wp14:anchorId="763E434F" wp14:editId="4DA927D5">
            <wp:simplePos x="0" y="0"/>
            <wp:positionH relativeFrom="column">
              <wp:posOffset>852170</wp:posOffset>
            </wp:positionH>
            <wp:positionV relativeFrom="paragraph">
              <wp:posOffset>238760</wp:posOffset>
            </wp:positionV>
            <wp:extent cx="4781550" cy="2371725"/>
            <wp:effectExtent l="0" t="0" r="0" b="0"/>
            <wp:wrapNone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2D135F" w:rsidRPr="00DB568D" w:rsidRDefault="002D135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2D135F" w:rsidRPr="00DB568D" w:rsidRDefault="002D135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2D135F" w:rsidRPr="00DB568D" w:rsidRDefault="002D135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620049" w:rsidRPr="00DB568D" w:rsidRDefault="00620049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b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6D69F336" wp14:editId="14A460D8">
            <wp:simplePos x="0" y="0"/>
            <wp:positionH relativeFrom="column">
              <wp:posOffset>804545</wp:posOffset>
            </wp:positionH>
            <wp:positionV relativeFrom="paragraph">
              <wp:posOffset>-132715</wp:posOffset>
            </wp:positionV>
            <wp:extent cx="4829175" cy="2581275"/>
            <wp:effectExtent l="0" t="0" r="0" b="0"/>
            <wp:wrapNone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01240CA0" wp14:editId="5F04F48B">
            <wp:simplePos x="0" y="0"/>
            <wp:positionH relativeFrom="column">
              <wp:posOffset>623570</wp:posOffset>
            </wp:positionH>
            <wp:positionV relativeFrom="paragraph">
              <wp:posOffset>141605</wp:posOffset>
            </wp:positionV>
            <wp:extent cx="5410200" cy="2781300"/>
            <wp:effectExtent l="0" t="0" r="0" b="0"/>
            <wp:wrapNone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C816AF" w:rsidRPr="00DB568D" w:rsidRDefault="00C816AF" w:rsidP="00C816AF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</w:p>
    <w:p w:rsidR="00620049" w:rsidRPr="00DB568D" w:rsidRDefault="00620049" w:rsidP="00620049">
      <w:pPr>
        <w:tabs>
          <w:tab w:val="left" w:pos="1134"/>
        </w:tabs>
        <w:spacing w:beforeLines="50"/>
        <w:rPr>
          <w:rFonts w:eastAsia="Calibri"/>
          <w:b/>
          <w:sz w:val="24"/>
          <w:szCs w:val="28"/>
          <w:lang w:eastAsia="en-US"/>
        </w:rPr>
      </w:pPr>
      <w:r w:rsidRPr="00DB568D">
        <w:rPr>
          <w:rFonts w:eastAsia="Calibri"/>
          <w:b/>
          <w:sz w:val="24"/>
          <w:szCs w:val="28"/>
          <w:lang w:eastAsia="en-US"/>
        </w:rPr>
        <w:lastRenderedPageBreak/>
        <w:t>Система мотивации</w:t>
      </w:r>
    </w:p>
    <w:p w:rsidR="00C816AF" w:rsidRPr="00DB568D" w:rsidRDefault="00C816AF" w:rsidP="00C816AF">
      <w:pPr>
        <w:spacing w:beforeLines="50"/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 xml:space="preserve">Звание «Ветеран Актауского морского торгового порта» присваивается работникам </w:t>
      </w:r>
      <w:r w:rsidR="00F8659E" w:rsidRPr="00DB568D">
        <w:rPr>
          <w:rFonts w:eastAsiaTheme="minorHAnsi"/>
          <w:sz w:val="24"/>
          <w:szCs w:val="28"/>
          <w:lang w:eastAsia="en-US"/>
        </w:rPr>
        <w:t>Компании</w:t>
      </w:r>
      <w:r w:rsidRPr="00DB568D">
        <w:rPr>
          <w:rFonts w:eastAsiaTheme="minorHAnsi"/>
          <w:sz w:val="24"/>
          <w:szCs w:val="28"/>
          <w:lang w:eastAsia="en-US"/>
        </w:rPr>
        <w:t>, проработавшим в морском порту в течение 20 и более лет, активно принимавшим участие в производственной деятельности и общественной жизни коллектива. Работникам, удостоенным звания «Ветеран Актауского морского торгового порта» в торжественной обстановке вручается удостоверение установленной формы и единовременное вознаграждение в размере 100 тыс. тенге.</w:t>
      </w:r>
    </w:p>
    <w:p w:rsidR="00C816AF" w:rsidRPr="00DB568D" w:rsidRDefault="00C816AF" w:rsidP="00C816AF">
      <w:pPr>
        <w:spacing w:beforeLines="50"/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 xml:space="preserve">Ежегодно присваиваются награды в связи с профессиональным праздником – Днем работников транспорта и Днем Независимости РК. К наградам различной степени представляются работники </w:t>
      </w:r>
      <w:r w:rsidR="00F8659E" w:rsidRPr="00DB568D">
        <w:rPr>
          <w:rFonts w:eastAsiaTheme="minorHAnsi"/>
          <w:sz w:val="24"/>
          <w:szCs w:val="28"/>
          <w:lang w:eastAsia="en-US"/>
        </w:rPr>
        <w:t>Компании</w:t>
      </w:r>
      <w:r w:rsidRPr="00DB568D">
        <w:rPr>
          <w:rFonts w:eastAsiaTheme="minorHAnsi"/>
          <w:sz w:val="24"/>
          <w:szCs w:val="28"/>
          <w:lang w:eastAsia="en-US"/>
        </w:rPr>
        <w:t>, которые внесли значительный вклад в развитие общественной и социально-экономической жизни морского порта, за плечами которых многолетний опыт работы, трудовые достижения, пример высочайшего профессионализма, самоотдачи и беззаветного служения делу.</w:t>
      </w:r>
    </w:p>
    <w:p w:rsidR="00C816AF" w:rsidRPr="00DB568D" w:rsidRDefault="00C816AF" w:rsidP="00C816AF">
      <w:pPr>
        <w:spacing w:beforeLines="50"/>
        <w:rPr>
          <w:rFonts w:eastAsiaTheme="minorHAnsi"/>
          <w:sz w:val="24"/>
          <w:szCs w:val="28"/>
          <w:lang w:eastAsia="en-US"/>
        </w:rPr>
      </w:pPr>
    </w:p>
    <w:p w:rsidR="00C816AF" w:rsidRPr="00DB568D" w:rsidRDefault="00C816AF" w:rsidP="00C816AF">
      <w:pPr>
        <w:spacing w:beforeLines="50"/>
        <w:rPr>
          <w:rFonts w:eastAsiaTheme="minorHAnsi"/>
          <w:sz w:val="24"/>
          <w:szCs w:val="28"/>
          <w:lang w:eastAsia="en-US"/>
        </w:rPr>
      </w:pPr>
    </w:p>
    <w:p w:rsidR="00C816AF" w:rsidRPr="00DB568D" w:rsidRDefault="00C816AF" w:rsidP="00C816AF">
      <w:pPr>
        <w:spacing w:beforeLines="50"/>
        <w:rPr>
          <w:rFonts w:eastAsiaTheme="minorHAnsi"/>
          <w:sz w:val="24"/>
          <w:szCs w:val="28"/>
          <w:lang w:eastAsia="en-US"/>
        </w:rPr>
      </w:pPr>
    </w:p>
    <w:p w:rsidR="00620049" w:rsidRPr="00DB568D" w:rsidRDefault="00620049" w:rsidP="00620049">
      <w:pPr>
        <w:tabs>
          <w:tab w:val="left" w:pos="1134"/>
        </w:tabs>
        <w:spacing w:beforeLines="100" w:before="240"/>
        <w:rPr>
          <w:rFonts w:eastAsia="Calibri"/>
          <w:b/>
          <w:sz w:val="24"/>
          <w:szCs w:val="28"/>
          <w:lang w:eastAsia="en-US"/>
        </w:rPr>
      </w:pPr>
      <w:r w:rsidRPr="00DB568D">
        <w:rPr>
          <w:rFonts w:eastAsia="Calibri"/>
          <w:b/>
          <w:sz w:val="24"/>
          <w:szCs w:val="28"/>
          <w:lang w:eastAsia="en-US"/>
        </w:rPr>
        <w:br w:type="page"/>
      </w:r>
    </w:p>
    <w:p w:rsidR="00620049" w:rsidRPr="00DB568D" w:rsidRDefault="00620049" w:rsidP="00620049">
      <w:pPr>
        <w:tabs>
          <w:tab w:val="left" w:pos="1134"/>
        </w:tabs>
        <w:rPr>
          <w:rFonts w:eastAsia="Calibri"/>
          <w:b/>
          <w:sz w:val="24"/>
          <w:szCs w:val="28"/>
          <w:lang w:eastAsia="en-US"/>
        </w:rPr>
      </w:pPr>
      <w:r w:rsidRPr="00DB568D">
        <w:rPr>
          <w:rFonts w:eastAsia="Calibri"/>
          <w:b/>
          <w:sz w:val="24"/>
          <w:szCs w:val="28"/>
          <w:lang w:eastAsia="en-US"/>
        </w:rPr>
        <w:lastRenderedPageBreak/>
        <w:t>СОЦИАЛЬНАЯ ПОЛИТИКА</w:t>
      </w:r>
    </w:p>
    <w:p w:rsidR="00620049" w:rsidRPr="00DB568D" w:rsidRDefault="00620049" w:rsidP="00620049">
      <w:pPr>
        <w:tabs>
          <w:tab w:val="left" w:pos="1134"/>
        </w:tabs>
        <w:rPr>
          <w:rFonts w:eastAsia="Calibri"/>
          <w:b/>
          <w:sz w:val="24"/>
          <w:szCs w:val="28"/>
          <w:lang w:eastAsia="en-US"/>
        </w:rPr>
      </w:pPr>
    </w:p>
    <w:p w:rsidR="00620049" w:rsidRPr="00DB568D" w:rsidRDefault="00620049" w:rsidP="00620049">
      <w:pPr>
        <w:tabs>
          <w:tab w:val="left" w:pos="1134"/>
        </w:tabs>
        <w:rPr>
          <w:rFonts w:eastAsia="Calibri"/>
          <w:b/>
          <w:sz w:val="24"/>
          <w:szCs w:val="28"/>
          <w:lang w:eastAsia="en-US"/>
        </w:rPr>
      </w:pPr>
      <w:r w:rsidRPr="00DB568D">
        <w:rPr>
          <w:rFonts w:eastAsia="Calibri"/>
          <w:b/>
          <w:sz w:val="24"/>
          <w:szCs w:val="28"/>
          <w:lang w:eastAsia="en-US"/>
        </w:rPr>
        <w:t>Коллективный договор</w:t>
      </w:r>
    </w:p>
    <w:p w:rsidR="00620049" w:rsidRPr="00DB568D" w:rsidRDefault="00620049" w:rsidP="00620049">
      <w:pPr>
        <w:tabs>
          <w:tab w:val="left" w:pos="1134"/>
        </w:tabs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Социальные гарантии по защите трудовых прав, оплате, охране труда, оздоровлению и отдыху работников и их детей, а также дополнительные нормы по улучшению социального положения работников отражены в Коллективном договоре, заключенном между АО «НК «АМТП» и его трудовым коллективом на 2020-2022 годы.</w:t>
      </w:r>
    </w:p>
    <w:p w:rsidR="00620049" w:rsidRPr="00DB568D" w:rsidRDefault="00620049" w:rsidP="00620049">
      <w:pPr>
        <w:tabs>
          <w:tab w:val="left" w:pos="1134"/>
        </w:tabs>
        <w:rPr>
          <w:rFonts w:eastAsia="Calibri"/>
          <w:sz w:val="24"/>
          <w:szCs w:val="28"/>
          <w:lang w:eastAsia="en-US"/>
        </w:rPr>
      </w:pPr>
      <w:proofErr w:type="gramStart"/>
      <w:r w:rsidRPr="00DB568D">
        <w:rPr>
          <w:rFonts w:eastAsia="Calibri"/>
          <w:sz w:val="24"/>
          <w:szCs w:val="28"/>
          <w:lang w:eastAsia="en-US"/>
        </w:rPr>
        <w:t>В соответствии с Коллективным договором Компанией приняты на себя обязательства по соблюдению норм в сфере</w:t>
      </w:r>
      <w:proofErr w:type="gramEnd"/>
      <w:r w:rsidRPr="00DB568D">
        <w:rPr>
          <w:rFonts w:eastAsia="Calibri"/>
          <w:sz w:val="24"/>
          <w:szCs w:val="28"/>
          <w:lang w:eastAsia="en-US"/>
        </w:rPr>
        <w:t xml:space="preserve"> социально-трудовых отношений, предоставлению материальной поддержки и социальных гарантий работникам, неработающим пенсионерам, инвалидам в Компании, а также пострадавшим от несчастных случаев на производстве и профессиональных заболеваний. Кроме того, ряд обязательств по предоставлению социальных гарантий молодежи, семьям работников, включая летний отдых и оздоровление детей работников Компании.</w:t>
      </w:r>
    </w:p>
    <w:p w:rsidR="00620049" w:rsidRPr="00DB568D" w:rsidRDefault="00620049" w:rsidP="00620049">
      <w:pPr>
        <w:tabs>
          <w:tab w:val="left" w:pos="1134"/>
        </w:tabs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 xml:space="preserve">В Коллективном договоре предусмотрены обязательства Компании о направлении уведомлений </w:t>
      </w:r>
      <w:proofErr w:type="gramStart"/>
      <w:r w:rsidRPr="00DB568D">
        <w:rPr>
          <w:rFonts w:eastAsia="Calibri"/>
          <w:sz w:val="24"/>
          <w:szCs w:val="28"/>
          <w:lang w:eastAsia="en-US"/>
        </w:rPr>
        <w:t>сотрудникам</w:t>
      </w:r>
      <w:proofErr w:type="gramEnd"/>
      <w:r w:rsidRPr="00DB568D">
        <w:rPr>
          <w:rFonts w:eastAsia="Calibri"/>
          <w:sz w:val="24"/>
          <w:szCs w:val="28"/>
          <w:lang w:eastAsia="en-US"/>
        </w:rPr>
        <w:t xml:space="preserve"> о существенных изменениях в деятельности Компании, влияющих на условия труда персонала.</w:t>
      </w:r>
    </w:p>
    <w:p w:rsidR="00620049" w:rsidRPr="00DB568D" w:rsidRDefault="00620049" w:rsidP="00620049">
      <w:pPr>
        <w:tabs>
          <w:tab w:val="left" w:pos="1134"/>
        </w:tabs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 xml:space="preserve">Все вопросы, связанные с изменением форм и систем оплаты труда, рабочего времени, а также с изменением уровня минимальной заработной платы в Компании, влекущие за собой ухудшение условий труда, решаются Работодателем совместно с полномочными представителями работников. О предстоящем изменении системы оплаты труда Работодатель извещает работников не позднее, чем за 1 месяц. О введении Работодателем новых норм труда работники извещаются не </w:t>
      </w:r>
      <w:proofErr w:type="gramStart"/>
      <w:r w:rsidRPr="00DB568D">
        <w:rPr>
          <w:rFonts w:eastAsia="Calibri"/>
          <w:sz w:val="24"/>
          <w:szCs w:val="28"/>
          <w:lang w:eastAsia="en-US"/>
        </w:rPr>
        <w:t>позднее</w:t>
      </w:r>
      <w:proofErr w:type="gramEnd"/>
      <w:r w:rsidRPr="00DB568D">
        <w:rPr>
          <w:rFonts w:eastAsia="Calibri"/>
          <w:sz w:val="24"/>
          <w:szCs w:val="28"/>
          <w:lang w:eastAsia="en-US"/>
        </w:rPr>
        <w:t xml:space="preserve"> чем за один месяц. Срок уведомления работников о выводе в запланированный простой – не </w:t>
      </w:r>
      <w:proofErr w:type="gramStart"/>
      <w:r w:rsidRPr="00DB568D">
        <w:rPr>
          <w:rFonts w:eastAsia="Calibri"/>
          <w:sz w:val="24"/>
          <w:szCs w:val="28"/>
          <w:lang w:eastAsia="en-US"/>
        </w:rPr>
        <w:t>позднее</w:t>
      </w:r>
      <w:proofErr w:type="gramEnd"/>
      <w:r w:rsidRPr="00DB568D">
        <w:rPr>
          <w:rFonts w:eastAsia="Calibri"/>
          <w:sz w:val="24"/>
          <w:szCs w:val="28"/>
          <w:lang w:eastAsia="en-US"/>
        </w:rPr>
        <w:t xml:space="preserve"> чем за пятнадцать календарных дней до вывода в простой. </w:t>
      </w:r>
    </w:p>
    <w:p w:rsidR="00620049" w:rsidRPr="00DB568D" w:rsidRDefault="00620049" w:rsidP="00620049">
      <w:pPr>
        <w:tabs>
          <w:tab w:val="left" w:pos="1134"/>
        </w:tabs>
        <w:rPr>
          <w:rFonts w:eastAsia="Calibri"/>
          <w:b/>
          <w:sz w:val="24"/>
          <w:szCs w:val="28"/>
          <w:lang w:eastAsia="en-US"/>
        </w:rPr>
      </w:pPr>
    </w:p>
    <w:p w:rsidR="00620049" w:rsidRPr="00DB568D" w:rsidRDefault="00620049" w:rsidP="00620049">
      <w:pPr>
        <w:tabs>
          <w:tab w:val="left" w:pos="1134"/>
        </w:tabs>
        <w:rPr>
          <w:rFonts w:eastAsia="Calibri"/>
          <w:b/>
          <w:sz w:val="24"/>
          <w:szCs w:val="28"/>
          <w:lang w:eastAsia="en-US"/>
        </w:rPr>
      </w:pPr>
      <w:r w:rsidRPr="00DB568D">
        <w:rPr>
          <w:rFonts w:eastAsia="Calibri"/>
          <w:b/>
          <w:sz w:val="24"/>
          <w:szCs w:val="28"/>
          <w:lang w:eastAsia="en-US"/>
        </w:rPr>
        <w:t>Материальная мотивация</w:t>
      </w:r>
    </w:p>
    <w:p w:rsidR="00C816AF" w:rsidRPr="00DB568D" w:rsidRDefault="00C816AF" w:rsidP="00C816AF">
      <w:pPr>
        <w:spacing w:beforeLines="50"/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 xml:space="preserve">В АО «НК «АМТП» работникам административно-управленческого и производственного персонала, исходя из финансовых возможностей </w:t>
      </w:r>
      <w:r w:rsidR="00F8659E" w:rsidRPr="00DB568D">
        <w:rPr>
          <w:rFonts w:eastAsiaTheme="minorHAnsi"/>
          <w:sz w:val="24"/>
          <w:szCs w:val="28"/>
          <w:lang w:eastAsia="en-US"/>
        </w:rPr>
        <w:t>Компании</w:t>
      </w:r>
      <w:r w:rsidRPr="00DB568D">
        <w:rPr>
          <w:rFonts w:eastAsiaTheme="minorHAnsi"/>
          <w:sz w:val="24"/>
          <w:szCs w:val="28"/>
          <w:lang w:eastAsia="en-US"/>
        </w:rPr>
        <w:t xml:space="preserve">, в пределах утвержденного Бюджета </w:t>
      </w:r>
      <w:r w:rsidR="00F8659E" w:rsidRPr="00DB568D">
        <w:rPr>
          <w:rFonts w:eastAsiaTheme="minorHAnsi"/>
          <w:sz w:val="24"/>
          <w:szCs w:val="28"/>
          <w:lang w:eastAsia="en-US"/>
        </w:rPr>
        <w:t>АО «НК «АМТП»</w:t>
      </w:r>
      <w:r w:rsidRPr="00DB568D">
        <w:rPr>
          <w:rFonts w:eastAsiaTheme="minorHAnsi"/>
          <w:sz w:val="24"/>
          <w:szCs w:val="28"/>
          <w:lang w:eastAsia="en-US"/>
        </w:rPr>
        <w:t xml:space="preserve"> на соответствующий финансовый год выплачиваются единовременные премии и вознаграждения. </w:t>
      </w:r>
    </w:p>
    <w:p w:rsidR="00C816AF" w:rsidRPr="00DB568D" w:rsidRDefault="00C816AF" w:rsidP="00C816AF">
      <w:pPr>
        <w:spacing w:beforeLines="50"/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Порядок и условия выплаты единовременных вознаграждений и премий:</w:t>
      </w:r>
    </w:p>
    <w:p w:rsidR="00C816AF" w:rsidRPr="00DB568D" w:rsidRDefault="00C816AF" w:rsidP="00C816AF">
      <w:pPr>
        <w:tabs>
          <w:tab w:val="left" w:pos="284"/>
        </w:tabs>
        <w:spacing w:beforeLines="50"/>
        <w:rPr>
          <w:rFonts w:eastAsiaTheme="minorHAnsi"/>
          <w:sz w:val="24"/>
          <w:szCs w:val="28"/>
          <w:lang w:eastAsia="en-US"/>
        </w:rPr>
      </w:pPr>
      <w:proofErr w:type="gramStart"/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>работникам административно-управленческого персонала и отдельных должностей производственного персонала Компании предусмотрены Правилами оплаты труда и премирования работников административно-управленческого персонала и отдельных должностей производственного персонала АО «НК «АМТП» (утверждены решением Правления АО «НК «АМТП» от 21 января 2021 года (протокол № 3), с учетом внесенных изменений и дополнений решением Правления АО «НК «АМТП» от 06 мая 2022 года (протокол № 12));</w:t>
      </w:r>
      <w:proofErr w:type="gramEnd"/>
    </w:p>
    <w:p w:rsidR="00C816AF" w:rsidRPr="00DB568D" w:rsidRDefault="00C816AF" w:rsidP="00C816AF">
      <w:pPr>
        <w:tabs>
          <w:tab w:val="left" w:pos="284"/>
        </w:tabs>
        <w:spacing w:beforeLines="50"/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>работникам производственного персонала предусмотрены Правилами оплаты труда и премирования работников производственного персонала АО «НК «АМТП» (утверждены решением Правления АО «НК «АМТП» от 21 января 2021 года (протокол № 3), с учетом внесенных изменений и дополнений решением Правления АО «НК «АМТП» от 06 мая 2022 года (протокол № 12)).</w:t>
      </w:r>
    </w:p>
    <w:p w:rsidR="00620049" w:rsidRPr="00DB568D" w:rsidRDefault="00620049" w:rsidP="00620049">
      <w:pPr>
        <w:tabs>
          <w:tab w:val="left" w:pos="113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 xml:space="preserve">Коллективным договором АО «НК «АМТП» </w:t>
      </w:r>
      <w:r w:rsidR="00DE30DC" w:rsidRPr="00DB568D">
        <w:rPr>
          <w:rFonts w:eastAsiaTheme="minorHAnsi"/>
          <w:sz w:val="24"/>
          <w:szCs w:val="28"/>
          <w:lang w:eastAsia="en-US"/>
        </w:rPr>
        <w:t xml:space="preserve">работникам Компании также </w:t>
      </w:r>
      <w:r w:rsidRPr="00DB568D">
        <w:rPr>
          <w:rFonts w:eastAsiaTheme="minorHAnsi"/>
          <w:sz w:val="24"/>
          <w:szCs w:val="28"/>
          <w:lang w:eastAsia="en-US"/>
        </w:rPr>
        <w:t>предусмотрены следующие виды социальной поддержки:</w:t>
      </w:r>
    </w:p>
    <w:p w:rsidR="00620049" w:rsidRPr="00DB568D" w:rsidRDefault="00620049" w:rsidP="00B134B8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color w:val="000000" w:themeColor="text1"/>
          <w:sz w:val="24"/>
          <w:szCs w:val="28"/>
        </w:rPr>
        <w:lastRenderedPageBreak/>
        <w:t>1)</w:t>
      </w:r>
      <w:r w:rsidRPr="00DB568D">
        <w:rPr>
          <w:color w:val="000000" w:themeColor="text1"/>
          <w:sz w:val="24"/>
          <w:szCs w:val="28"/>
        </w:rPr>
        <w:tab/>
        <w:t>всем Работникам Компании выплачивается пособие на оздоровление в размере должностного (тарифного) оклада;</w:t>
      </w:r>
    </w:p>
    <w:p w:rsidR="00620049" w:rsidRPr="00DB568D" w:rsidRDefault="00620049" w:rsidP="00B134B8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color w:val="000000" w:themeColor="text1"/>
          <w:sz w:val="24"/>
          <w:szCs w:val="28"/>
        </w:rPr>
        <w:t>2)</w:t>
      </w:r>
      <w:r w:rsidRPr="00DB568D">
        <w:rPr>
          <w:color w:val="000000" w:themeColor="text1"/>
          <w:sz w:val="24"/>
          <w:szCs w:val="28"/>
        </w:rPr>
        <w:tab/>
        <w:t>ко Дню защиты детей ежегодно в пределах выделенных сре</w:t>
      </w:r>
      <w:proofErr w:type="gramStart"/>
      <w:r w:rsidRPr="00DB568D">
        <w:rPr>
          <w:color w:val="000000" w:themeColor="text1"/>
          <w:sz w:val="24"/>
          <w:szCs w:val="28"/>
        </w:rPr>
        <w:t>дств в б</w:t>
      </w:r>
      <w:proofErr w:type="gramEnd"/>
      <w:r w:rsidRPr="00DB568D">
        <w:rPr>
          <w:color w:val="000000" w:themeColor="text1"/>
          <w:sz w:val="24"/>
          <w:szCs w:val="28"/>
        </w:rPr>
        <w:t>юджете Компании работникам, имеющим детей-инвалидов, оказывается материальная помощь в размере 10 МРП;</w:t>
      </w:r>
    </w:p>
    <w:p w:rsidR="00620049" w:rsidRPr="00DB568D" w:rsidRDefault="00620049" w:rsidP="00B134B8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3)</w:t>
      </w:r>
      <w:r w:rsidRPr="00DB568D">
        <w:rPr>
          <w:rFonts w:eastAsiaTheme="minorHAnsi"/>
          <w:sz w:val="24"/>
          <w:szCs w:val="28"/>
          <w:lang w:eastAsia="en-US"/>
        </w:rPr>
        <w:tab/>
      </w:r>
      <w:r w:rsidRPr="00DB568D">
        <w:rPr>
          <w:color w:val="000000" w:themeColor="text1"/>
          <w:sz w:val="24"/>
          <w:szCs w:val="28"/>
        </w:rPr>
        <w:t>для приобретения учебных пособий и одежды детям работников Компании (учащихся школ), а также детям, над которыми работниками Компании установлена опека, перед началом учебного года выдается единовременная материальная помощь</w:t>
      </w:r>
      <w:r w:rsidR="00DE30DC" w:rsidRPr="00DB568D">
        <w:rPr>
          <w:color w:val="000000" w:themeColor="text1"/>
          <w:sz w:val="24"/>
          <w:szCs w:val="28"/>
        </w:rPr>
        <w:t xml:space="preserve"> в размере 10 МРП на одного ребенка:</w:t>
      </w:r>
    </w:p>
    <w:p w:rsidR="00620049" w:rsidRPr="00DB568D" w:rsidRDefault="00620049" w:rsidP="00620049">
      <w:pPr>
        <w:tabs>
          <w:tab w:val="left" w:pos="284"/>
          <w:tab w:val="left" w:pos="993"/>
          <w:tab w:val="left" w:pos="1985"/>
        </w:tabs>
        <w:rPr>
          <w:color w:val="000000" w:themeColor="text1"/>
          <w:sz w:val="24"/>
          <w:szCs w:val="28"/>
        </w:rPr>
      </w:pPr>
      <w:r w:rsidRPr="00DB568D">
        <w:rPr>
          <w:color w:val="000000" w:themeColor="text1"/>
          <w:sz w:val="24"/>
          <w:szCs w:val="28"/>
        </w:rPr>
        <w:t>-</w:t>
      </w:r>
      <w:r w:rsidRPr="00DB568D">
        <w:rPr>
          <w:color w:val="000000" w:themeColor="text1"/>
          <w:sz w:val="24"/>
          <w:szCs w:val="28"/>
        </w:rPr>
        <w:tab/>
        <w:t>работникам, воспитывающим четырех и более совместно проживающих несовершеннолетних детей, в том числе детей, обучающихся по очной форме обучения в организациях среднего, технического и профессионального, после среднего образования, высших учебных заведениях, после достижения ими совершеннолетия до времени окончания ими учебных заведений (но не более чем до достижения двадцатитрехлетнего возраста);</w:t>
      </w:r>
    </w:p>
    <w:p w:rsidR="00DE30DC" w:rsidRPr="00DB568D" w:rsidRDefault="00620049" w:rsidP="00620049">
      <w:pPr>
        <w:tabs>
          <w:tab w:val="left" w:pos="284"/>
          <w:tab w:val="left" w:pos="993"/>
          <w:tab w:val="left" w:pos="1985"/>
        </w:tabs>
        <w:rPr>
          <w:color w:val="000000" w:themeColor="text1"/>
          <w:sz w:val="24"/>
          <w:szCs w:val="28"/>
        </w:rPr>
      </w:pPr>
      <w:proofErr w:type="gramStart"/>
      <w:r w:rsidRPr="00DB568D">
        <w:rPr>
          <w:color w:val="000000" w:themeColor="text1"/>
          <w:sz w:val="24"/>
          <w:szCs w:val="28"/>
        </w:rPr>
        <w:t>-</w:t>
      </w:r>
      <w:r w:rsidRPr="00DB568D">
        <w:rPr>
          <w:color w:val="000000" w:themeColor="text1"/>
          <w:sz w:val="24"/>
          <w:szCs w:val="28"/>
        </w:rPr>
        <w:tab/>
        <w:t>работникам, воспитывающим детей в неполной семье (одна мать или один отец), у которых ежемесячный доход составляет менее двукратной минимальной тарифной ставки оплаты труда, установленной в АО «Н</w:t>
      </w:r>
      <w:r w:rsidR="00DE30DC" w:rsidRPr="00DB568D">
        <w:rPr>
          <w:color w:val="000000" w:themeColor="text1"/>
          <w:sz w:val="24"/>
          <w:szCs w:val="28"/>
        </w:rPr>
        <w:t>К «АМТП»;</w:t>
      </w:r>
      <w:proofErr w:type="gramEnd"/>
    </w:p>
    <w:p w:rsidR="00620049" w:rsidRPr="00DB568D" w:rsidRDefault="00620049" w:rsidP="009C7C01">
      <w:pPr>
        <w:tabs>
          <w:tab w:val="left" w:pos="426"/>
          <w:tab w:val="left" w:pos="1985"/>
        </w:tabs>
        <w:rPr>
          <w:color w:val="000000" w:themeColor="text1"/>
          <w:sz w:val="24"/>
          <w:szCs w:val="28"/>
        </w:rPr>
      </w:pPr>
      <w:r w:rsidRPr="00DB568D">
        <w:rPr>
          <w:color w:val="000000" w:themeColor="text1"/>
          <w:sz w:val="24"/>
          <w:szCs w:val="28"/>
        </w:rPr>
        <w:t>4)</w:t>
      </w:r>
      <w:r w:rsidRPr="00DB568D">
        <w:rPr>
          <w:color w:val="000000" w:themeColor="text1"/>
          <w:sz w:val="24"/>
          <w:szCs w:val="28"/>
        </w:rPr>
        <w:tab/>
        <w:t>материальная помощь работникам Компании на погребение;</w:t>
      </w:r>
    </w:p>
    <w:p w:rsidR="00620049" w:rsidRPr="00DB568D" w:rsidRDefault="00620049" w:rsidP="009C7C01">
      <w:pPr>
        <w:tabs>
          <w:tab w:val="left" w:pos="426"/>
          <w:tab w:val="left" w:pos="1985"/>
        </w:tabs>
        <w:rPr>
          <w:color w:val="000000" w:themeColor="text1"/>
          <w:sz w:val="24"/>
          <w:szCs w:val="28"/>
        </w:rPr>
      </w:pPr>
      <w:r w:rsidRPr="00DB568D">
        <w:rPr>
          <w:color w:val="000000" w:themeColor="text1"/>
          <w:sz w:val="24"/>
          <w:szCs w:val="28"/>
        </w:rPr>
        <w:t>5)</w:t>
      </w:r>
      <w:r w:rsidRPr="00DB568D">
        <w:rPr>
          <w:color w:val="000000" w:themeColor="text1"/>
          <w:sz w:val="24"/>
          <w:szCs w:val="28"/>
        </w:rPr>
        <w:tab/>
        <w:t>работникам, удостоенным звания «Ветеран Актауского международного морского торгового порта», выплачивается единовременное вознаграждение в размере 100 000 тенге.</w:t>
      </w:r>
    </w:p>
    <w:p w:rsidR="00620049" w:rsidRPr="00DB568D" w:rsidRDefault="00620049" w:rsidP="00620049">
      <w:pPr>
        <w:tabs>
          <w:tab w:val="left" w:pos="284"/>
          <w:tab w:val="left" w:pos="993"/>
        </w:tabs>
        <w:rPr>
          <w:rFonts w:eastAsia="Calibri"/>
          <w:sz w:val="24"/>
          <w:szCs w:val="28"/>
          <w:lang w:eastAsia="en-US"/>
        </w:rPr>
      </w:pPr>
      <w:r w:rsidRPr="00DB568D">
        <w:rPr>
          <w:color w:val="000000" w:themeColor="text1"/>
          <w:sz w:val="24"/>
          <w:szCs w:val="28"/>
        </w:rPr>
        <w:t>Социальная поддержка работников осуществляется в пределах утвержденного Бюджета Компании на соответствующий финансовый год.</w:t>
      </w:r>
    </w:p>
    <w:p w:rsidR="00620049" w:rsidRPr="00DB568D" w:rsidRDefault="00620049" w:rsidP="00620049">
      <w:pPr>
        <w:tabs>
          <w:tab w:val="left" w:pos="1134"/>
        </w:tabs>
        <w:rPr>
          <w:rFonts w:eastAsia="Calibri"/>
          <w:b/>
          <w:sz w:val="24"/>
          <w:szCs w:val="28"/>
          <w:lang w:eastAsia="en-US"/>
        </w:rPr>
      </w:pPr>
    </w:p>
    <w:p w:rsidR="00620049" w:rsidRPr="00DB568D" w:rsidRDefault="00620049" w:rsidP="00620049">
      <w:pPr>
        <w:tabs>
          <w:tab w:val="left" w:pos="1134"/>
        </w:tabs>
        <w:rPr>
          <w:rFonts w:eastAsia="Calibri"/>
          <w:b/>
          <w:sz w:val="24"/>
          <w:szCs w:val="28"/>
          <w:lang w:eastAsia="en-US"/>
        </w:rPr>
      </w:pPr>
      <w:r w:rsidRPr="00DB568D">
        <w:rPr>
          <w:rFonts w:eastAsia="Calibri"/>
          <w:b/>
          <w:sz w:val="24"/>
          <w:szCs w:val="28"/>
          <w:lang w:eastAsia="en-US"/>
        </w:rPr>
        <w:t>Обучение</w:t>
      </w:r>
    </w:p>
    <w:p w:rsidR="00DE30DC" w:rsidRPr="00DB568D" w:rsidRDefault="00DE30DC" w:rsidP="00DE30DC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 xml:space="preserve">В 2021 году обучение прошли 64 работника, из них: 17 – административный персонал, 47 – производственный персонал. План на обучение 2021 года </w:t>
      </w:r>
      <w:r w:rsidR="00147685" w:rsidRPr="00147685">
        <w:rPr>
          <w:rFonts w:eastAsiaTheme="minorHAnsi"/>
          <w:sz w:val="24"/>
          <w:szCs w:val="28"/>
          <w:lang w:eastAsia="en-US"/>
        </w:rPr>
        <w:t>–</w:t>
      </w:r>
      <w:r w:rsidRPr="00DB568D">
        <w:rPr>
          <w:rFonts w:eastAsiaTheme="minorHAnsi"/>
          <w:sz w:val="24"/>
          <w:szCs w:val="28"/>
          <w:lang w:eastAsia="en-US"/>
        </w:rPr>
        <w:t xml:space="preserve"> 23 640 тыс., факт составил </w:t>
      </w:r>
      <w:r w:rsidR="00147685" w:rsidRPr="00147685">
        <w:rPr>
          <w:rFonts w:eastAsiaTheme="minorHAnsi"/>
          <w:sz w:val="24"/>
          <w:szCs w:val="28"/>
          <w:lang w:eastAsia="en-US"/>
        </w:rPr>
        <w:t>–</w:t>
      </w:r>
      <w:r w:rsidRPr="00DB568D">
        <w:rPr>
          <w:rFonts w:eastAsiaTheme="minorHAnsi"/>
          <w:sz w:val="24"/>
          <w:szCs w:val="28"/>
          <w:lang w:eastAsia="en-US"/>
        </w:rPr>
        <w:t xml:space="preserve"> </w:t>
      </w:r>
      <w:r w:rsidR="00147685">
        <w:rPr>
          <w:rFonts w:eastAsiaTheme="minorHAnsi"/>
          <w:sz w:val="24"/>
          <w:szCs w:val="28"/>
          <w:lang w:eastAsia="en-US"/>
        </w:rPr>
        <w:br/>
      </w:r>
      <w:r w:rsidRPr="00DB568D">
        <w:rPr>
          <w:rFonts w:eastAsiaTheme="minorHAnsi"/>
          <w:sz w:val="24"/>
          <w:szCs w:val="28"/>
          <w:lang w:eastAsia="en-US"/>
        </w:rPr>
        <w:t>5 812 тыс.</w:t>
      </w:r>
    </w:p>
    <w:p w:rsidR="00DE30DC" w:rsidRPr="00DB568D" w:rsidRDefault="00DE30DC" w:rsidP="00DE30DC">
      <w:pPr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Темы пройденных в 2021 году обучений:</w:t>
      </w:r>
    </w:p>
    <w:p w:rsidR="00DE30DC" w:rsidRPr="00DB568D" w:rsidRDefault="00DE30DC" w:rsidP="00DE30DC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>«Управление рисками (базовый курс)» – 1 чел.;</w:t>
      </w:r>
    </w:p>
    <w:p w:rsidR="00DE30DC" w:rsidRPr="00DB568D" w:rsidRDefault="00DE30DC" w:rsidP="00DE30DC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 xml:space="preserve">«Подготовка и переподготовка руководящего состава и специалистов организаций по гражданской защите» – 1 чел.; </w:t>
      </w:r>
    </w:p>
    <w:p w:rsidR="00DE30DC" w:rsidRPr="00DB568D" w:rsidRDefault="00DE30DC" w:rsidP="00DE30DC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>«Новый Экологический кодекс РК: приоритетные принципы государственной экологической политики; новые требования в сопутствующем законодательстве по вопросам экологии» – 3 чел.;</w:t>
      </w:r>
    </w:p>
    <w:p w:rsidR="00DE30DC" w:rsidRPr="00DB568D" w:rsidRDefault="00DE30DC" w:rsidP="00DE30DC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>«Обучающий курс базовой сердечно-лёгочной реанимации» – 12 чел.;</w:t>
      </w:r>
    </w:p>
    <w:p w:rsidR="00DE30DC" w:rsidRPr="00DB568D" w:rsidRDefault="00DE30DC" w:rsidP="00DE30DC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>«1 модуль HR Бизнес Академии» – 3 чел.;</w:t>
      </w:r>
    </w:p>
    <w:p w:rsidR="00DE30DC" w:rsidRPr="00DB568D" w:rsidRDefault="00DE30DC" w:rsidP="00DE30DC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>«2 модуль HR Бизнес Академии» –- 3 чел.;</w:t>
      </w:r>
    </w:p>
    <w:p w:rsidR="00DE30DC" w:rsidRPr="00DB568D" w:rsidRDefault="00DE30DC" w:rsidP="00DE30DC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>«3 модуль HR Бизнес Академии» – 3 чел.;</w:t>
      </w:r>
    </w:p>
    <w:p w:rsidR="00DE30DC" w:rsidRPr="00DB568D" w:rsidRDefault="00DE30DC" w:rsidP="00DE30DC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>«4 модуль HR Бизнес Академии» – 3 чел.;</w:t>
      </w:r>
    </w:p>
    <w:p w:rsidR="00DE30DC" w:rsidRPr="00DB568D" w:rsidRDefault="00DE30DC" w:rsidP="00DE30DC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>«Конфигурирование в системе «1С: Предприятие 8». Решение бухгалтерских задач» – 1 чел.;</w:t>
      </w:r>
    </w:p>
    <w:p w:rsidR="00DE30DC" w:rsidRPr="00DB568D" w:rsidRDefault="00DE30DC" w:rsidP="00DE30DC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>«Бухгалтерский учет в соответствии с МСФО. Гражданское право. Налоги и налогообложение» – 1 чел.;</w:t>
      </w:r>
    </w:p>
    <w:p w:rsidR="00DE30DC" w:rsidRPr="00DB568D" w:rsidRDefault="00DE30DC" w:rsidP="00DE30DC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lastRenderedPageBreak/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>«Управление эффективностью операций (CIMA P1)» – 1 чел.;</w:t>
      </w:r>
    </w:p>
    <w:p w:rsidR="00DE30DC" w:rsidRPr="00DB568D" w:rsidRDefault="00DE30DC" w:rsidP="00DE30DC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>«Обеспечение единства измерений и метрологическое обеспечение производства» – 1 чел.;</w:t>
      </w:r>
    </w:p>
    <w:p w:rsidR="00DE30DC" w:rsidRPr="00DB568D" w:rsidRDefault="00DE30DC" w:rsidP="00DE30DC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>обучение рабочей специальности «Машинист портальных кранов» – 6 чел.;</w:t>
      </w:r>
    </w:p>
    <w:p w:rsidR="00DE30DC" w:rsidRPr="00DB568D" w:rsidRDefault="00DE30DC" w:rsidP="00DE30DC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>обучение рабочей специальности «Портовый седельный тягач» -– 4 чел.;</w:t>
      </w:r>
    </w:p>
    <w:p w:rsidR="00DE30DC" w:rsidRPr="00DB568D" w:rsidRDefault="00DE30DC" w:rsidP="00DE30DC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>обучение рабочей специальности «Мобильные краны типа «</w:t>
      </w:r>
      <w:proofErr w:type="spellStart"/>
      <w:r w:rsidRPr="00DB568D">
        <w:rPr>
          <w:rFonts w:eastAsiaTheme="minorHAnsi"/>
          <w:sz w:val="24"/>
          <w:szCs w:val="28"/>
          <w:lang w:eastAsia="en-US"/>
        </w:rPr>
        <w:t>Либхер</w:t>
      </w:r>
      <w:proofErr w:type="spellEnd"/>
      <w:r w:rsidRPr="00DB568D">
        <w:rPr>
          <w:rFonts w:eastAsiaTheme="minorHAnsi"/>
          <w:sz w:val="24"/>
          <w:szCs w:val="28"/>
          <w:lang w:eastAsia="en-US"/>
        </w:rPr>
        <w:t>»» – 4 чел.;</w:t>
      </w:r>
    </w:p>
    <w:p w:rsidR="00DE30DC" w:rsidRPr="00DB568D" w:rsidRDefault="00DE30DC" w:rsidP="00DE30DC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>«Подготовка должностного лица портового средства, ответственного за охрану» – 1 чел.;</w:t>
      </w:r>
    </w:p>
    <w:p w:rsidR="00DE30DC" w:rsidRPr="00DB568D" w:rsidRDefault="00DE30DC" w:rsidP="00DE30DC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>обучение рабочей специальности «</w:t>
      </w:r>
      <w:proofErr w:type="gramStart"/>
      <w:r w:rsidRPr="00DB568D">
        <w:rPr>
          <w:rFonts w:eastAsiaTheme="minorHAnsi"/>
          <w:sz w:val="24"/>
          <w:szCs w:val="28"/>
          <w:lang w:eastAsia="en-US"/>
        </w:rPr>
        <w:t>Ответственный</w:t>
      </w:r>
      <w:proofErr w:type="gramEnd"/>
      <w:r w:rsidRPr="00DB568D">
        <w:rPr>
          <w:rFonts w:eastAsiaTheme="minorHAnsi"/>
          <w:sz w:val="24"/>
          <w:szCs w:val="28"/>
          <w:lang w:eastAsia="en-US"/>
        </w:rPr>
        <w:t xml:space="preserve"> за газовое хозяйство» – 1 чел.;</w:t>
      </w:r>
    </w:p>
    <w:p w:rsidR="00DE30DC" w:rsidRPr="00DB568D" w:rsidRDefault="00DE30DC" w:rsidP="00DE30DC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>обучение рабочей специальности «Оператор котельных установок» – 1 чел.;</w:t>
      </w:r>
    </w:p>
    <w:p w:rsidR="00DE30DC" w:rsidRPr="00DB568D" w:rsidRDefault="00DE30DC" w:rsidP="00DE30DC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 xml:space="preserve">«Управление рисками и внутренний контроль. Практическое внедрение инструментов </w:t>
      </w:r>
      <w:proofErr w:type="gramStart"/>
      <w:r w:rsidRPr="00DB568D">
        <w:rPr>
          <w:rFonts w:eastAsiaTheme="minorHAnsi"/>
          <w:sz w:val="24"/>
          <w:szCs w:val="28"/>
          <w:lang w:eastAsia="en-US"/>
        </w:rPr>
        <w:t>риск-менеджмента</w:t>
      </w:r>
      <w:proofErr w:type="gramEnd"/>
      <w:r w:rsidRPr="00DB568D">
        <w:rPr>
          <w:rFonts w:eastAsiaTheme="minorHAnsi"/>
          <w:sz w:val="24"/>
          <w:szCs w:val="28"/>
          <w:lang w:eastAsia="en-US"/>
        </w:rPr>
        <w:t>» – 2 чел.;</w:t>
      </w:r>
    </w:p>
    <w:p w:rsidR="00DE30DC" w:rsidRPr="00DB568D" w:rsidRDefault="00DE30DC" w:rsidP="00DE30DC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>«Защита государственных секретов» – 1 чел.;</w:t>
      </w:r>
    </w:p>
    <w:p w:rsidR="00DE30DC" w:rsidRPr="00DB568D" w:rsidRDefault="00DE30DC" w:rsidP="00DE30DC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>«Безопасность и охрана труда. Промышленная безопасность на предприятиях для руководителей и членов ПДЭК» – 3 чел.;</w:t>
      </w:r>
    </w:p>
    <w:p w:rsidR="00DE30DC" w:rsidRPr="00DB568D" w:rsidRDefault="00DE30DC" w:rsidP="00DE30DC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>-</w:t>
      </w:r>
      <w:r w:rsidRPr="00DB568D">
        <w:rPr>
          <w:rFonts w:eastAsiaTheme="minorHAnsi"/>
          <w:sz w:val="24"/>
          <w:szCs w:val="28"/>
          <w:lang w:eastAsia="en-US"/>
        </w:rPr>
        <w:tab/>
        <w:t>«Безопасность и охрана труда» – 8 чел.</w:t>
      </w:r>
    </w:p>
    <w:p w:rsidR="00DE30DC" w:rsidRPr="00DB568D" w:rsidRDefault="00DE30DC" w:rsidP="00DE30DC">
      <w:pPr>
        <w:tabs>
          <w:tab w:val="left" w:pos="284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 xml:space="preserve">Так же было проведено обязательное </w:t>
      </w:r>
      <w:proofErr w:type="gramStart"/>
      <w:r w:rsidRPr="00DB568D">
        <w:rPr>
          <w:rFonts w:eastAsiaTheme="minorHAnsi"/>
          <w:sz w:val="24"/>
          <w:szCs w:val="28"/>
          <w:lang w:eastAsia="en-US"/>
        </w:rPr>
        <w:t>обучение по</w:t>
      </w:r>
      <w:proofErr w:type="gramEnd"/>
      <w:r w:rsidRPr="00DB568D">
        <w:rPr>
          <w:rFonts w:eastAsiaTheme="minorHAnsi"/>
          <w:sz w:val="24"/>
          <w:szCs w:val="28"/>
          <w:lang w:eastAsia="en-US"/>
        </w:rPr>
        <w:t xml:space="preserve"> трудовым спорам для шести членов согласительной комиссии.</w:t>
      </w:r>
    </w:p>
    <w:p w:rsidR="00DE30DC" w:rsidRPr="00DB568D" w:rsidRDefault="00DE30DC" w:rsidP="00620049">
      <w:pPr>
        <w:rPr>
          <w:rFonts w:eastAsiaTheme="minorHAnsi"/>
          <w:sz w:val="24"/>
          <w:szCs w:val="28"/>
          <w:lang w:eastAsia="en-US"/>
        </w:rPr>
      </w:pPr>
    </w:p>
    <w:p w:rsidR="00620049" w:rsidRPr="00DB568D" w:rsidRDefault="00620049" w:rsidP="00620049">
      <w:pPr>
        <w:tabs>
          <w:tab w:val="left" w:pos="1134"/>
        </w:tabs>
        <w:rPr>
          <w:rFonts w:eastAsia="Calibri"/>
          <w:b/>
          <w:sz w:val="24"/>
          <w:szCs w:val="28"/>
          <w:lang w:eastAsia="en-US"/>
        </w:rPr>
      </w:pPr>
      <w:r w:rsidRPr="00DB568D">
        <w:rPr>
          <w:rFonts w:eastAsia="Calibri"/>
          <w:b/>
          <w:sz w:val="24"/>
          <w:szCs w:val="28"/>
          <w:lang w:eastAsia="en-US"/>
        </w:rPr>
        <w:t>Забота о пенсионерах</w:t>
      </w:r>
    </w:p>
    <w:p w:rsidR="00620049" w:rsidRPr="00DB568D" w:rsidRDefault="00620049" w:rsidP="00620049">
      <w:pPr>
        <w:tabs>
          <w:tab w:val="left" w:pos="1134"/>
        </w:tabs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 xml:space="preserve">Согласно </w:t>
      </w:r>
      <w:proofErr w:type="spellStart"/>
      <w:r w:rsidR="003C3F06" w:rsidRPr="00DB568D">
        <w:rPr>
          <w:rFonts w:eastAsia="Calibri"/>
          <w:sz w:val="24"/>
          <w:szCs w:val="28"/>
          <w:lang w:eastAsia="en-US"/>
        </w:rPr>
        <w:t>пп</w:t>
      </w:r>
      <w:proofErr w:type="spellEnd"/>
      <w:r w:rsidR="00DE30DC" w:rsidRPr="00DB568D">
        <w:rPr>
          <w:rFonts w:eastAsia="Calibri"/>
          <w:sz w:val="24"/>
          <w:szCs w:val="28"/>
          <w:lang w:eastAsia="en-US"/>
        </w:rPr>
        <w:t>. 9.7.1 пункта 9.7</w:t>
      </w:r>
      <w:r w:rsidRPr="00DB568D">
        <w:rPr>
          <w:rFonts w:eastAsia="Calibri"/>
          <w:sz w:val="24"/>
          <w:szCs w:val="28"/>
          <w:lang w:eastAsia="en-US"/>
        </w:rPr>
        <w:t xml:space="preserve"> Коллективного договора между АО «НК «АМТП» и его трудовым коллективом на 2020-2022 гг., неработающим пенсионерам, являющимся гражданами Республики Казахстан или имеющим вид на жительство в Республике Казахстан, ушедшим на пенсию из АО «НК «АМТП» и состоящим на учете в Компании:</w:t>
      </w:r>
    </w:p>
    <w:p w:rsidR="00DE30DC" w:rsidRPr="00DB568D" w:rsidRDefault="00620049" w:rsidP="00620049">
      <w:pPr>
        <w:tabs>
          <w:tab w:val="left" w:pos="426"/>
          <w:tab w:val="left" w:pos="1134"/>
        </w:tabs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1)</w:t>
      </w:r>
      <w:r w:rsidR="00DE30DC" w:rsidRPr="00DB568D">
        <w:rPr>
          <w:rFonts w:eastAsia="Calibri"/>
          <w:sz w:val="24"/>
          <w:szCs w:val="28"/>
          <w:lang w:eastAsia="en-US"/>
        </w:rPr>
        <w:tab/>
      </w:r>
      <w:r w:rsidRPr="00DB568D">
        <w:rPr>
          <w:rFonts w:eastAsia="Calibri"/>
          <w:sz w:val="24"/>
          <w:szCs w:val="28"/>
          <w:lang w:eastAsia="en-US"/>
        </w:rPr>
        <w:t xml:space="preserve">ежемесячно выплачивается материальная помощь в размере 5-кратного месячного расчетного показателя, установленного в Республике Казахстан. </w:t>
      </w:r>
      <w:r w:rsidR="00DE30DC" w:rsidRPr="00DB568D">
        <w:rPr>
          <w:rFonts w:eastAsia="Calibri"/>
          <w:sz w:val="24"/>
          <w:szCs w:val="28"/>
          <w:lang w:eastAsia="en-US"/>
        </w:rPr>
        <w:t>В 2021 году выплачена материальная помощь неработающим пенсионерам в размере – 19 493 385</w:t>
      </w:r>
      <w:r w:rsidR="00154109" w:rsidRPr="00DB568D">
        <w:rPr>
          <w:rFonts w:eastAsia="Calibri"/>
          <w:sz w:val="24"/>
          <w:szCs w:val="28"/>
          <w:lang w:eastAsia="en-US"/>
        </w:rPr>
        <w:t xml:space="preserve"> тенге (в</w:t>
      </w:r>
      <w:r w:rsidR="00DE30DC" w:rsidRPr="00DB568D">
        <w:rPr>
          <w:rFonts w:eastAsia="Calibri"/>
          <w:sz w:val="24"/>
          <w:szCs w:val="28"/>
          <w:lang w:eastAsia="en-US"/>
        </w:rPr>
        <w:t xml:space="preserve"> 2020 году сумма материальной помощи составила – 17 558 190 тенге</w:t>
      </w:r>
      <w:r w:rsidR="00154109" w:rsidRPr="00DB568D">
        <w:rPr>
          <w:rFonts w:eastAsia="Calibri"/>
          <w:sz w:val="24"/>
          <w:szCs w:val="28"/>
          <w:lang w:eastAsia="en-US"/>
        </w:rPr>
        <w:t>)</w:t>
      </w:r>
      <w:r w:rsidR="00DE30DC" w:rsidRPr="00DB568D">
        <w:rPr>
          <w:rFonts w:eastAsia="Calibri"/>
          <w:sz w:val="24"/>
          <w:szCs w:val="28"/>
          <w:lang w:eastAsia="en-US"/>
        </w:rPr>
        <w:t>;</w:t>
      </w:r>
    </w:p>
    <w:p w:rsidR="00620049" w:rsidRPr="00DB568D" w:rsidRDefault="00620049" w:rsidP="009C7C01">
      <w:pPr>
        <w:tabs>
          <w:tab w:val="left" w:pos="426"/>
          <w:tab w:val="left" w:pos="1134"/>
        </w:tabs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2)</w:t>
      </w:r>
      <w:r w:rsidR="00B134B8" w:rsidRPr="00DB568D">
        <w:rPr>
          <w:rFonts w:eastAsia="Calibri"/>
          <w:sz w:val="24"/>
          <w:szCs w:val="28"/>
          <w:lang w:eastAsia="en-US"/>
        </w:rPr>
        <w:tab/>
      </w:r>
      <w:r w:rsidRPr="00DB568D">
        <w:rPr>
          <w:rFonts w:eastAsia="Calibri"/>
          <w:sz w:val="24"/>
          <w:szCs w:val="28"/>
          <w:lang w:eastAsia="en-US"/>
        </w:rPr>
        <w:t>оказывается единовременная разовая материальная помощь на приобретение средств индивидуальной защиты и лекарственных сре</w:t>
      </w:r>
      <w:proofErr w:type="gramStart"/>
      <w:r w:rsidRPr="00DB568D">
        <w:rPr>
          <w:rFonts w:eastAsia="Calibri"/>
          <w:sz w:val="24"/>
          <w:szCs w:val="28"/>
          <w:lang w:eastAsia="en-US"/>
        </w:rPr>
        <w:t>дств в св</w:t>
      </w:r>
      <w:proofErr w:type="gramEnd"/>
      <w:r w:rsidRPr="00DB568D">
        <w:rPr>
          <w:rFonts w:eastAsia="Calibri"/>
          <w:sz w:val="24"/>
          <w:szCs w:val="28"/>
          <w:lang w:eastAsia="en-US"/>
        </w:rPr>
        <w:t xml:space="preserve">язи с ухудшением эпидемиологической ситуации по Мангистауской области, связанной с распространением коронавирусной инфекции COVID-19 – в размере 20 МРП на одного пенсионера. </w:t>
      </w:r>
      <w:r w:rsidR="00DE30DC" w:rsidRPr="00DB568D">
        <w:rPr>
          <w:rFonts w:eastAsia="Calibri"/>
          <w:sz w:val="24"/>
          <w:szCs w:val="28"/>
          <w:lang w:eastAsia="en-US"/>
        </w:rPr>
        <w:t>В 2021 году материальная помощь выплачена 112 пенсионерам на общую сумму – 6 534 080 тенге</w:t>
      </w:r>
      <w:r w:rsidR="00D46603" w:rsidRPr="00DB568D">
        <w:rPr>
          <w:rFonts w:eastAsia="Calibri"/>
          <w:sz w:val="24"/>
          <w:szCs w:val="28"/>
          <w:lang w:eastAsia="en-US"/>
        </w:rPr>
        <w:t xml:space="preserve"> (в</w:t>
      </w:r>
      <w:r w:rsidRPr="00DB568D">
        <w:rPr>
          <w:rFonts w:eastAsia="Calibri"/>
          <w:sz w:val="24"/>
          <w:szCs w:val="28"/>
          <w:lang w:eastAsia="en-US"/>
        </w:rPr>
        <w:t xml:space="preserve"> 2020 году материальная помощь </w:t>
      </w:r>
      <w:r w:rsidR="00D46603" w:rsidRPr="00DB568D">
        <w:rPr>
          <w:rFonts w:eastAsia="Calibri"/>
          <w:sz w:val="24"/>
          <w:szCs w:val="28"/>
          <w:lang w:eastAsia="en-US"/>
        </w:rPr>
        <w:t xml:space="preserve">была </w:t>
      </w:r>
      <w:r w:rsidRPr="00DB568D">
        <w:rPr>
          <w:rFonts w:eastAsia="Calibri"/>
          <w:sz w:val="24"/>
          <w:szCs w:val="28"/>
          <w:lang w:eastAsia="en-US"/>
        </w:rPr>
        <w:t>выплачена 105 пенсионерам на общую сумму – 5 833 800 тенге</w:t>
      </w:r>
      <w:r w:rsidR="00D46603" w:rsidRPr="00DB568D">
        <w:rPr>
          <w:rFonts w:eastAsia="Calibri"/>
          <w:sz w:val="24"/>
          <w:szCs w:val="28"/>
          <w:lang w:eastAsia="en-US"/>
        </w:rPr>
        <w:t>)</w:t>
      </w:r>
      <w:r w:rsidRPr="00DB568D">
        <w:rPr>
          <w:rFonts w:eastAsia="Calibri"/>
          <w:sz w:val="24"/>
          <w:szCs w:val="28"/>
          <w:lang w:eastAsia="en-US"/>
        </w:rPr>
        <w:t>.</w:t>
      </w:r>
    </w:p>
    <w:p w:rsidR="00620049" w:rsidRPr="00DB568D" w:rsidRDefault="00620049" w:rsidP="00620049">
      <w:pPr>
        <w:tabs>
          <w:tab w:val="left" w:pos="1134"/>
        </w:tabs>
        <w:rPr>
          <w:rFonts w:eastAsia="Calibri"/>
          <w:b/>
          <w:sz w:val="24"/>
          <w:szCs w:val="28"/>
          <w:lang w:eastAsia="en-US"/>
        </w:rPr>
      </w:pPr>
    </w:p>
    <w:p w:rsidR="00620049" w:rsidRPr="00DB568D" w:rsidRDefault="00620049" w:rsidP="00620049">
      <w:pPr>
        <w:tabs>
          <w:tab w:val="left" w:pos="1134"/>
        </w:tabs>
        <w:rPr>
          <w:rFonts w:eastAsia="Calibri"/>
          <w:b/>
          <w:sz w:val="24"/>
          <w:szCs w:val="28"/>
          <w:lang w:eastAsia="en-US"/>
        </w:rPr>
      </w:pPr>
      <w:r w:rsidRPr="00DB568D">
        <w:rPr>
          <w:rFonts w:eastAsia="Calibri"/>
          <w:b/>
          <w:sz w:val="24"/>
          <w:szCs w:val="28"/>
          <w:lang w:eastAsia="en-US"/>
        </w:rPr>
        <w:t>Забота о будущем поколении</w:t>
      </w:r>
    </w:p>
    <w:p w:rsidR="00620049" w:rsidRPr="00DB568D" w:rsidRDefault="00620049" w:rsidP="00620049">
      <w:pPr>
        <w:tabs>
          <w:tab w:val="left" w:pos="1134"/>
        </w:tabs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 xml:space="preserve">Согласно </w:t>
      </w:r>
      <w:proofErr w:type="spellStart"/>
      <w:r w:rsidRPr="00DB568D">
        <w:rPr>
          <w:rFonts w:eastAsia="Calibri"/>
          <w:sz w:val="24"/>
          <w:szCs w:val="28"/>
          <w:lang w:eastAsia="en-US"/>
        </w:rPr>
        <w:t>пп</w:t>
      </w:r>
      <w:proofErr w:type="spellEnd"/>
      <w:r w:rsidRPr="00DB568D">
        <w:rPr>
          <w:rFonts w:eastAsia="Calibri"/>
          <w:sz w:val="24"/>
          <w:szCs w:val="28"/>
          <w:lang w:eastAsia="en-US"/>
        </w:rPr>
        <w:t xml:space="preserve">. 9.2.1 пункта 9.2 Коллективного договора между АО «НК «АМТП» и его трудовым коллективом на 2020-2022 гг., работодателем выделяются денежные средства </w:t>
      </w:r>
      <w:proofErr w:type="gramStart"/>
      <w:r w:rsidRPr="00DB568D">
        <w:rPr>
          <w:rFonts w:eastAsia="Calibri"/>
          <w:sz w:val="24"/>
          <w:szCs w:val="28"/>
          <w:lang w:eastAsia="en-US"/>
        </w:rPr>
        <w:t>на</w:t>
      </w:r>
      <w:proofErr w:type="gramEnd"/>
      <w:r w:rsidRPr="00DB568D">
        <w:rPr>
          <w:rFonts w:eastAsia="Calibri"/>
          <w:sz w:val="24"/>
          <w:szCs w:val="28"/>
          <w:lang w:eastAsia="en-US"/>
        </w:rPr>
        <w:t>:</w:t>
      </w:r>
    </w:p>
    <w:p w:rsidR="0001596B" w:rsidRPr="00DB568D" w:rsidRDefault="00620049" w:rsidP="009D27C2">
      <w:pPr>
        <w:tabs>
          <w:tab w:val="left" w:pos="284"/>
        </w:tabs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-</w:t>
      </w:r>
      <w:r w:rsidRPr="00DB568D">
        <w:rPr>
          <w:rFonts w:eastAsia="Calibri"/>
          <w:sz w:val="24"/>
          <w:szCs w:val="28"/>
          <w:lang w:eastAsia="en-US"/>
        </w:rPr>
        <w:tab/>
        <w:t>организацию ежегодного летнего отдыха для детей работников Компании в возрас</w:t>
      </w:r>
      <w:r w:rsidR="0001596B" w:rsidRPr="00DB568D">
        <w:rPr>
          <w:rFonts w:eastAsia="Calibri"/>
          <w:sz w:val="24"/>
          <w:szCs w:val="28"/>
          <w:lang w:eastAsia="en-US"/>
        </w:rPr>
        <w:t>те от 7 до 13 лет включительно. В 2021 году в целях защиты здоровья работников и их детей, а также на основании протокола производственного онлайн-совещания под председательством Директора по управлению персоналом АО «НК «Қ</w:t>
      </w:r>
      <w:proofErr w:type="gramStart"/>
      <w:r w:rsidR="0001596B" w:rsidRPr="00DB568D">
        <w:rPr>
          <w:rFonts w:eastAsia="Calibri"/>
          <w:sz w:val="24"/>
          <w:szCs w:val="28"/>
          <w:lang w:eastAsia="en-US"/>
        </w:rPr>
        <w:t>ТЖ</w:t>
      </w:r>
      <w:proofErr w:type="gramEnd"/>
      <w:r w:rsidR="0001596B" w:rsidRPr="00DB568D">
        <w:rPr>
          <w:rFonts w:eastAsia="Calibri"/>
          <w:sz w:val="24"/>
          <w:szCs w:val="28"/>
          <w:lang w:eastAsia="en-US"/>
        </w:rPr>
        <w:t>» от 26</w:t>
      </w:r>
      <w:r w:rsidR="00DB568D" w:rsidRPr="00DB568D">
        <w:rPr>
          <w:rFonts w:eastAsia="Calibri"/>
          <w:sz w:val="24"/>
          <w:szCs w:val="28"/>
          <w:lang w:eastAsia="en-US"/>
        </w:rPr>
        <w:t xml:space="preserve"> апреля 2021 года</w:t>
      </w:r>
      <w:r w:rsidR="0001596B" w:rsidRPr="00DB568D">
        <w:rPr>
          <w:rFonts w:eastAsia="Calibri"/>
          <w:sz w:val="24"/>
          <w:szCs w:val="28"/>
          <w:lang w:eastAsia="en-US"/>
        </w:rPr>
        <w:t xml:space="preserve"> № 2-ЦУДК, постоянно действующей комиссией по социально-бытовым вопросам принято решение об </w:t>
      </w:r>
      <w:r w:rsidR="0001596B" w:rsidRPr="00DB568D">
        <w:rPr>
          <w:rFonts w:eastAsia="Calibri"/>
          <w:sz w:val="24"/>
          <w:szCs w:val="28"/>
          <w:lang w:eastAsia="en-US"/>
        </w:rPr>
        <w:lastRenderedPageBreak/>
        <w:t>отмене в 2021 году организации ежегодного летнего отдыха для детей работников порта (в 2020 году также в связи с ухудшением эпидемиологической обстановки в стране, связанной с распространением коронавирусной инфекции, постоянно действующей комиссией по социально-бытовым вопросам принято решение об отмене организации ежегодного летнего отдыха, в 2019 году был организован ежегодный летний отдых для 71 ребенка работников Компании на общую сумму 8 754 811,62 тенге);</w:t>
      </w:r>
    </w:p>
    <w:p w:rsidR="0001596B" w:rsidRPr="00DB568D" w:rsidRDefault="00620049" w:rsidP="009D27C2">
      <w:pPr>
        <w:tabs>
          <w:tab w:val="left" w:pos="284"/>
        </w:tabs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-</w:t>
      </w:r>
      <w:r w:rsidRPr="00DB568D">
        <w:rPr>
          <w:rFonts w:eastAsia="Calibri"/>
          <w:sz w:val="24"/>
          <w:szCs w:val="28"/>
          <w:lang w:eastAsia="en-US"/>
        </w:rPr>
        <w:tab/>
        <w:t xml:space="preserve">проведение детских новогодних утренников для детей работников Компании в возрасте от 2 до 11 лет включительно. </w:t>
      </w:r>
      <w:r w:rsidR="009D27C2" w:rsidRPr="00DB568D">
        <w:rPr>
          <w:rFonts w:eastAsia="Calibri"/>
          <w:sz w:val="24"/>
          <w:szCs w:val="28"/>
          <w:lang w:eastAsia="en-US"/>
        </w:rPr>
        <w:t>В 2021 году в связи с нестабильной эпидемиологической ситуацией, вызванной коронавирусной инфекцией и возможными рисками ее ухудшения в зимний период, в целях предупреждения распространения коронавирусной инфекции, защиты здоровья работников и их детей, а также на основании письма АО «НК «Қ</w:t>
      </w:r>
      <w:proofErr w:type="gramStart"/>
      <w:r w:rsidR="009D27C2" w:rsidRPr="00DB568D">
        <w:rPr>
          <w:rFonts w:eastAsia="Calibri"/>
          <w:sz w:val="24"/>
          <w:szCs w:val="28"/>
          <w:lang w:eastAsia="en-US"/>
        </w:rPr>
        <w:t>ТЖ</w:t>
      </w:r>
      <w:proofErr w:type="gramEnd"/>
      <w:r w:rsidR="009D27C2" w:rsidRPr="00DB568D">
        <w:rPr>
          <w:rFonts w:eastAsia="Calibri"/>
          <w:sz w:val="24"/>
          <w:szCs w:val="28"/>
          <w:lang w:eastAsia="en-US"/>
        </w:rPr>
        <w:t xml:space="preserve">» 08 ноября 2021 года № </w:t>
      </w:r>
      <w:proofErr w:type="spellStart"/>
      <w:r w:rsidR="009D27C2" w:rsidRPr="00DB568D">
        <w:rPr>
          <w:rFonts w:eastAsia="Calibri"/>
          <w:sz w:val="24"/>
          <w:szCs w:val="28"/>
          <w:lang w:eastAsia="en-US"/>
        </w:rPr>
        <w:t>Цкадр</w:t>
      </w:r>
      <w:proofErr w:type="spellEnd"/>
      <w:r w:rsidR="009D27C2" w:rsidRPr="00DB568D">
        <w:rPr>
          <w:rFonts w:eastAsia="Calibri"/>
          <w:sz w:val="24"/>
          <w:szCs w:val="28"/>
          <w:lang w:eastAsia="en-US"/>
        </w:rPr>
        <w:t xml:space="preserve">/1080-и, постоянно действующей комиссией по социально-бытовым вопросам принято решение об отмене проведения детских новогодних утренников </w:t>
      </w:r>
      <w:proofErr w:type="gramStart"/>
      <w:r w:rsidR="009D27C2" w:rsidRPr="00DB568D">
        <w:rPr>
          <w:rFonts w:eastAsia="Calibri"/>
          <w:sz w:val="24"/>
          <w:szCs w:val="28"/>
          <w:lang w:eastAsia="en-US"/>
        </w:rPr>
        <w:t>для детей работников Компании (в 2020 году также в связи с неблагополучной обстановкой, связанной с распространением коронавирусной инфекции, постоянно действующей комиссией по социально-бытовым вопросам принято решение об отмене проведения детских новогодних утренников для детей работников Компании, в 2019 году были организованы детские новогодние утренники для 315 детей работников Компании на общую сумму 472 500 тенге);</w:t>
      </w:r>
      <w:proofErr w:type="gramEnd"/>
    </w:p>
    <w:p w:rsidR="009D27C2" w:rsidRPr="00DB568D" w:rsidRDefault="00620049" w:rsidP="009D27C2">
      <w:pPr>
        <w:tabs>
          <w:tab w:val="left" w:pos="284"/>
        </w:tabs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-</w:t>
      </w:r>
      <w:r w:rsidRPr="00DB568D">
        <w:rPr>
          <w:rFonts w:eastAsia="Calibri"/>
          <w:sz w:val="24"/>
          <w:szCs w:val="28"/>
          <w:lang w:eastAsia="en-US"/>
        </w:rPr>
        <w:tab/>
        <w:t xml:space="preserve">приобретение новогодних подарков для детей работников Компании в возрасте от 0 до 15 лет включительно. </w:t>
      </w:r>
      <w:proofErr w:type="gramStart"/>
      <w:r w:rsidR="009D27C2" w:rsidRPr="00DB568D">
        <w:rPr>
          <w:rFonts w:eastAsia="Calibri"/>
          <w:sz w:val="24"/>
          <w:szCs w:val="28"/>
          <w:lang w:eastAsia="en-US"/>
        </w:rPr>
        <w:t xml:space="preserve">В 2021 году были закуплены новогодние подарки для детей работников Компании в количестве 585 штук на общую сумму 3 459 456 тенге, а также детские мягкие игрушки в количестве 585 штук на общую сумму 978 705 тенге (в 2020 году были закуплены новогодние подарки для детей работников Компании в количестве 558 штук на общую сумму </w:t>
      </w:r>
      <w:r w:rsidR="00493066" w:rsidRPr="00DB568D">
        <w:rPr>
          <w:rFonts w:eastAsia="Calibri"/>
          <w:sz w:val="24"/>
          <w:szCs w:val="28"/>
          <w:lang w:eastAsia="en-US"/>
        </w:rPr>
        <w:t>2 928 830</w:t>
      </w:r>
      <w:r w:rsidR="009D27C2" w:rsidRPr="00DB568D">
        <w:rPr>
          <w:rFonts w:eastAsia="Calibri"/>
          <w:sz w:val="24"/>
          <w:szCs w:val="28"/>
          <w:lang w:eastAsia="en-US"/>
        </w:rPr>
        <w:t xml:space="preserve"> тенге, в</w:t>
      </w:r>
      <w:proofErr w:type="gramEnd"/>
      <w:r w:rsidR="009D27C2" w:rsidRPr="00DB568D">
        <w:rPr>
          <w:rFonts w:eastAsia="Calibri"/>
          <w:sz w:val="24"/>
          <w:szCs w:val="28"/>
          <w:lang w:eastAsia="en-US"/>
        </w:rPr>
        <w:t xml:space="preserve"> </w:t>
      </w:r>
      <w:proofErr w:type="gramStart"/>
      <w:r w:rsidR="009D27C2" w:rsidRPr="00DB568D">
        <w:rPr>
          <w:rFonts w:eastAsia="Calibri"/>
          <w:sz w:val="24"/>
          <w:szCs w:val="28"/>
          <w:lang w:eastAsia="en-US"/>
        </w:rPr>
        <w:t>2019 году – в количестве 600 штук на общую сумму 2 404 604 тенге).</w:t>
      </w:r>
      <w:proofErr w:type="gramEnd"/>
    </w:p>
    <w:p w:rsidR="009D27C2" w:rsidRPr="00DB568D" w:rsidRDefault="009D27C2" w:rsidP="00620049">
      <w:pPr>
        <w:tabs>
          <w:tab w:val="left" w:pos="1134"/>
        </w:tabs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 xml:space="preserve">Согласно </w:t>
      </w:r>
      <w:proofErr w:type="spellStart"/>
      <w:r w:rsidRPr="00DB568D">
        <w:rPr>
          <w:rFonts w:eastAsia="Calibri"/>
          <w:sz w:val="24"/>
          <w:szCs w:val="28"/>
          <w:lang w:eastAsia="en-US"/>
        </w:rPr>
        <w:t>пп</w:t>
      </w:r>
      <w:proofErr w:type="spellEnd"/>
      <w:r w:rsidRPr="00DB568D">
        <w:rPr>
          <w:rFonts w:eastAsia="Calibri"/>
          <w:sz w:val="24"/>
          <w:szCs w:val="28"/>
          <w:lang w:eastAsia="en-US"/>
        </w:rPr>
        <w:t>.</w:t>
      </w:r>
      <w:r w:rsidR="00620049" w:rsidRPr="00DB568D">
        <w:rPr>
          <w:rFonts w:eastAsia="Calibri"/>
          <w:sz w:val="24"/>
          <w:szCs w:val="28"/>
          <w:lang w:eastAsia="en-US"/>
        </w:rPr>
        <w:t xml:space="preserve"> 9.5.1 пункта 9.5 Коллективного договора работникам, воспитывающим четырех и более совместно проживающих несовершеннолетних детей, для приобретения учебных пособий и одежды детям работников Компании (учащимся школ), а также детям, над которыми работниками Компании установлена опека, перед началом учебного года выдается единовременная материальная помощь в размере 10 МРП. </w:t>
      </w:r>
      <w:r w:rsidRPr="00DB568D">
        <w:rPr>
          <w:rFonts w:eastAsia="Calibri"/>
          <w:sz w:val="24"/>
          <w:szCs w:val="28"/>
          <w:lang w:eastAsia="en-US"/>
        </w:rPr>
        <w:t>В 2021 году материальную помощь получило 137 детей работников Компании на общую сумму 3 996 290 тенге (в 2020 году материальную помощь получило 113 детей на общую сумму 3 139 140 тенге, в 2019 году – 114 детей на общую сумму 3 004 750 тенге).</w:t>
      </w:r>
    </w:p>
    <w:p w:rsidR="009D27C2" w:rsidRPr="00DB568D" w:rsidRDefault="00620049" w:rsidP="00620049">
      <w:pPr>
        <w:tabs>
          <w:tab w:val="left" w:pos="1134"/>
        </w:tabs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 xml:space="preserve">Согласно </w:t>
      </w:r>
      <w:proofErr w:type="spellStart"/>
      <w:r w:rsidRPr="00DB568D">
        <w:rPr>
          <w:rFonts w:eastAsia="Calibri"/>
          <w:sz w:val="24"/>
          <w:szCs w:val="28"/>
          <w:lang w:eastAsia="en-US"/>
        </w:rPr>
        <w:t>пп</w:t>
      </w:r>
      <w:proofErr w:type="spellEnd"/>
      <w:r w:rsidRPr="00DB568D">
        <w:rPr>
          <w:rFonts w:eastAsia="Calibri"/>
          <w:sz w:val="24"/>
          <w:szCs w:val="28"/>
          <w:lang w:eastAsia="en-US"/>
        </w:rPr>
        <w:t xml:space="preserve">. 9.6.1 пункта 9.6 Коллективного договора в Компании предусмотрена выдача возвратных денежных средств работникам на оплату обучения работников или их детей в высших и средних специальных учебных заведениях. </w:t>
      </w:r>
      <w:r w:rsidR="009D27C2" w:rsidRPr="00DB568D">
        <w:rPr>
          <w:rFonts w:eastAsia="Calibri"/>
          <w:sz w:val="24"/>
          <w:szCs w:val="28"/>
          <w:lang w:eastAsia="en-US"/>
        </w:rPr>
        <w:t>В 2021 году возвратные денежные средства получило 7 работников на общую сумму 2 100 000 тенге (в 2020 году возвратные денежные средства получило 8  работников на общую сумму 2 250 000 тенге, в 2019 году – 25 работников на общую сумму 4 148 000 тенге).</w:t>
      </w:r>
    </w:p>
    <w:p w:rsidR="00620049" w:rsidRPr="00DB568D" w:rsidRDefault="00620049" w:rsidP="00620049">
      <w:pPr>
        <w:tabs>
          <w:tab w:val="left" w:pos="1134"/>
        </w:tabs>
        <w:rPr>
          <w:rFonts w:eastAsia="Calibri"/>
          <w:b/>
          <w:sz w:val="24"/>
          <w:szCs w:val="28"/>
          <w:lang w:eastAsia="en-US"/>
        </w:rPr>
      </w:pPr>
    </w:p>
    <w:p w:rsidR="00620049" w:rsidRPr="00DB568D" w:rsidRDefault="00620049" w:rsidP="00620049">
      <w:pPr>
        <w:tabs>
          <w:tab w:val="left" w:pos="1134"/>
        </w:tabs>
        <w:rPr>
          <w:rFonts w:eastAsia="Calibri"/>
          <w:b/>
          <w:sz w:val="24"/>
          <w:szCs w:val="28"/>
          <w:lang w:eastAsia="en-US"/>
        </w:rPr>
      </w:pPr>
      <w:r w:rsidRPr="00DB568D">
        <w:rPr>
          <w:rFonts w:eastAsia="Calibri"/>
          <w:b/>
          <w:sz w:val="24"/>
          <w:szCs w:val="28"/>
          <w:lang w:eastAsia="en-US"/>
        </w:rPr>
        <w:t>Пропаганда здорового образа жизни</w:t>
      </w:r>
    </w:p>
    <w:p w:rsidR="009D27C2" w:rsidRPr="00DB568D" w:rsidRDefault="009D27C2" w:rsidP="009D27C2">
      <w:pPr>
        <w:tabs>
          <w:tab w:val="left" w:pos="1134"/>
        </w:tabs>
        <w:rPr>
          <w:sz w:val="24"/>
          <w:szCs w:val="28"/>
        </w:rPr>
      </w:pPr>
      <w:r w:rsidRPr="00DB568D">
        <w:rPr>
          <w:sz w:val="24"/>
          <w:szCs w:val="28"/>
        </w:rPr>
        <w:t>Во исполнение Государственной Программы развития физической культуры и спорта в Республике Казахстан и в целях формирования здорового образа жизни работников АО «НК «АМТП», укрепления их здоровья и профилактики заболеваний на производстве, в Компании проводится физкультурно-спортивная работа в режиме трудового дня.</w:t>
      </w:r>
    </w:p>
    <w:p w:rsidR="009D27C2" w:rsidRPr="00DB568D" w:rsidRDefault="009D27C2" w:rsidP="009D27C2">
      <w:pPr>
        <w:tabs>
          <w:tab w:val="left" w:pos="1134"/>
        </w:tabs>
        <w:rPr>
          <w:sz w:val="24"/>
          <w:szCs w:val="28"/>
        </w:rPr>
      </w:pPr>
      <w:r w:rsidRPr="00DB568D">
        <w:rPr>
          <w:sz w:val="24"/>
          <w:szCs w:val="28"/>
        </w:rPr>
        <w:t xml:space="preserve">Для реализации этих целей в АО «НК «АМТП» функционирует спортивно-оздоровительный комплекс, где созданы все необходимые условия для занятий физической культурой и спортом. Ежедневно, согласно регламенту работы спортивно-оздоровительного комплекса, в </w:t>
      </w:r>
      <w:r w:rsidRPr="00DB568D">
        <w:rPr>
          <w:sz w:val="24"/>
          <w:szCs w:val="28"/>
        </w:rPr>
        <w:lastRenderedPageBreak/>
        <w:t xml:space="preserve">тренажерном зале проводятся индивидуальные и групповые занятия по коррекции веса, занятия по бодибилдингу, пауэрлифтингу и жиму штанги лежа. В зале групповых программ пять раз в неделю проводятся занятия по </w:t>
      </w:r>
      <w:proofErr w:type="gramStart"/>
      <w:r w:rsidRPr="00DB568D">
        <w:rPr>
          <w:sz w:val="24"/>
          <w:szCs w:val="28"/>
        </w:rPr>
        <w:t>фитнес-аэробике</w:t>
      </w:r>
      <w:proofErr w:type="gramEnd"/>
      <w:r w:rsidRPr="00DB568D">
        <w:rPr>
          <w:sz w:val="24"/>
          <w:szCs w:val="28"/>
        </w:rPr>
        <w:t>, йога-</w:t>
      </w:r>
      <w:proofErr w:type="spellStart"/>
      <w:r w:rsidRPr="00DB568D">
        <w:rPr>
          <w:sz w:val="24"/>
          <w:szCs w:val="28"/>
        </w:rPr>
        <w:t>стрейчингу</w:t>
      </w:r>
      <w:proofErr w:type="spellEnd"/>
      <w:r w:rsidRPr="00DB568D">
        <w:rPr>
          <w:sz w:val="24"/>
          <w:szCs w:val="28"/>
        </w:rPr>
        <w:t xml:space="preserve"> и настольному теннису.</w:t>
      </w:r>
    </w:p>
    <w:p w:rsidR="009D27C2" w:rsidRPr="00DB568D" w:rsidRDefault="009D27C2" w:rsidP="009D27C2">
      <w:pPr>
        <w:tabs>
          <w:tab w:val="left" w:pos="1134"/>
        </w:tabs>
        <w:rPr>
          <w:sz w:val="24"/>
          <w:szCs w:val="28"/>
        </w:rPr>
      </w:pPr>
      <w:r w:rsidRPr="00DB568D">
        <w:rPr>
          <w:sz w:val="24"/>
          <w:szCs w:val="28"/>
        </w:rPr>
        <w:t>Ведётся ежедневный учет занимающихся в тренажерном зале и зале групповых программ Компании, по результатам которого количество посещений спортивно-оздоровительного комплекса 82-мя сотрудниками Компании составило в 2021 году 10 050 раз.</w:t>
      </w:r>
    </w:p>
    <w:p w:rsidR="009D27C2" w:rsidRPr="00DB568D" w:rsidRDefault="009D27C2" w:rsidP="009D27C2">
      <w:pPr>
        <w:tabs>
          <w:tab w:val="left" w:pos="1134"/>
        </w:tabs>
        <w:rPr>
          <w:sz w:val="24"/>
          <w:szCs w:val="28"/>
        </w:rPr>
      </w:pPr>
      <w:r w:rsidRPr="00DB568D">
        <w:rPr>
          <w:sz w:val="24"/>
          <w:szCs w:val="28"/>
        </w:rPr>
        <w:t xml:space="preserve">Так же в АО «НК «АМТП» созданы корпоративные команды по мини-футболу и футболу среди ветеранов, представляющие Компанию на различных спортивных соревнованиях между предприятиями города и области. </w:t>
      </w:r>
    </w:p>
    <w:p w:rsidR="009D27C2" w:rsidRPr="00DB568D" w:rsidRDefault="009D27C2" w:rsidP="009D27C2">
      <w:pPr>
        <w:tabs>
          <w:tab w:val="left" w:pos="1134"/>
        </w:tabs>
        <w:rPr>
          <w:sz w:val="24"/>
          <w:szCs w:val="28"/>
        </w:rPr>
      </w:pPr>
      <w:r w:rsidRPr="00DB568D">
        <w:rPr>
          <w:sz w:val="24"/>
          <w:szCs w:val="28"/>
        </w:rPr>
        <w:t>Так, команда «</w:t>
      </w:r>
      <w:proofErr w:type="spellStart"/>
      <w:r w:rsidRPr="00DB568D">
        <w:rPr>
          <w:sz w:val="24"/>
          <w:szCs w:val="28"/>
        </w:rPr>
        <w:t>Морпорт</w:t>
      </w:r>
      <w:proofErr w:type="spellEnd"/>
      <w:r w:rsidRPr="00DB568D">
        <w:rPr>
          <w:sz w:val="24"/>
          <w:szCs w:val="28"/>
        </w:rPr>
        <w:t>» по мини-футболу участвовала в IX Чемпионате Мангистауской области по мини-футболу и футболу 6 на 6 «ДОРОГА В ЕВРОПУ» «Весна – 2021». По итогам состязаний в Лиге «С» команда заняла 2-е место и перешла в Лигу «В». По итогам Чемпионата «Осень – 2021» команда призовых мест не заняла.</w:t>
      </w:r>
    </w:p>
    <w:p w:rsidR="009D27C2" w:rsidRPr="00DB568D" w:rsidRDefault="009D27C2" w:rsidP="009D27C2">
      <w:pPr>
        <w:tabs>
          <w:tab w:val="left" w:pos="1134"/>
        </w:tabs>
        <w:rPr>
          <w:sz w:val="24"/>
          <w:szCs w:val="28"/>
        </w:rPr>
      </w:pPr>
      <w:r w:rsidRPr="00DB568D">
        <w:rPr>
          <w:sz w:val="24"/>
          <w:szCs w:val="28"/>
        </w:rPr>
        <w:t xml:space="preserve">В честь празднования государственного праздника </w:t>
      </w:r>
      <w:proofErr w:type="spellStart"/>
      <w:r w:rsidRPr="00DB568D">
        <w:rPr>
          <w:sz w:val="24"/>
          <w:szCs w:val="28"/>
        </w:rPr>
        <w:t>Наурыз</w:t>
      </w:r>
      <w:proofErr w:type="spellEnd"/>
      <w:r w:rsidRPr="00DB568D">
        <w:rPr>
          <w:sz w:val="24"/>
          <w:szCs w:val="28"/>
        </w:rPr>
        <w:t xml:space="preserve"> </w:t>
      </w:r>
      <w:proofErr w:type="spellStart"/>
      <w:r w:rsidRPr="00DB568D">
        <w:rPr>
          <w:sz w:val="24"/>
          <w:szCs w:val="28"/>
        </w:rPr>
        <w:t>мейрамы</w:t>
      </w:r>
      <w:proofErr w:type="spellEnd"/>
      <w:r w:rsidRPr="00DB568D">
        <w:rPr>
          <w:sz w:val="24"/>
          <w:szCs w:val="28"/>
        </w:rPr>
        <w:t xml:space="preserve">, с соблюдением масочного режима, социальной дистанции и использованием дезинфицирующих средств (антисептик), в марте 2021 года проведены соревнования по бильярду, </w:t>
      </w:r>
      <w:proofErr w:type="spellStart"/>
      <w:r w:rsidRPr="00DB568D">
        <w:rPr>
          <w:sz w:val="24"/>
          <w:szCs w:val="28"/>
        </w:rPr>
        <w:t>киберспорту</w:t>
      </w:r>
      <w:proofErr w:type="spellEnd"/>
      <w:r w:rsidRPr="00DB568D">
        <w:rPr>
          <w:sz w:val="24"/>
          <w:szCs w:val="28"/>
        </w:rPr>
        <w:t xml:space="preserve">, настольному теннису, боулингу и троеборью среди женщин. В соревнованиях по всем видам спорта участвовало 92 работника Компании. Участники соревнований, в командном и личном первенстве занявшие призовые места, были поощрены подарочными сертификатами и почётными грамотами. </w:t>
      </w:r>
    </w:p>
    <w:p w:rsidR="009D27C2" w:rsidRPr="00DB568D" w:rsidRDefault="009D27C2" w:rsidP="009D27C2">
      <w:pPr>
        <w:tabs>
          <w:tab w:val="left" w:pos="1134"/>
        </w:tabs>
        <w:rPr>
          <w:sz w:val="24"/>
          <w:szCs w:val="28"/>
        </w:rPr>
      </w:pPr>
      <w:r w:rsidRPr="00DB568D">
        <w:rPr>
          <w:sz w:val="24"/>
          <w:szCs w:val="28"/>
        </w:rPr>
        <w:t>Ко Дню порта в сентябре 2021 года проведены соревнования по настольному теннису и троеборью среди мужчин, в которых приняло участие 26 работников Компании. Участники соревнований в личном первенстве, занявшие призовые места, были поощрены подарочными сертификатами и почётными грамотами.</w:t>
      </w:r>
    </w:p>
    <w:p w:rsidR="00620049" w:rsidRPr="00DB568D" w:rsidRDefault="00620049" w:rsidP="00620049">
      <w:pPr>
        <w:tabs>
          <w:tab w:val="left" w:pos="1134"/>
        </w:tabs>
        <w:ind w:firstLine="709"/>
        <w:rPr>
          <w:rFonts w:eastAsia="Calibri"/>
          <w:sz w:val="24"/>
          <w:szCs w:val="24"/>
          <w:lang w:val="kk-KZ" w:eastAsia="en-US"/>
        </w:rPr>
      </w:pPr>
    </w:p>
    <w:p w:rsidR="00620049" w:rsidRPr="00DB568D" w:rsidRDefault="00620049" w:rsidP="00620049">
      <w:pPr>
        <w:tabs>
          <w:tab w:val="left" w:pos="1134"/>
        </w:tabs>
        <w:ind w:firstLine="709"/>
        <w:rPr>
          <w:rFonts w:eastAsia="Calibri"/>
          <w:sz w:val="24"/>
          <w:szCs w:val="24"/>
          <w:lang w:val="kk-KZ" w:eastAsia="en-US"/>
        </w:rPr>
      </w:pPr>
      <w:r w:rsidRPr="00DB568D">
        <w:rPr>
          <w:rFonts w:eastAsia="Calibri"/>
          <w:sz w:val="28"/>
          <w:szCs w:val="28"/>
          <w:lang w:val="kk-KZ" w:eastAsia="en-US"/>
        </w:rPr>
        <w:br w:type="page"/>
      </w:r>
    </w:p>
    <w:p w:rsidR="00620049" w:rsidRPr="00DB568D" w:rsidRDefault="00620049" w:rsidP="00620049">
      <w:pPr>
        <w:tabs>
          <w:tab w:val="left" w:pos="1134"/>
        </w:tabs>
        <w:spacing w:before="100"/>
        <w:rPr>
          <w:rFonts w:eastAsia="Calibri"/>
          <w:b/>
          <w:sz w:val="24"/>
          <w:szCs w:val="28"/>
          <w:lang w:val="kk-KZ" w:eastAsia="en-US"/>
        </w:rPr>
      </w:pPr>
      <w:r w:rsidRPr="00DB568D">
        <w:rPr>
          <w:rFonts w:eastAsia="Calibri"/>
          <w:b/>
          <w:sz w:val="24"/>
          <w:szCs w:val="28"/>
          <w:lang w:val="kk-KZ" w:eastAsia="en-US"/>
        </w:rPr>
        <w:lastRenderedPageBreak/>
        <w:t>ОХРАНА ТРУДА И ПРОИЗВОДСТВЕННАЯ БЕЗОПАСНОСТЬ</w:t>
      </w:r>
    </w:p>
    <w:p w:rsidR="00620049" w:rsidRPr="00DB568D" w:rsidRDefault="00620049" w:rsidP="00620049">
      <w:pPr>
        <w:tabs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</w:p>
    <w:p w:rsidR="00620049" w:rsidRPr="00DB568D" w:rsidRDefault="00620049" w:rsidP="00620049">
      <w:pPr>
        <w:tabs>
          <w:tab w:val="left" w:pos="1134"/>
        </w:tabs>
        <w:spacing w:before="100"/>
        <w:rPr>
          <w:rFonts w:eastAsia="Calibri"/>
          <w:b/>
          <w:sz w:val="24"/>
          <w:szCs w:val="28"/>
          <w:lang w:eastAsia="en-US"/>
        </w:rPr>
      </w:pPr>
      <w:r w:rsidRPr="00DB568D">
        <w:rPr>
          <w:rFonts w:eastAsia="Calibri"/>
          <w:b/>
          <w:sz w:val="24"/>
          <w:szCs w:val="28"/>
          <w:lang w:eastAsia="en-US"/>
        </w:rPr>
        <w:t>Охрана здоровья и медицинское обеспечение</w:t>
      </w:r>
    </w:p>
    <w:p w:rsidR="00441310" w:rsidRPr="00DB568D" w:rsidRDefault="00620049" w:rsidP="00E13138">
      <w:pPr>
        <w:spacing w:before="0" w:after="0"/>
        <w:rPr>
          <w:rFonts w:eastAsiaTheme="minorHAnsi"/>
          <w:sz w:val="24"/>
          <w:szCs w:val="28"/>
          <w:lang w:val="kk-KZ" w:eastAsia="en-US"/>
        </w:rPr>
      </w:pPr>
      <w:r w:rsidRPr="00DB568D">
        <w:rPr>
          <w:rFonts w:eastAsiaTheme="minorHAnsi"/>
          <w:sz w:val="24"/>
          <w:szCs w:val="28"/>
          <w:lang w:val="kk-KZ" w:eastAsia="en-US"/>
        </w:rPr>
        <w:t>Количество работников АО «НК «АМТП», подлежащих прохождению обязательного медициского осмотра в 202</w:t>
      </w:r>
      <w:r w:rsidR="00441310" w:rsidRPr="00DB568D">
        <w:rPr>
          <w:rFonts w:eastAsiaTheme="minorHAnsi"/>
          <w:sz w:val="24"/>
          <w:szCs w:val="28"/>
          <w:lang w:val="kk-KZ" w:eastAsia="en-US"/>
        </w:rPr>
        <w:t>1</w:t>
      </w:r>
      <w:r w:rsidRPr="00DB568D">
        <w:rPr>
          <w:rFonts w:eastAsiaTheme="minorHAnsi"/>
          <w:sz w:val="24"/>
          <w:szCs w:val="28"/>
          <w:lang w:val="kk-KZ" w:eastAsia="en-US"/>
        </w:rPr>
        <w:t xml:space="preserve"> году, согласно Приказа и.о. Министра здравоохранения Республики Казахстан от 15 октября 2020 года № ҚР ДСМ-131/2020, составило – </w:t>
      </w:r>
      <w:r w:rsidR="00441310" w:rsidRPr="00DB568D">
        <w:rPr>
          <w:rFonts w:eastAsiaTheme="minorHAnsi"/>
          <w:sz w:val="24"/>
          <w:szCs w:val="28"/>
          <w:lang w:val="kk-KZ" w:eastAsia="en-US"/>
        </w:rPr>
        <w:t>352</w:t>
      </w:r>
      <w:r w:rsidRPr="00DB568D">
        <w:rPr>
          <w:rFonts w:eastAsiaTheme="minorHAnsi"/>
          <w:sz w:val="24"/>
          <w:szCs w:val="28"/>
          <w:lang w:val="kk-KZ" w:eastAsia="en-US"/>
        </w:rPr>
        <w:t xml:space="preserve"> человек</w:t>
      </w:r>
      <w:r w:rsidR="00217C05" w:rsidRPr="00DB568D">
        <w:rPr>
          <w:rFonts w:eastAsiaTheme="minorHAnsi"/>
          <w:sz w:val="24"/>
          <w:szCs w:val="28"/>
          <w:lang w:val="kk-KZ" w:eastAsia="en-US"/>
        </w:rPr>
        <w:t>а</w:t>
      </w:r>
      <w:r w:rsidRPr="00DB568D">
        <w:rPr>
          <w:rFonts w:eastAsiaTheme="minorHAnsi"/>
          <w:sz w:val="24"/>
          <w:szCs w:val="28"/>
          <w:lang w:val="kk-KZ" w:eastAsia="en-US"/>
        </w:rPr>
        <w:t>, из них медиц</w:t>
      </w:r>
      <w:r w:rsidR="00441310" w:rsidRPr="00DB568D">
        <w:rPr>
          <w:rFonts w:eastAsiaTheme="minorHAnsi"/>
          <w:sz w:val="24"/>
          <w:szCs w:val="28"/>
          <w:lang w:val="kk-KZ" w:eastAsia="en-US"/>
        </w:rPr>
        <w:t xml:space="preserve">инский осмотр прошли – </w:t>
      </w:r>
      <w:r w:rsidR="00217C05" w:rsidRPr="00DB568D">
        <w:rPr>
          <w:rFonts w:eastAsiaTheme="minorHAnsi"/>
          <w:sz w:val="24"/>
          <w:szCs w:val="28"/>
          <w:lang w:val="kk-KZ" w:eastAsia="en-US"/>
        </w:rPr>
        <w:t>349 работников,</w:t>
      </w:r>
      <w:r w:rsidR="00441310" w:rsidRPr="00DB568D">
        <w:rPr>
          <w:rFonts w:eastAsiaTheme="minorHAnsi"/>
          <w:sz w:val="24"/>
          <w:szCs w:val="28"/>
          <w:lang w:val="kk-KZ" w:eastAsia="en-US"/>
        </w:rPr>
        <w:t xml:space="preserve"> по уважительным причинам (листы временной нетрудоспособности, расторжение ТД) медосмотр не прошли </w:t>
      </w:r>
      <w:r w:rsidR="00217C05" w:rsidRPr="00DB568D">
        <w:rPr>
          <w:rFonts w:eastAsiaTheme="minorHAnsi"/>
          <w:sz w:val="24"/>
          <w:szCs w:val="28"/>
          <w:lang w:val="kk-KZ" w:eastAsia="en-US"/>
        </w:rPr>
        <w:t xml:space="preserve">– </w:t>
      </w:r>
      <w:r w:rsidR="00441310" w:rsidRPr="00DB568D">
        <w:rPr>
          <w:rFonts w:eastAsiaTheme="minorHAnsi"/>
          <w:sz w:val="24"/>
          <w:szCs w:val="28"/>
          <w:lang w:val="kk-KZ" w:eastAsia="en-US"/>
        </w:rPr>
        <w:t>3</w:t>
      </w:r>
      <w:r w:rsidR="00217C05" w:rsidRPr="00DB568D">
        <w:rPr>
          <w:rFonts w:eastAsiaTheme="minorHAnsi"/>
          <w:sz w:val="24"/>
          <w:szCs w:val="28"/>
          <w:lang w:val="kk-KZ" w:eastAsia="en-US"/>
        </w:rPr>
        <w:t xml:space="preserve"> </w:t>
      </w:r>
      <w:r w:rsidR="00441310" w:rsidRPr="00DB568D">
        <w:rPr>
          <w:rFonts w:eastAsiaTheme="minorHAnsi"/>
          <w:sz w:val="24"/>
          <w:szCs w:val="28"/>
          <w:lang w:val="kk-KZ" w:eastAsia="en-US"/>
        </w:rPr>
        <w:t>работника.</w:t>
      </w:r>
    </w:p>
    <w:tbl>
      <w:tblPr>
        <w:tblW w:w="9655" w:type="dxa"/>
        <w:tblInd w:w="93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69"/>
        <w:gridCol w:w="850"/>
        <w:gridCol w:w="1418"/>
        <w:gridCol w:w="1418"/>
      </w:tblGrid>
      <w:tr w:rsidR="00BD56F4" w:rsidRPr="00DB568D" w:rsidTr="00BD56F4">
        <w:trPr>
          <w:trHeight w:val="280"/>
        </w:trPr>
        <w:tc>
          <w:tcPr>
            <w:tcW w:w="6819" w:type="dxa"/>
            <w:gridSpan w:val="2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  <w:lang w:eastAsia="en-US"/>
              </w:rPr>
            </w:pPr>
            <w:r w:rsidRPr="00DB568D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DB568D">
              <w:rPr>
                <w:b/>
                <w:sz w:val="24"/>
                <w:szCs w:val="24"/>
                <w:lang w:eastAsia="en-US"/>
              </w:rPr>
              <w:t>2021 г.</w:t>
            </w:r>
          </w:p>
        </w:tc>
        <w:tc>
          <w:tcPr>
            <w:tcW w:w="1418" w:type="dxa"/>
            <w:vAlign w:val="center"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DB568D">
              <w:rPr>
                <w:b/>
                <w:sz w:val="24"/>
                <w:szCs w:val="24"/>
                <w:lang w:eastAsia="en-US"/>
              </w:rPr>
              <w:t>2020 г.</w:t>
            </w:r>
          </w:p>
        </w:tc>
      </w:tr>
      <w:tr w:rsidR="00BD56F4" w:rsidRPr="00DB568D" w:rsidTr="00BD56F4">
        <w:trPr>
          <w:trHeight w:val="315"/>
        </w:trPr>
        <w:tc>
          <w:tcPr>
            <w:tcW w:w="5969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left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Обращение в медпункт за медицинской помощью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чел.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  <w:lang w:val="en-US"/>
              </w:rPr>
            </w:pPr>
            <w:r w:rsidRPr="00DB568D">
              <w:rPr>
                <w:sz w:val="24"/>
                <w:szCs w:val="24"/>
                <w:lang w:val="en-US"/>
              </w:rPr>
              <w:t>528</w:t>
            </w:r>
          </w:p>
        </w:tc>
        <w:tc>
          <w:tcPr>
            <w:tcW w:w="1418" w:type="dxa"/>
            <w:vAlign w:val="center"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  <w:lang w:val="en-US"/>
              </w:rPr>
            </w:pPr>
            <w:r w:rsidRPr="00DB568D">
              <w:rPr>
                <w:sz w:val="24"/>
                <w:szCs w:val="24"/>
                <w:lang w:val="en-US"/>
              </w:rPr>
              <w:t>498</w:t>
            </w:r>
          </w:p>
        </w:tc>
      </w:tr>
      <w:tr w:rsidR="00BD56F4" w:rsidRPr="00DB568D" w:rsidTr="00BD56F4">
        <w:trPr>
          <w:trHeight w:val="630"/>
        </w:trPr>
        <w:tc>
          <w:tcPr>
            <w:tcW w:w="5969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left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Направлены на лечение в поликлиниках по месту жительства по состоянию нетрудоспособности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чел.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  <w:lang w:val="en-US"/>
              </w:rPr>
            </w:pPr>
            <w:r w:rsidRPr="00DB568D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418" w:type="dxa"/>
            <w:vAlign w:val="center"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  <w:lang w:val="en-US"/>
              </w:rPr>
            </w:pPr>
            <w:r w:rsidRPr="00DB568D">
              <w:rPr>
                <w:sz w:val="24"/>
                <w:szCs w:val="24"/>
                <w:lang w:val="en-US"/>
              </w:rPr>
              <w:t>8</w:t>
            </w:r>
          </w:p>
        </w:tc>
      </w:tr>
      <w:tr w:rsidR="00BD56F4" w:rsidRPr="00DB568D" w:rsidTr="00BD56F4">
        <w:trPr>
          <w:trHeight w:val="315"/>
        </w:trPr>
        <w:tc>
          <w:tcPr>
            <w:tcW w:w="5969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left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Производственная травма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чел.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  <w:lang w:val="en-US"/>
              </w:rPr>
            </w:pPr>
            <w:r w:rsidRPr="00DB568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vAlign w:val="center"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  <w:lang w:val="en-US"/>
              </w:rPr>
            </w:pPr>
            <w:r w:rsidRPr="00DB568D">
              <w:rPr>
                <w:sz w:val="24"/>
                <w:szCs w:val="24"/>
                <w:lang w:val="en-US"/>
              </w:rPr>
              <w:t>3</w:t>
            </w:r>
          </w:p>
        </w:tc>
      </w:tr>
      <w:tr w:rsidR="00BD56F4" w:rsidRPr="00DB568D" w:rsidTr="00BD56F4">
        <w:trPr>
          <w:trHeight w:val="315"/>
        </w:trPr>
        <w:tc>
          <w:tcPr>
            <w:tcW w:w="5969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left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 xml:space="preserve">Количество отстраненных работников употребляющие запрещенные вещества (алкоголь и </w:t>
            </w:r>
            <w:proofErr w:type="spellStart"/>
            <w:r w:rsidRPr="00DB568D">
              <w:rPr>
                <w:sz w:val="24"/>
                <w:szCs w:val="24"/>
              </w:rPr>
              <w:t>нарко</w:t>
            </w:r>
            <w:proofErr w:type="spellEnd"/>
            <w:r w:rsidRPr="00DB568D">
              <w:rPr>
                <w:sz w:val="24"/>
                <w:szCs w:val="24"/>
              </w:rPr>
              <w:t xml:space="preserve">-психотропные) 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чел.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  <w:lang w:val="en-US"/>
              </w:rPr>
            </w:pPr>
            <w:r w:rsidRPr="00DB568D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418" w:type="dxa"/>
            <w:vAlign w:val="center"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  <w:lang w:val="en-US"/>
              </w:rPr>
            </w:pPr>
            <w:r w:rsidRPr="00DB568D">
              <w:rPr>
                <w:sz w:val="24"/>
                <w:szCs w:val="24"/>
                <w:lang w:val="en-US"/>
              </w:rPr>
              <w:t>6</w:t>
            </w:r>
          </w:p>
        </w:tc>
      </w:tr>
      <w:tr w:rsidR="00BD56F4" w:rsidRPr="00DB568D" w:rsidTr="00BD56F4">
        <w:trPr>
          <w:trHeight w:val="315"/>
        </w:trPr>
        <w:tc>
          <w:tcPr>
            <w:tcW w:w="5969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left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 xml:space="preserve">Проверка на </w:t>
            </w:r>
            <w:proofErr w:type="spellStart"/>
            <w:r w:rsidRPr="00DB568D">
              <w:rPr>
                <w:sz w:val="24"/>
                <w:szCs w:val="24"/>
              </w:rPr>
              <w:t>наркотест</w:t>
            </w:r>
            <w:proofErr w:type="spellEnd"/>
            <w:r w:rsidRPr="00DB568D">
              <w:rPr>
                <w:sz w:val="24"/>
                <w:szCs w:val="24"/>
              </w:rPr>
              <w:t xml:space="preserve"> ОНД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чел.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  <w:lang w:val="en-US"/>
              </w:rPr>
            </w:pPr>
            <w:r w:rsidRPr="00DB568D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418" w:type="dxa"/>
            <w:vAlign w:val="center"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  <w:lang w:val="en-US"/>
              </w:rPr>
            </w:pPr>
            <w:r w:rsidRPr="00DB568D">
              <w:rPr>
                <w:sz w:val="24"/>
                <w:szCs w:val="24"/>
                <w:lang w:val="en-US"/>
              </w:rPr>
              <w:t>-</w:t>
            </w:r>
          </w:p>
        </w:tc>
      </w:tr>
      <w:tr w:rsidR="00BD56F4" w:rsidRPr="00DB568D" w:rsidTr="00BD56F4">
        <w:trPr>
          <w:trHeight w:val="630"/>
        </w:trPr>
        <w:tc>
          <w:tcPr>
            <w:tcW w:w="5969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left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 xml:space="preserve">Проведены санитарно-просветительские работы в виде беседы для </w:t>
            </w:r>
            <w:proofErr w:type="gramStart"/>
            <w:r w:rsidRPr="00DB568D">
              <w:rPr>
                <w:sz w:val="24"/>
                <w:szCs w:val="24"/>
              </w:rPr>
              <w:t>обратившихся</w:t>
            </w:r>
            <w:proofErr w:type="gramEnd"/>
            <w:r w:rsidRPr="00DB568D">
              <w:rPr>
                <w:sz w:val="24"/>
                <w:szCs w:val="24"/>
              </w:rPr>
              <w:t xml:space="preserve"> в медпункт по состоянию здоровья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чел.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  <w:lang w:val="en-US"/>
              </w:rPr>
            </w:pPr>
            <w:r w:rsidRPr="00DB568D">
              <w:rPr>
                <w:sz w:val="24"/>
                <w:szCs w:val="24"/>
                <w:lang w:val="en-US"/>
              </w:rPr>
              <w:t>528</w:t>
            </w:r>
          </w:p>
        </w:tc>
        <w:tc>
          <w:tcPr>
            <w:tcW w:w="1418" w:type="dxa"/>
            <w:vAlign w:val="center"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  <w:lang w:val="en-US"/>
              </w:rPr>
            </w:pPr>
            <w:r w:rsidRPr="00DB568D">
              <w:rPr>
                <w:sz w:val="24"/>
                <w:szCs w:val="24"/>
                <w:lang w:val="en-US"/>
              </w:rPr>
              <w:t>498</w:t>
            </w:r>
          </w:p>
        </w:tc>
      </w:tr>
      <w:tr w:rsidR="00BD56F4" w:rsidRPr="00DB568D" w:rsidTr="00BD56F4">
        <w:trPr>
          <w:trHeight w:val="315"/>
        </w:trPr>
        <w:tc>
          <w:tcPr>
            <w:tcW w:w="5969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left"/>
              <w:rPr>
                <w:sz w:val="24"/>
                <w:szCs w:val="24"/>
              </w:rPr>
            </w:pPr>
            <w:proofErr w:type="spellStart"/>
            <w:r w:rsidRPr="00DB568D">
              <w:rPr>
                <w:sz w:val="24"/>
                <w:szCs w:val="24"/>
              </w:rPr>
              <w:t>Предсменный</w:t>
            </w:r>
            <w:proofErr w:type="spellEnd"/>
            <w:r w:rsidRPr="00DB568D">
              <w:rPr>
                <w:sz w:val="24"/>
                <w:szCs w:val="24"/>
              </w:rPr>
              <w:t xml:space="preserve"> и послесменный медосмотр работников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чел.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  <w:lang w:val="en-US"/>
              </w:rPr>
            </w:pPr>
            <w:r w:rsidRPr="00DB568D">
              <w:rPr>
                <w:sz w:val="24"/>
                <w:szCs w:val="24"/>
                <w:lang w:val="en-US"/>
              </w:rPr>
              <w:t>71</w:t>
            </w:r>
            <w:r w:rsidRPr="00DB568D">
              <w:rPr>
                <w:sz w:val="24"/>
                <w:szCs w:val="24"/>
              </w:rPr>
              <w:t> </w:t>
            </w:r>
            <w:r w:rsidRPr="00DB568D">
              <w:rPr>
                <w:sz w:val="24"/>
                <w:szCs w:val="24"/>
                <w:lang w:val="en-US"/>
              </w:rPr>
              <w:t>332</w:t>
            </w:r>
          </w:p>
        </w:tc>
        <w:tc>
          <w:tcPr>
            <w:tcW w:w="1418" w:type="dxa"/>
            <w:vAlign w:val="center"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  <w:lang w:val="en-US"/>
              </w:rPr>
            </w:pPr>
            <w:r w:rsidRPr="00DB568D">
              <w:rPr>
                <w:sz w:val="24"/>
                <w:szCs w:val="24"/>
                <w:lang w:val="en-US"/>
              </w:rPr>
              <w:t>40</w:t>
            </w:r>
            <w:r w:rsidRPr="00DB568D">
              <w:rPr>
                <w:sz w:val="24"/>
                <w:szCs w:val="24"/>
              </w:rPr>
              <w:t xml:space="preserve"> </w:t>
            </w:r>
            <w:r w:rsidRPr="00DB568D">
              <w:rPr>
                <w:sz w:val="24"/>
                <w:szCs w:val="24"/>
                <w:lang w:val="en-US"/>
              </w:rPr>
              <w:t>449</w:t>
            </w:r>
          </w:p>
        </w:tc>
      </w:tr>
      <w:tr w:rsidR="00BD56F4" w:rsidRPr="00DB568D" w:rsidTr="00BD56F4">
        <w:trPr>
          <w:trHeight w:val="630"/>
        </w:trPr>
        <w:tc>
          <w:tcPr>
            <w:tcW w:w="5969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left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 xml:space="preserve">Отстранение от работы по результатам предсменного и </w:t>
            </w:r>
            <w:proofErr w:type="spellStart"/>
            <w:r w:rsidRPr="00DB568D">
              <w:rPr>
                <w:sz w:val="24"/>
                <w:szCs w:val="24"/>
              </w:rPr>
              <w:t>послесменного</w:t>
            </w:r>
            <w:proofErr w:type="spellEnd"/>
            <w:r w:rsidRPr="00DB568D">
              <w:rPr>
                <w:sz w:val="24"/>
                <w:szCs w:val="24"/>
              </w:rPr>
              <w:t xml:space="preserve"> медицинского осмотра работников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чел.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  <w:lang w:val="en-US"/>
              </w:rPr>
            </w:pPr>
            <w:r w:rsidRPr="00DB568D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418" w:type="dxa"/>
            <w:vAlign w:val="center"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  <w:lang w:val="en-US"/>
              </w:rPr>
            </w:pPr>
            <w:r w:rsidRPr="00DB568D">
              <w:rPr>
                <w:sz w:val="24"/>
                <w:szCs w:val="24"/>
                <w:lang w:val="en-US"/>
              </w:rPr>
              <w:t>6</w:t>
            </w:r>
          </w:p>
        </w:tc>
      </w:tr>
      <w:tr w:rsidR="00BD56F4" w:rsidRPr="00DB568D" w:rsidTr="00BD56F4">
        <w:trPr>
          <w:trHeight w:val="315"/>
        </w:trPr>
        <w:tc>
          <w:tcPr>
            <w:tcW w:w="5969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left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 xml:space="preserve">Отстранение от работы по состоянию здоровья 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чел.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  <w:lang w:val="en-US"/>
              </w:rPr>
            </w:pPr>
            <w:r w:rsidRPr="00DB568D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418" w:type="dxa"/>
            <w:vAlign w:val="center"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  <w:lang w:val="en-US"/>
              </w:rPr>
            </w:pPr>
            <w:r w:rsidRPr="00DB568D">
              <w:rPr>
                <w:sz w:val="24"/>
                <w:szCs w:val="24"/>
                <w:lang w:val="en-US"/>
              </w:rPr>
              <w:t>-</w:t>
            </w:r>
          </w:p>
        </w:tc>
      </w:tr>
      <w:tr w:rsidR="00BD56F4" w:rsidRPr="00DB568D" w:rsidTr="00BD56F4">
        <w:trPr>
          <w:trHeight w:val="630"/>
        </w:trPr>
        <w:tc>
          <w:tcPr>
            <w:tcW w:w="5969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left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Профилактические сеансы /№10/на массажной кровати «</w:t>
            </w:r>
            <w:proofErr w:type="spellStart"/>
            <w:r w:rsidRPr="00DB568D">
              <w:rPr>
                <w:sz w:val="24"/>
                <w:szCs w:val="24"/>
              </w:rPr>
              <w:t>Серагем</w:t>
            </w:r>
            <w:proofErr w:type="spellEnd"/>
            <w:r w:rsidRPr="00DB568D">
              <w:rPr>
                <w:sz w:val="24"/>
                <w:szCs w:val="24"/>
              </w:rPr>
              <w:t>»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чел.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  <w:lang w:val="en-US"/>
              </w:rPr>
            </w:pPr>
            <w:r w:rsidRPr="00DB568D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418" w:type="dxa"/>
            <w:vAlign w:val="center"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  <w:lang w:val="en-US"/>
              </w:rPr>
            </w:pPr>
            <w:r w:rsidRPr="00DB568D">
              <w:rPr>
                <w:sz w:val="24"/>
                <w:szCs w:val="24"/>
                <w:lang w:val="en-US"/>
              </w:rPr>
              <w:t>9</w:t>
            </w:r>
          </w:p>
        </w:tc>
      </w:tr>
      <w:tr w:rsidR="00BD56F4" w:rsidRPr="00DB568D" w:rsidTr="00BD56F4">
        <w:trPr>
          <w:trHeight w:val="630"/>
        </w:trPr>
        <w:tc>
          <w:tcPr>
            <w:tcW w:w="5969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left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Выдача молока работникам порта, занятым на работах с вредными условиями труда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чел.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  <w:lang w:val="en-US"/>
              </w:rPr>
              <w:t>3</w:t>
            </w:r>
            <w:r w:rsidRPr="00DB568D">
              <w:rPr>
                <w:sz w:val="24"/>
                <w:szCs w:val="24"/>
              </w:rPr>
              <w:t> </w:t>
            </w:r>
            <w:r w:rsidR="00493066" w:rsidRPr="00DB568D">
              <w:rPr>
                <w:sz w:val="24"/>
                <w:szCs w:val="24"/>
                <w:lang w:val="en-US"/>
              </w:rPr>
              <w:t>4</w:t>
            </w:r>
            <w:r w:rsidR="00493066" w:rsidRPr="00DB568D">
              <w:rPr>
                <w:sz w:val="24"/>
                <w:szCs w:val="24"/>
              </w:rPr>
              <w:t>98</w:t>
            </w:r>
          </w:p>
        </w:tc>
        <w:tc>
          <w:tcPr>
            <w:tcW w:w="1418" w:type="dxa"/>
            <w:vAlign w:val="center"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  <w:lang w:val="en-US"/>
              </w:rPr>
              <w:t>2</w:t>
            </w:r>
            <w:r w:rsidRPr="00DB568D">
              <w:rPr>
                <w:sz w:val="24"/>
                <w:szCs w:val="24"/>
              </w:rPr>
              <w:t xml:space="preserve"> </w:t>
            </w:r>
            <w:r w:rsidR="00493066" w:rsidRPr="00DB568D">
              <w:rPr>
                <w:sz w:val="24"/>
                <w:szCs w:val="24"/>
                <w:lang w:val="en-US"/>
              </w:rPr>
              <w:t>34</w:t>
            </w:r>
            <w:r w:rsidR="00493066" w:rsidRPr="00DB568D">
              <w:rPr>
                <w:sz w:val="24"/>
                <w:szCs w:val="24"/>
              </w:rPr>
              <w:t>9</w:t>
            </w:r>
          </w:p>
        </w:tc>
      </w:tr>
      <w:tr w:rsidR="00BD56F4" w:rsidRPr="00DB568D" w:rsidTr="00BD56F4">
        <w:trPr>
          <w:trHeight w:val="630"/>
        </w:trPr>
        <w:tc>
          <w:tcPr>
            <w:tcW w:w="5969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left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 xml:space="preserve">Контроль над санитарным состоянием бытовых </w:t>
            </w:r>
            <w:proofErr w:type="gramStart"/>
            <w:r w:rsidRPr="00DB568D">
              <w:rPr>
                <w:sz w:val="24"/>
                <w:szCs w:val="24"/>
              </w:rPr>
              <w:t>помещении</w:t>
            </w:r>
            <w:proofErr w:type="gramEnd"/>
            <w:r w:rsidRPr="00DB568D">
              <w:rPr>
                <w:sz w:val="24"/>
                <w:szCs w:val="24"/>
              </w:rPr>
              <w:t xml:space="preserve"> - пунктов приема пищи.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чел.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  <w:lang w:val="en-US"/>
              </w:rPr>
            </w:pPr>
            <w:r w:rsidRPr="00DB568D">
              <w:rPr>
                <w:sz w:val="24"/>
                <w:szCs w:val="24"/>
                <w:lang w:val="en-US"/>
              </w:rPr>
              <w:t>728</w:t>
            </w:r>
          </w:p>
        </w:tc>
        <w:tc>
          <w:tcPr>
            <w:tcW w:w="1418" w:type="dxa"/>
            <w:vAlign w:val="center"/>
          </w:tcPr>
          <w:p w:rsidR="00BD56F4" w:rsidRPr="00DB568D" w:rsidRDefault="00BD56F4" w:rsidP="00BD56F4">
            <w:pPr>
              <w:widowControl w:val="0"/>
              <w:spacing w:before="0" w:after="0"/>
              <w:jc w:val="center"/>
              <w:rPr>
                <w:sz w:val="24"/>
                <w:szCs w:val="24"/>
                <w:lang w:val="en-US"/>
              </w:rPr>
            </w:pPr>
            <w:r w:rsidRPr="00DB568D">
              <w:rPr>
                <w:sz w:val="24"/>
                <w:szCs w:val="24"/>
                <w:lang w:val="en-US"/>
              </w:rPr>
              <w:t>732</w:t>
            </w:r>
          </w:p>
        </w:tc>
      </w:tr>
    </w:tbl>
    <w:p w:rsidR="00E13138" w:rsidRPr="00DB568D" w:rsidRDefault="00E13138" w:rsidP="00E13138">
      <w:pPr>
        <w:tabs>
          <w:tab w:val="left" w:pos="1134"/>
        </w:tabs>
        <w:rPr>
          <w:rFonts w:eastAsia="Calibri"/>
          <w:sz w:val="28"/>
          <w:szCs w:val="28"/>
          <w:lang w:eastAsia="en-US"/>
        </w:rPr>
      </w:pPr>
    </w:p>
    <w:p w:rsidR="00F8659E" w:rsidRPr="00DB568D" w:rsidRDefault="00F8659E" w:rsidP="00E13138">
      <w:pPr>
        <w:tabs>
          <w:tab w:val="left" w:pos="1134"/>
        </w:tabs>
        <w:rPr>
          <w:rFonts w:eastAsia="Calibri"/>
          <w:sz w:val="28"/>
          <w:szCs w:val="28"/>
          <w:lang w:eastAsia="en-US"/>
        </w:rPr>
      </w:pPr>
    </w:p>
    <w:p w:rsidR="00620049" w:rsidRPr="00DB568D" w:rsidRDefault="00620049" w:rsidP="00E13138">
      <w:pPr>
        <w:tabs>
          <w:tab w:val="left" w:pos="1134"/>
        </w:tabs>
        <w:rPr>
          <w:rFonts w:eastAsia="Calibri"/>
          <w:b/>
          <w:sz w:val="24"/>
          <w:szCs w:val="28"/>
          <w:lang w:eastAsia="en-US"/>
        </w:rPr>
      </w:pPr>
      <w:r w:rsidRPr="00DB568D">
        <w:rPr>
          <w:rFonts w:eastAsia="Calibri"/>
          <w:b/>
          <w:sz w:val="24"/>
          <w:szCs w:val="28"/>
          <w:lang w:eastAsia="en-US"/>
        </w:rPr>
        <w:t>Охрана труда</w:t>
      </w:r>
    </w:p>
    <w:p w:rsidR="00F8659E" w:rsidRPr="00DB568D" w:rsidRDefault="00F8659E" w:rsidP="00E13138">
      <w:pPr>
        <w:tabs>
          <w:tab w:val="left" w:pos="1134"/>
        </w:tabs>
        <w:rPr>
          <w:rFonts w:eastAsia="Calibri"/>
          <w:b/>
          <w:sz w:val="24"/>
          <w:szCs w:val="28"/>
          <w:lang w:eastAsia="en-US"/>
        </w:rPr>
      </w:pPr>
    </w:p>
    <w:p w:rsidR="00620049" w:rsidRPr="00DB568D" w:rsidRDefault="00620049" w:rsidP="00E13138">
      <w:pPr>
        <w:tabs>
          <w:tab w:val="left" w:pos="284"/>
          <w:tab w:val="left" w:pos="993"/>
        </w:tabs>
        <w:rPr>
          <w:rFonts w:eastAsiaTheme="minorHAnsi"/>
          <w:b/>
          <w:sz w:val="40"/>
          <w:szCs w:val="22"/>
          <w:lang w:eastAsia="en-US"/>
        </w:rPr>
      </w:pPr>
      <w:r w:rsidRPr="00DB568D">
        <w:rPr>
          <w:rFonts w:eastAsiaTheme="minorHAnsi" w:cstheme="minorBidi"/>
          <w:b/>
          <w:sz w:val="24"/>
          <w:szCs w:val="24"/>
          <w:lang w:eastAsia="en-US"/>
        </w:rPr>
        <w:t>Обеспечение работников молоком или его заменителем за вредность по условиям труда и выплаты за вредность</w:t>
      </w:r>
    </w:p>
    <w:p w:rsidR="00620049" w:rsidRPr="00DB568D" w:rsidRDefault="00620049" w:rsidP="00E13138">
      <w:pPr>
        <w:tabs>
          <w:tab w:val="left" w:pos="284"/>
        </w:tabs>
        <w:rPr>
          <w:rFonts w:eastAsiaTheme="minorHAnsi" w:cstheme="minorBidi"/>
          <w:sz w:val="24"/>
          <w:szCs w:val="24"/>
          <w:lang w:eastAsia="en-US"/>
        </w:rPr>
      </w:pPr>
      <w:r w:rsidRPr="00DB568D">
        <w:rPr>
          <w:rFonts w:eastAsiaTheme="minorHAnsi" w:cstheme="minorBidi"/>
          <w:sz w:val="24"/>
          <w:szCs w:val="24"/>
          <w:lang w:eastAsia="en-US"/>
        </w:rPr>
        <w:t xml:space="preserve">По результатам аттестации производственных объектов по условиям труда, общее количество работников, занятых на работах с вредными, тяжелыми и напряженными условиями труда, не отвечающими предельно допустимым нормам СанПиН, составляет 20 человек. </w:t>
      </w:r>
    </w:p>
    <w:p w:rsidR="00620049" w:rsidRPr="00DB568D" w:rsidRDefault="00620049" w:rsidP="00FF22EE">
      <w:pPr>
        <w:tabs>
          <w:tab w:val="left" w:pos="284"/>
        </w:tabs>
        <w:rPr>
          <w:rFonts w:eastAsiaTheme="minorHAnsi" w:cstheme="minorBidi"/>
          <w:sz w:val="24"/>
          <w:szCs w:val="24"/>
          <w:lang w:eastAsia="en-US"/>
        </w:rPr>
      </w:pPr>
      <w:r w:rsidRPr="00DB568D">
        <w:rPr>
          <w:rFonts w:eastAsiaTheme="minorHAnsi" w:cstheme="minorBidi"/>
          <w:sz w:val="24"/>
          <w:szCs w:val="24"/>
          <w:lang w:eastAsia="en-US"/>
        </w:rPr>
        <w:t xml:space="preserve">Затраты на льготы и компенсации за указанные условия труда составили </w:t>
      </w:r>
      <w:r w:rsidR="00217C05" w:rsidRPr="00DB568D">
        <w:rPr>
          <w:rFonts w:eastAsiaTheme="minorHAnsi" w:cstheme="minorBidi"/>
          <w:sz w:val="24"/>
          <w:szCs w:val="24"/>
          <w:lang w:eastAsia="en-US"/>
        </w:rPr>
        <w:t xml:space="preserve">12 749 </w:t>
      </w:r>
      <w:r w:rsidRPr="00DB568D">
        <w:rPr>
          <w:rFonts w:eastAsiaTheme="minorHAnsi" w:cstheme="minorBidi"/>
          <w:sz w:val="24"/>
          <w:szCs w:val="24"/>
          <w:lang w:eastAsia="en-US"/>
        </w:rPr>
        <w:t>тыс. тенге, в том числе:</w:t>
      </w:r>
    </w:p>
    <w:p w:rsidR="00620049" w:rsidRPr="00DB568D" w:rsidRDefault="00620049" w:rsidP="00FF22EE">
      <w:pPr>
        <w:tabs>
          <w:tab w:val="left" w:pos="284"/>
          <w:tab w:val="left" w:pos="993"/>
        </w:tabs>
        <w:rPr>
          <w:rFonts w:eastAsiaTheme="minorHAnsi" w:cstheme="minorBidi"/>
          <w:sz w:val="24"/>
          <w:szCs w:val="24"/>
          <w:lang w:eastAsia="en-US"/>
        </w:rPr>
      </w:pPr>
      <w:r w:rsidRPr="00DB568D">
        <w:rPr>
          <w:rFonts w:eastAsiaTheme="minorHAnsi" w:cstheme="minorBidi"/>
          <w:sz w:val="24"/>
          <w:szCs w:val="24"/>
          <w:lang w:eastAsia="en-US"/>
        </w:rPr>
        <w:t>-</w:t>
      </w:r>
      <w:r w:rsidR="0041740A" w:rsidRPr="00DB568D">
        <w:rPr>
          <w:rFonts w:eastAsiaTheme="minorHAnsi" w:cstheme="minorBidi"/>
          <w:sz w:val="24"/>
          <w:szCs w:val="24"/>
          <w:lang w:eastAsia="en-US"/>
        </w:rPr>
        <w:tab/>
      </w:r>
      <w:r w:rsidRPr="00DB568D">
        <w:rPr>
          <w:rFonts w:eastAsiaTheme="minorHAnsi" w:cstheme="minorBidi"/>
          <w:sz w:val="24"/>
          <w:szCs w:val="24"/>
          <w:lang w:eastAsia="en-US"/>
        </w:rPr>
        <w:t>доплата к тарифной ставке –</w:t>
      </w:r>
      <w:r w:rsidR="0041740A" w:rsidRPr="00DB568D">
        <w:rPr>
          <w:rFonts w:eastAsiaTheme="minorHAnsi" w:cstheme="minorBidi"/>
          <w:sz w:val="24"/>
          <w:szCs w:val="24"/>
          <w:lang w:eastAsia="en-US"/>
        </w:rPr>
        <w:t xml:space="preserve"> </w:t>
      </w:r>
      <w:r w:rsidR="00217C05" w:rsidRPr="00DB568D">
        <w:rPr>
          <w:rFonts w:eastAsiaTheme="minorHAnsi" w:cstheme="minorBidi"/>
          <w:sz w:val="24"/>
          <w:szCs w:val="24"/>
          <w:lang w:eastAsia="en-US"/>
        </w:rPr>
        <w:t>1 202</w:t>
      </w:r>
      <w:r w:rsidR="005D1651" w:rsidRPr="00DB568D">
        <w:rPr>
          <w:rFonts w:eastAsiaTheme="minorHAnsi" w:cstheme="minorBidi"/>
          <w:sz w:val="24"/>
          <w:szCs w:val="24"/>
          <w:lang w:eastAsia="en-US"/>
        </w:rPr>
        <w:t xml:space="preserve"> </w:t>
      </w:r>
      <w:r w:rsidRPr="00DB568D">
        <w:rPr>
          <w:rFonts w:eastAsiaTheme="minorHAnsi" w:cstheme="minorBidi"/>
          <w:sz w:val="24"/>
          <w:szCs w:val="24"/>
          <w:lang w:eastAsia="en-US"/>
        </w:rPr>
        <w:t xml:space="preserve">тыс. </w:t>
      </w:r>
      <w:r w:rsidR="00E51C37" w:rsidRPr="00DB568D">
        <w:rPr>
          <w:rFonts w:eastAsiaTheme="minorHAnsi" w:cstheme="minorBidi"/>
          <w:sz w:val="24"/>
          <w:szCs w:val="24"/>
          <w:lang w:eastAsia="en-US"/>
        </w:rPr>
        <w:t>тенге</w:t>
      </w:r>
      <w:r w:rsidRPr="00DB568D">
        <w:rPr>
          <w:rFonts w:eastAsiaTheme="minorHAnsi" w:cstheme="minorBidi"/>
          <w:sz w:val="24"/>
          <w:szCs w:val="24"/>
          <w:lang w:eastAsia="en-US"/>
        </w:rPr>
        <w:t>;</w:t>
      </w:r>
    </w:p>
    <w:p w:rsidR="00620049" w:rsidRPr="00DB568D" w:rsidRDefault="00620049" w:rsidP="00FF22EE">
      <w:pPr>
        <w:tabs>
          <w:tab w:val="left" w:pos="284"/>
          <w:tab w:val="left" w:pos="993"/>
        </w:tabs>
        <w:rPr>
          <w:rFonts w:eastAsiaTheme="minorHAnsi" w:cstheme="minorBidi"/>
          <w:sz w:val="24"/>
          <w:szCs w:val="24"/>
          <w:lang w:eastAsia="en-US"/>
        </w:rPr>
      </w:pPr>
      <w:r w:rsidRPr="00DB568D">
        <w:rPr>
          <w:rFonts w:eastAsiaTheme="minorHAnsi" w:cstheme="minorBidi"/>
          <w:sz w:val="24"/>
          <w:szCs w:val="24"/>
          <w:lang w:eastAsia="en-US"/>
        </w:rPr>
        <w:lastRenderedPageBreak/>
        <w:t>-</w:t>
      </w:r>
      <w:r w:rsidR="0041740A" w:rsidRPr="00DB568D">
        <w:rPr>
          <w:rFonts w:eastAsiaTheme="minorHAnsi" w:cstheme="minorBidi"/>
          <w:sz w:val="24"/>
          <w:szCs w:val="24"/>
          <w:lang w:eastAsia="en-US"/>
        </w:rPr>
        <w:tab/>
      </w:r>
      <w:r w:rsidRPr="00DB568D">
        <w:rPr>
          <w:rFonts w:eastAsiaTheme="minorHAnsi" w:cstheme="minorBidi"/>
          <w:sz w:val="24"/>
          <w:szCs w:val="24"/>
          <w:lang w:eastAsia="en-US"/>
        </w:rPr>
        <w:t xml:space="preserve">дополнительный отпуск – </w:t>
      </w:r>
      <w:r w:rsidR="00217C05" w:rsidRPr="00DB568D">
        <w:rPr>
          <w:rFonts w:eastAsiaTheme="minorHAnsi" w:cstheme="minorBidi"/>
          <w:sz w:val="24"/>
          <w:szCs w:val="24"/>
          <w:lang w:eastAsia="en-US"/>
        </w:rPr>
        <w:t>11 547</w:t>
      </w:r>
      <w:r w:rsidR="009A0CFF" w:rsidRPr="00DB568D">
        <w:rPr>
          <w:rFonts w:eastAsiaTheme="minorHAnsi" w:cstheme="minorBidi"/>
          <w:sz w:val="24"/>
          <w:szCs w:val="24"/>
          <w:lang w:eastAsia="en-US"/>
        </w:rPr>
        <w:t xml:space="preserve"> </w:t>
      </w:r>
      <w:r w:rsidRPr="00DB568D">
        <w:rPr>
          <w:rFonts w:eastAsiaTheme="minorHAnsi" w:cstheme="minorBidi"/>
          <w:sz w:val="24"/>
          <w:szCs w:val="24"/>
          <w:lang w:eastAsia="en-US"/>
        </w:rPr>
        <w:t xml:space="preserve">тыс. </w:t>
      </w:r>
      <w:r w:rsidR="00E51C37" w:rsidRPr="00DB568D">
        <w:rPr>
          <w:rFonts w:eastAsiaTheme="minorHAnsi" w:cstheme="minorBidi"/>
          <w:sz w:val="24"/>
          <w:szCs w:val="24"/>
          <w:lang w:eastAsia="en-US"/>
        </w:rPr>
        <w:t>тенге</w:t>
      </w:r>
      <w:r w:rsidRPr="00DB568D">
        <w:rPr>
          <w:rFonts w:eastAsiaTheme="minorHAnsi" w:cstheme="minorBidi"/>
          <w:sz w:val="24"/>
          <w:szCs w:val="24"/>
          <w:lang w:eastAsia="en-US"/>
        </w:rPr>
        <w:t>;</w:t>
      </w:r>
    </w:p>
    <w:p w:rsidR="00620049" w:rsidRPr="00DB568D" w:rsidRDefault="00620049" w:rsidP="00FF22EE">
      <w:pPr>
        <w:tabs>
          <w:tab w:val="left" w:pos="284"/>
          <w:tab w:val="left" w:pos="993"/>
        </w:tabs>
        <w:rPr>
          <w:rFonts w:eastAsiaTheme="minorHAnsi" w:cstheme="minorBidi"/>
          <w:sz w:val="24"/>
          <w:szCs w:val="24"/>
          <w:lang w:eastAsia="en-US"/>
        </w:rPr>
      </w:pPr>
      <w:r w:rsidRPr="00DB568D">
        <w:rPr>
          <w:rFonts w:eastAsiaTheme="minorHAnsi" w:cstheme="minorBidi"/>
          <w:sz w:val="24"/>
          <w:szCs w:val="24"/>
          <w:lang w:eastAsia="en-US"/>
        </w:rPr>
        <w:t>-</w:t>
      </w:r>
      <w:r w:rsidR="0041740A" w:rsidRPr="00DB568D">
        <w:rPr>
          <w:rFonts w:eastAsiaTheme="minorHAnsi" w:cstheme="minorBidi"/>
          <w:sz w:val="24"/>
          <w:szCs w:val="24"/>
          <w:lang w:eastAsia="en-US"/>
        </w:rPr>
        <w:tab/>
      </w:r>
      <w:r w:rsidRPr="00DB568D">
        <w:rPr>
          <w:rFonts w:eastAsiaTheme="minorHAnsi" w:cstheme="minorBidi"/>
          <w:sz w:val="24"/>
          <w:szCs w:val="24"/>
          <w:lang w:eastAsia="en-US"/>
        </w:rPr>
        <w:t xml:space="preserve">приобретение молока – </w:t>
      </w:r>
      <w:r w:rsidR="00217C05" w:rsidRPr="00DB568D">
        <w:rPr>
          <w:rFonts w:eastAsiaTheme="minorHAnsi" w:cstheme="minorBidi"/>
          <w:sz w:val="24"/>
          <w:szCs w:val="24"/>
          <w:lang w:eastAsia="en-US"/>
        </w:rPr>
        <w:t>505</w:t>
      </w:r>
      <w:r w:rsidRPr="00DB568D">
        <w:rPr>
          <w:rFonts w:eastAsiaTheme="minorHAnsi" w:cstheme="minorBidi"/>
          <w:sz w:val="24"/>
          <w:szCs w:val="24"/>
          <w:lang w:eastAsia="en-US"/>
        </w:rPr>
        <w:t xml:space="preserve"> тыс. </w:t>
      </w:r>
      <w:r w:rsidR="00E51C37" w:rsidRPr="00DB568D">
        <w:rPr>
          <w:rFonts w:eastAsiaTheme="minorHAnsi" w:cstheme="minorBidi"/>
          <w:sz w:val="24"/>
          <w:szCs w:val="24"/>
          <w:lang w:eastAsia="en-US"/>
        </w:rPr>
        <w:t>тенге</w:t>
      </w:r>
      <w:r w:rsidRPr="00DB568D">
        <w:rPr>
          <w:rFonts w:eastAsiaTheme="minorHAnsi" w:cstheme="minorBidi"/>
          <w:sz w:val="24"/>
          <w:szCs w:val="24"/>
          <w:lang w:eastAsia="en-US"/>
        </w:rPr>
        <w:t>.</w:t>
      </w:r>
    </w:p>
    <w:p w:rsidR="00620049" w:rsidRPr="00DB568D" w:rsidRDefault="00620049" w:rsidP="00FF22EE">
      <w:pPr>
        <w:tabs>
          <w:tab w:val="left" w:pos="284"/>
        </w:tabs>
        <w:rPr>
          <w:rFonts w:eastAsiaTheme="minorHAnsi" w:cstheme="minorBidi"/>
          <w:sz w:val="24"/>
          <w:szCs w:val="24"/>
          <w:lang w:eastAsia="en-US"/>
        </w:rPr>
      </w:pPr>
      <w:r w:rsidRPr="00DB568D">
        <w:rPr>
          <w:rFonts w:eastAsiaTheme="minorHAnsi" w:cstheme="minorBidi"/>
          <w:sz w:val="24"/>
          <w:szCs w:val="24"/>
          <w:lang w:eastAsia="en-US"/>
        </w:rPr>
        <w:t>Для обеспечения молоком работников АО «НК «АМТП», работающих во вредных условиях труда, заключен договор с ТОО «</w:t>
      </w:r>
      <w:proofErr w:type="spellStart"/>
      <w:r w:rsidR="00217C05" w:rsidRPr="00DB568D">
        <w:rPr>
          <w:rFonts w:eastAsiaTheme="minorHAnsi" w:cstheme="minorBidi"/>
          <w:sz w:val="24"/>
          <w:szCs w:val="24"/>
          <w:lang w:eastAsia="en-US"/>
        </w:rPr>
        <w:t>Жанаозенский</w:t>
      </w:r>
      <w:proofErr w:type="spellEnd"/>
      <w:r w:rsidR="00217C05" w:rsidRPr="00DB568D">
        <w:rPr>
          <w:rFonts w:eastAsiaTheme="minorHAnsi" w:cstheme="minorBidi"/>
          <w:sz w:val="24"/>
          <w:szCs w:val="24"/>
          <w:lang w:eastAsia="en-US"/>
        </w:rPr>
        <w:t xml:space="preserve"> молочный завод</w:t>
      </w:r>
      <w:r w:rsidRPr="00DB568D">
        <w:rPr>
          <w:rFonts w:eastAsiaTheme="minorHAnsi" w:cstheme="minorBidi"/>
          <w:sz w:val="24"/>
          <w:szCs w:val="24"/>
          <w:lang w:eastAsia="en-US"/>
        </w:rPr>
        <w:t xml:space="preserve">» на поставку молока. </w:t>
      </w:r>
    </w:p>
    <w:p w:rsidR="00620049" w:rsidRPr="00DB568D" w:rsidRDefault="00620049" w:rsidP="00FF22EE">
      <w:pPr>
        <w:tabs>
          <w:tab w:val="left" w:pos="284"/>
          <w:tab w:val="left" w:pos="993"/>
        </w:tabs>
        <w:rPr>
          <w:rFonts w:eastAsiaTheme="minorHAnsi" w:cstheme="minorBidi"/>
          <w:sz w:val="24"/>
          <w:szCs w:val="24"/>
          <w:lang w:eastAsia="en-US"/>
        </w:rPr>
      </w:pPr>
      <w:r w:rsidRPr="00DB568D">
        <w:rPr>
          <w:rFonts w:eastAsiaTheme="minorHAnsi" w:cstheme="minorBidi"/>
          <w:sz w:val="24"/>
          <w:szCs w:val="24"/>
          <w:lang w:eastAsia="en-US"/>
        </w:rPr>
        <w:t>Затраты на приобретение молока за 12 мес</w:t>
      </w:r>
      <w:r w:rsidR="00E51C37" w:rsidRPr="00DB568D">
        <w:rPr>
          <w:rFonts w:eastAsiaTheme="minorHAnsi" w:cstheme="minorBidi"/>
          <w:sz w:val="24"/>
          <w:szCs w:val="24"/>
          <w:lang w:eastAsia="en-US"/>
        </w:rPr>
        <w:t xml:space="preserve">яцев </w:t>
      </w:r>
      <w:r w:rsidRPr="00DB568D">
        <w:rPr>
          <w:rFonts w:eastAsiaTheme="minorHAnsi" w:cstheme="minorBidi"/>
          <w:sz w:val="24"/>
          <w:szCs w:val="24"/>
          <w:lang w:eastAsia="en-US"/>
        </w:rPr>
        <w:t>202</w:t>
      </w:r>
      <w:r w:rsidR="00217C05" w:rsidRPr="00DB568D">
        <w:rPr>
          <w:rFonts w:eastAsiaTheme="minorHAnsi" w:cstheme="minorBidi"/>
          <w:sz w:val="24"/>
          <w:szCs w:val="24"/>
          <w:lang w:eastAsia="en-US"/>
        </w:rPr>
        <w:t>1</w:t>
      </w:r>
      <w:r w:rsidRPr="00DB568D">
        <w:rPr>
          <w:rFonts w:eastAsiaTheme="minorHAnsi" w:cstheme="minorBidi"/>
          <w:sz w:val="24"/>
          <w:szCs w:val="24"/>
          <w:lang w:eastAsia="en-US"/>
        </w:rPr>
        <w:t xml:space="preserve"> г. составили – </w:t>
      </w:r>
      <w:r w:rsidR="00217C05" w:rsidRPr="00DB568D">
        <w:rPr>
          <w:rFonts w:eastAsiaTheme="minorHAnsi" w:cstheme="minorBidi"/>
          <w:sz w:val="24"/>
          <w:szCs w:val="24"/>
          <w:lang w:eastAsia="en-US"/>
        </w:rPr>
        <w:t>505</w:t>
      </w:r>
      <w:r w:rsidRPr="00DB568D">
        <w:rPr>
          <w:rFonts w:eastAsiaTheme="minorHAnsi" w:cstheme="minorBidi"/>
          <w:sz w:val="24"/>
          <w:szCs w:val="24"/>
          <w:lang w:eastAsia="en-US"/>
        </w:rPr>
        <w:t xml:space="preserve"> тыс. тенге.</w:t>
      </w:r>
    </w:p>
    <w:p w:rsidR="00620049" w:rsidRPr="00DB568D" w:rsidRDefault="00620049" w:rsidP="00FF22EE">
      <w:pPr>
        <w:tabs>
          <w:tab w:val="left" w:pos="284"/>
        </w:tabs>
        <w:rPr>
          <w:rFonts w:eastAsiaTheme="minorHAnsi" w:cstheme="minorBidi"/>
          <w:sz w:val="24"/>
          <w:szCs w:val="24"/>
          <w:lang w:eastAsia="en-US"/>
        </w:rPr>
      </w:pPr>
      <w:r w:rsidRPr="00DB568D">
        <w:rPr>
          <w:rFonts w:eastAsiaTheme="minorHAnsi" w:cstheme="minorBidi"/>
          <w:sz w:val="24"/>
          <w:szCs w:val="24"/>
          <w:lang w:eastAsia="en-US"/>
        </w:rPr>
        <w:t>Количество работников, получивших в 202</w:t>
      </w:r>
      <w:r w:rsidR="00217C05" w:rsidRPr="00DB568D">
        <w:rPr>
          <w:rFonts w:eastAsiaTheme="minorHAnsi" w:cstheme="minorBidi"/>
          <w:sz w:val="24"/>
          <w:szCs w:val="24"/>
          <w:lang w:eastAsia="en-US"/>
        </w:rPr>
        <w:t>1</w:t>
      </w:r>
      <w:r w:rsidRPr="00DB568D">
        <w:rPr>
          <w:rFonts w:eastAsiaTheme="minorHAnsi" w:cstheme="minorBidi"/>
          <w:sz w:val="24"/>
          <w:szCs w:val="24"/>
          <w:lang w:eastAsia="en-US"/>
        </w:rPr>
        <w:t xml:space="preserve"> году молоко за вредные условия </w:t>
      </w:r>
      <w:r w:rsidR="00217C05" w:rsidRPr="00DB568D">
        <w:rPr>
          <w:rFonts w:eastAsiaTheme="minorHAnsi" w:cstheme="minorBidi"/>
          <w:sz w:val="24"/>
          <w:szCs w:val="24"/>
          <w:lang w:eastAsia="en-US"/>
        </w:rPr>
        <w:t>–</w:t>
      </w:r>
      <w:r w:rsidRPr="00DB568D">
        <w:rPr>
          <w:rFonts w:eastAsiaTheme="minorHAnsi" w:cstheme="minorBidi"/>
          <w:sz w:val="24"/>
          <w:szCs w:val="24"/>
          <w:lang w:eastAsia="en-US"/>
        </w:rPr>
        <w:t xml:space="preserve"> </w:t>
      </w:r>
      <w:r w:rsidR="00217C05" w:rsidRPr="00DB568D">
        <w:rPr>
          <w:rFonts w:eastAsiaTheme="minorHAnsi" w:cstheme="minorBidi"/>
          <w:sz w:val="24"/>
          <w:szCs w:val="24"/>
          <w:lang w:eastAsia="en-US"/>
        </w:rPr>
        <w:t>144</w:t>
      </w:r>
      <w:r w:rsidRPr="00DB568D">
        <w:rPr>
          <w:rFonts w:eastAsiaTheme="minorHAnsi" w:cstheme="minorBidi"/>
          <w:sz w:val="24"/>
          <w:szCs w:val="24"/>
          <w:lang w:eastAsia="en-US"/>
        </w:rPr>
        <w:t xml:space="preserve"> чел.</w:t>
      </w:r>
    </w:p>
    <w:p w:rsidR="00620049" w:rsidRPr="00DB568D" w:rsidRDefault="00620049" w:rsidP="00620049">
      <w:pPr>
        <w:tabs>
          <w:tab w:val="left" w:pos="284"/>
        </w:tabs>
        <w:spacing w:line="276" w:lineRule="auto"/>
        <w:contextualSpacing/>
        <w:rPr>
          <w:rFonts w:eastAsiaTheme="minorHAnsi"/>
          <w:sz w:val="24"/>
          <w:szCs w:val="28"/>
          <w:lang w:eastAsia="en-US"/>
        </w:rPr>
      </w:pPr>
    </w:p>
    <w:p w:rsidR="00620049" w:rsidRPr="00DB568D" w:rsidRDefault="00620049" w:rsidP="00620049">
      <w:pPr>
        <w:tabs>
          <w:tab w:val="left" w:pos="284"/>
        </w:tabs>
        <w:rPr>
          <w:rFonts w:eastAsiaTheme="minorHAnsi"/>
          <w:b/>
          <w:color w:val="000000" w:themeColor="text1"/>
          <w:sz w:val="24"/>
          <w:szCs w:val="28"/>
          <w:lang w:eastAsia="en-US"/>
        </w:rPr>
      </w:pPr>
      <w:r w:rsidRPr="00DB568D">
        <w:rPr>
          <w:rFonts w:eastAsiaTheme="minorHAnsi"/>
          <w:b/>
          <w:color w:val="000000" w:themeColor="text1"/>
          <w:sz w:val="24"/>
          <w:szCs w:val="28"/>
          <w:lang w:eastAsia="en-US"/>
        </w:rPr>
        <w:t xml:space="preserve">Обеспечение работников специальной одеждой, специальной обувью и другими </w:t>
      </w:r>
      <w:proofErr w:type="gramStart"/>
      <w:r w:rsidRPr="00DB568D">
        <w:rPr>
          <w:rFonts w:eastAsiaTheme="minorHAnsi"/>
          <w:b/>
          <w:color w:val="000000" w:themeColor="text1"/>
          <w:sz w:val="24"/>
          <w:szCs w:val="28"/>
          <w:lang w:eastAsia="en-US"/>
        </w:rPr>
        <w:t>СИЗ</w:t>
      </w:r>
      <w:proofErr w:type="gramEnd"/>
    </w:p>
    <w:p w:rsidR="00620049" w:rsidRPr="00DB568D" w:rsidRDefault="00620049" w:rsidP="00620049">
      <w:pPr>
        <w:tabs>
          <w:tab w:val="left" w:pos="284"/>
        </w:tabs>
        <w:rPr>
          <w:rFonts w:eastAsiaTheme="minorHAnsi" w:cstheme="minorBidi"/>
          <w:sz w:val="24"/>
          <w:szCs w:val="24"/>
          <w:lang w:eastAsia="en-US"/>
        </w:rPr>
      </w:pPr>
      <w:r w:rsidRPr="00DB568D">
        <w:rPr>
          <w:rFonts w:eastAsiaTheme="minorHAnsi" w:cstheme="minorBidi"/>
          <w:sz w:val="24"/>
          <w:szCs w:val="24"/>
          <w:lang w:eastAsia="en-US"/>
        </w:rPr>
        <w:t>За 12 месяцев 202</w:t>
      </w:r>
      <w:r w:rsidR="00217C05" w:rsidRPr="00DB568D">
        <w:rPr>
          <w:rFonts w:eastAsiaTheme="minorHAnsi" w:cstheme="minorBidi"/>
          <w:sz w:val="24"/>
          <w:szCs w:val="24"/>
          <w:lang w:eastAsia="en-US"/>
        </w:rPr>
        <w:t>1</w:t>
      </w:r>
      <w:r w:rsidRPr="00DB568D">
        <w:rPr>
          <w:rFonts w:eastAsiaTheme="minorHAnsi" w:cstheme="minorBidi"/>
          <w:sz w:val="24"/>
          <w:szCs w:val="24"/>
          <w:lang w:eastAsia="en-US"/>
        </w:rPr>
        <w:t xml:space="preserve"> года выполнение закупа спецодежды и </w:t>
      </w:r>
      <w:r w:rsidR="00217C05" w:rsidRPr="00DB568D">
        <w:rPr>
          <w:rFonts w:eastAsiaTheme="minorHAnsi" w:cstheme="minorBidi"/>
          <w:sz w:val="24"/>
          <w:szCs w:val="24"/>
          <w:lang w:eastAsia="en-US"/>
        </w:rPr>
        <w:t xml:space="preserve">других </w:t>
      </w:r>
      <w:proofErr w:type="gramStart"/>
      <w:r w:rsidRPr="00DB568D">
        <w:rPr>
          <w:rFonts w:eastAsiaTheme="minorHAnsi" w:cstheme="minorBidi"/>
          <w:sz w:val="24"/>
          <w:szCs w:val="24"/>
          <w:lang w:eastAsia="en-US"/>
        </w:rPr>
        <w:t>СИЗ</w:t>
      </w:r>
      <w:proofErr w:type="gramEnd"/>
      <w:r w:rsidRPr="00DB568D">
        <w:rPr>
          <w:rFonts w:eastAsiaTheme="minorHAnsi" w:cstheme="minorBidi"/>
          <w:sz w:val="24"/>
          <w:szCs w:val="24"/>
          <w:lang w:eastAsia="en-US"/>
        </w:rPr>
        <w:t xml:space="preserve"> составило – </w:t>
      </w:r>
      <w:r w:rsidR="00CE7BF3">
        <w:rPr>
          <w:rFonts w:eastAsiaTheme="minorHAnsi" w:cstheme="minorBidi"/>
          <w:sz w:val="24"/>
          <w:szCs w:val="24"/>
          <w:lang w:eastAsia="en-US"/>
        </w:rPr>
        <w:t>100</w:t>
      </w:r>
      <w:r w:rsidR="00F30ABC" w:rsidRPr="00DB568D">
        <w:rPr>
          <w:rFonts w:eastAsiaTheme="minorHAnsi" w:cstheme="minorBidi"/>
          <w:sz w:val="24"/>
          <w:szCs w:val="24"/>
          <w:lang w:eastAsia="en-US"/>
        </w:rPr>
        <w:t>%.</w:t>
      </w:r>
    </w:p>
    <w:p w:rsidR="00620049" w:rsidRPr="00DB568D" w:rsidRDefault="00620049" w:rsidP="00620049">
      <w:pPr>
        <w:tabs>
          <w:tab w:val="left" w:pos="284"/>
        </w:tabs>
        <w:rPr>
          <w:rFonts w:eastAsiaTheme="minorHAnsi" w:cstheme="minorBidi"/>
          <w:sz w:val="24"/>
          <w:szCs w:val="24"/>
          <w:lang w:eastAsia="en-US"/>
        </w:rPr>
      </w:pPr>
      <w:r w:rsidRPr="00DB568D">
        <w:rPr>
          <w:rFonts w:cstheme="minorBidi"/>
          <w:bCs/>
          <w:color w:val="000000"/>
          <w:sz w:val="24"/>
          <w:szCs w:val="24"/>
          <w:lang w:eastAsia="en-US"/>
        </w:rPr>
        <w:t>При этом имеющийся складской запас спецодежды и СИЗ, позволил обеспечить ими работников в полном объеме.</w:t>
      </w:r>
    </w:p>
    <w:p w:rsidR="00620049" w:rsidRPr="00DB568D" w:rsidRDefault="00620049" w:rsidP="00620049">
      <w:pPr>
        <w:tabs>
          <w:tab w:val="left" w:pos="284"/>
        </w:tabs>
        <w:spacing w:line="276" w:lineRule="auto"/>
        <w:contextualSpacing/>
        <w:rPr>
          <w:rFonts w:eastAsiaTheme="minorHAnsi"/>
          <w:sz w:val="24"/>
          <w:szCs w:val="28"/>
          <w:lang w:eastAsia="en-US"/>
        </w:rPr>
      </w:pPr>
    </w:p>
    <w:p w:rsidR="00620049" w:rsidRPr="00DB568D" w:rsidRDefault="00620049" w:rsidP="00620049">
      <w:pPr>
        <w:tabs>
          <w:tab w:val="left" w:pos="284"/>
          <w:tab w:val="left" w:pos="709"/>
        </w:tabs>
        <w:ind w:right="24"/>
        <w:rPr>
          <w:rFonts w:eastAsiaTheme="minorHAnsi"/>
          <w:b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b/>
          <w:color w:val="000000"/>
          <w:sz w:val="24"/>
          <w:szCs w:val="28"/>
          <w:lang w:eastAsia="en-US"/>
        </w:rPr>
        <w:t>Внутренний контроль</w:t>
      </w:r>
    </w:p>
    <w:p w:rsidR="00620049" w:rsidRPr="00DB568D" w:rsidRDefault="00620049" w:rsidP="00620049">
      <w:pPr>
        <w:tabs>
          <w:tab w:val="left" w:pos="284"/>
          <w:tab w:val="left" w:pos="709"/>
        </w:tabs>
        <w:ind w:right="24"/>
        <w:rPr>
          <w:rFonts w:eastAsiaTheme="minorHAnsi" w:cstheme="minorBidi"/>
          <w:sz w:val="24"/>
          <w:szCs w:val="28"/>
          <w:lang w:eastAsia="en-US"/>
        </w:rPr>
      </w:pPr>
      <w:r w:rsidRPr="00DB568D">
        <w:rPr>
          <w:rFonts w:eastAsiaTheme="minorHAnsi" w:cstheme="minorBidi"/>
          <w:sz w:val="24"/>
          <w:szCs w:val="28"/>
          <w:lang w:eastAsia="en-US"/>
        </w:rPr>
        <w:t>За 12 месяцев 202</w:t>
      </w:r>
      <w:r w:rsidR="0086162B" w:rsidRPr="00DB568D">
        <w:rPr>
          <w:rFonts w:eastAsiaTheme="minorHAnsi" w:cstheme="minorBidi"/>
          <w:sz w:val="24"/>
          <w:szCs w:val="28"/>
          <w:lang w:eastAsia="en-US"/>
        </w:rPr>
        <w:t>1</w:t>
      </w:r>
      <w:r w:rsidRPr="00DB568D">
        <w:rPr>
          <w:rFonts w:eastAsiaTheme="minorHAnsi" w:cstheme="minorBidi"/>
          <w:sz w:val="24"/>
          <w:szCs w:val="28"/>
          <w:lang w:eastAsia="en-US"/>
        </w:rPr>
        <w:t xml:space="preserve"> года постоянно-действующей комиссией проведено </w:t>
      </w:r>
      <w:r w:rsidR="0086162B" w:rsidRPr="00DB568D">
        <w:rPr>
          <w:rFonts w:eastAsiaTheme="minorHAnsi" w:cstheme="minorBidi"/>
          <w:sz w:val="24"/>
          <w:szCs w:val="28"/>
          <w:lang w:eastAsia="en-US"/>
        </w:rPr>
        <w:t>19</w:t>
      </w:r>
      <w:r w:rsidRPr="00DB568D">
        <w:rPr>
          <w:rFonts w:eastAsiaTheme="minorHAnsi" w:cstheme="minorBidi"/>
          <w:sz w:val="24"/>
          <w:szCs w:val="28"/>
          <w:lang w:eastAsia="en-US"/>
        </w:rPr>
        <w:t xml:space="preserve"> проверок (</w:t>
      </w:r>
      <w:r w:rsidR="0086162B" w:rsidRPr="00DB568D">
        <w:rPr>
          <w:rFonts w:eastAsiaTheme="minorHAnsi" w:cstheme="minorBidi"/>
          <w:sz w:val="24"/>
          <w:szCs w:val="28"/>
          <w:lang w:eastAsia="en-US"/>
        </w:rPr>
        <w:t xml:space="preserve">20 – в 2020 году, </w:t>
      </w:r>
      <w:r w:rsidRPr="00DB568D">
        <w:rPr>
          <w:rFonts w:eastAsiaTheme="minorHAnsi" w:cstheme="minorBidi"/>
          <w:sz w:val="24"/>
          <w:szCs w:val="28"/>
          <w:lang w:eastAsia="en-US"/>
        </w:rPr>
        <w:t xml:space="preserve">31 – </w:t>
      </w:r>
      <w:r w:rsidR="0086162B" w:rsidRPr="00DB568D">
        <w:rPr>
          <w:rFonts w:eastAsiaTheme="minorHAnsi" w:cstheme="minorBidi"/>
          <w:sz w:val="24"/>
          <w:szCs w:val="28"/>
          <w:lang w:eastAsia="en-US"/>
        </w:rPr>
        <w:t>в 2019 году</w:t>
      </w:r>
      <w:r w:rsidRPr="00DB568D">
        <w:rPr>
          <w:rFonts w:eastAsiaTheme="minorHAnsi" w:cstheme="minorBidi"/>
          <w:sz w:val="24"/>
          <w:szCs w:val="28"/>
          <w:lang w:eastAsia="en-US"/>
        </w:rPr>
        <w:t xml:space="preserve">) </w:t>
      </w:r>
      <w:r w:rsidRPr="00DB568D">
        <w:rPr>
          <w:rFonts w:eastAsiaTheme="minorHAnsi"/>
          <w:sz w:val="24"/>
          <w:szCs w:val="28"/>
          <w:lang w:eastAsia="en-US"/>
        </w:rPr>
        <w:t>по вопросам безопасности и охран</w:t>
      </w:r>
      <w:r w:rsidR="0086162B" w:rsidRPr="00DB568D">
        <w:rPr>
          <w:rFonts w:eastAsiaTheme="minorHAnsi"/>
          <w:sz w:val="24"/>
          <w:szCs w:val="28"/>
          <w:lang w:eastAsia="en-US"/>
        </w:rPr>
        <w:t>ы</w:t>
      </w:r>
      <w:r w:rsidRPr="00DB568D">
        <w:rPr>
          <w:rFonts w:eastAsiaTheme="minorHAnsi"/>
          <w:sz w:val="24"/>
          <w:szCs w:val="28"/>
          <w:lang w:eastAsia="en-US"/>
        </w:rPr>
        <w:t xml:space="preserve"> труда, промышленной безопасности, пожарной безопасности и охраны окружающей среды</w:t>
      </w:r>
      <w:r w:rsidRPr="00DB568D">
        <w:rPr>
          <w:rFonts w:eastAsiaTheme="minorHAnsi" w:cstheme="minorBidi"/>
          <w:sz w:val="24"/>
          <w:szCs w:val="28"/>
          <w:lang w:eastAsia="en-US"/>
        </w:rPr>
        <w:t xml:space="preserve"> в структурных подразделениях.</w:t>
      </w:r>
    </w:p>
    <w:p w:rsidR="00620049" w:rsidRPr="00DB568D" w:rsidRDefault="00620049" w:rsidP="00620049">
      <w:pPr>
        <w:tabs>
          <w:tab w:val="left" w:pos="284"/>
          <w:tab w:val="left" w:pos="709"/>
        </w:tabs>
        <w:ind w:right="24"/>
        <w:rPr>
          <w:rFonts w:eastAsiaTheme="minorHAnsi" w:cstheme="minorBidi"/>
          <w:sz w:val="24"/>
          <w:szCs w:val="28"/>
          <w:lang w:eastAsia="en-US"/>
        </w:rPr>
      </w:pPr>
      <w:r w:rsidRPr="00DB568D">
        <w:rPr>
          <w:rFonts w:eastAsiaTheme="minorHAnsi" w:cstheme="minorBidi"/>
          <w:sz w:val="24"/>
          <w:szCs w:val="28"/>
          <w:lang w:eastAsia="en-US"/>
        </w:rPr>
        <w:t xml:space="preserve">По результатам внутреннего контроля производственной безопасности выявлено всего </w:t>
      </w:r>
      <w:r w:rsidR="0086162B" w:rsidRPr="00DB568D">
        <w:rPr>
          <w:rFonts w:eastAsiaTheme="minorHAnsi" w:cstheme="minorBidi"/>
          <w:sz w:val="24"/>
          <w:szCs w:val="28"/>
          <w:lang w:eastAsia="en-US"/>
        </w:rPr>
        <w:t>77</w:t>
      </w:r>
      <w:r w:rsidRPr="00DB568D">
        <w:rPr>
          <w:rFonts w:eastAsiaTheme="minorHAnsi" w:cstheme="minorBidi"/>
          <w:sz w:val="24"/>
          <w:szCs w:val="28"/>
          <w:lang w:eastAsia="en-US"/>
        </w:rPr>
        <w:t xml:space="preserve"> нарушений (</w:t>
      </w:r>
      <w:r w:rsidR="0086162B" w:rsidRPr="00DB568D">
        <w:rPr>
          <w:rFonts w:eastAsiaTheme="minorHAnsi" w:cstheme="minorBidi"/>
          <w:sz w:val="24"/>
          <w:szCs w:val="28"/>
          <w:lang w:eastAsia="en-US"/>
        </w:rPr>
        <w:t xml:space="preserve">355 – в 2020 году, </w:t>
      </w:r>
      <w:r w:rsidRPr="00DB568D">
        <w:rPr>
          <w:rFonts w:eastAsiaTheme="minorHAnsi" w:cstheme="minorBidi"/>
          <w:sz w:val="24"/>
          <w:szCs w:val="28"/>
          <w:lang w:eastAsia="en-US"/>
        </w:rPr>
        <w:t xml:space="preserve">305 – </w:t>
      </w:r>
      <w:r w:rsidR="0086162B" w:rsidRPr="00DB568D">
        <w:rPr>
          <w:rFonts w:eastAsiaTheme="minorHAnsi" w:cstheme="minorBidi"/>
          <w:sz w:val="24"/>
          <w:szCs w:val="28"/>
          <w:lang w:eastAsia="en-US"/>
        </w:rPr>
        <w:t>в 2019 году</w:t>
      </w:r>
      <w:r w:rsidRPr="00DB568D">
        <w:rPr>
          <w:rFonts w:eastAsiaTheme="minorHAnsi" w:cstheme="minorBidi"/>
          <w:sz w:val="24"/>
          <w:szCs w:val="28"/>
          <w:lang w:eastAsia="en-US"/>
        </w:rPr>
        <w:t>). По выявленным нарушениям были даны соответствующие рекомендации по устранению и недопущению аналогичных нарушений. Составлены планы корректирующих мероприятий по устранению нарушений, устранены в установленные сроки.</w:t>
      </w:r>
    </w:p>
    <w:tbl>
      <w:tblPr>
        <w:tblW w:w="9653" w:type="dxa"/>
        <w:tblInd w:w="93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44"/>
        <w:gridCol w:w="1275"/>
        <w:gridCol w:w="1418"/>
        <w:gridCol w:w="1416"/>
      </w:tblGrid>
      <w:tr w:rsidR="00BD56F4" w:rsidRPr="00DB568D" w:rsidTr="00BD56F4">
        <w:trPr>
          <w:trHeight w:val="630"/>
        </w:trPr>
        <w:tc>
          <w:tcPr>
            <w:tcW w:w="6819" w:type="dxa"/>
            <w:gridSpan w:val="2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spacing w:before="0" w:after="0"/>
              <w:rPr>
                <w:b/>
                <w:sz w:val="24"/>
                <w:szCs w:val="24"/>
                <w:lang w:eastAsia="en-US"/>
              </w:rPr>
            </w:pPr>
            <w:r w:rsidRPr="00DB568D">
              <w:rPr>
                <w:b/>
                <w:sz w:val="24"/>
                <w:szCs w:val="24"/>
                <w:lang w:eastAsia="en-US"/>
              </w:rPr>
              <w:t>Количество проведенных проверок в рамках внутреннего производственного контроля за отчетный период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spacing w:before="0" w:after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DB568D">
              <w:rPr>
                <w:b/>
                <w:sz w:val="24"/>
                <w:szCs w:val="24"/>
                <w:lang w:eastAsia="en-US"/>
              </w:rPr>
              <w:t>2021 г.</w:t>
            </w:r>
          </w:p>
        </w:tc>
        <w:tc>
          <w:tcPr>
            <w:tcW w:w="1416" w:type="dxa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DB568D">
              <w:rPr>
                <w:b/>
                <w:sz w:val="24"/>
                <w:szCs w:val="24"/>
                <w:lang w:eastAsia="en-US"/>
              </w:rPr>
              <w:t>2020 г.</w:t>
            </w:r>
          </w:p>
        </w:tc>
      </w:tr>
      <w:tr w:rsidR="00BD56F4" w:rsidRPr="00DB568D" w:rsidTr="00BD56F4">
        <w:trPr>
          <w:trHeight w:val="315"/>
        </w:trPr>
        <w:tc>
          <w:tcPr>
            <w:tcW w:w="5544" w:type="dxa"/>
            <w:shd w:val="clear" w:color="auto" w:fill="auto"/>
            <w:vAlign w:val="bottom"/>
            <w:hideMark/>
          </w:tcPr>
          <w:p w:rsidR="00BD56F4" w:rsidRPr="00DB568D" w:rsidRDefault="00BD56F4" w:rsidP="00BD56F4">
            <w:pPr>
              <w:spacing w:before="0" w:after="0"/>
              <w:rPr>
                <w:b/>
                <w:i/>
                <w:sz w:val="24"/>
                <w:szCs w:val="24"/>
                <w:lang w:eastAsia="en-US"/>
              </w:rPr>
            </w:pPr>
            <w:r w:rsidRPr="00DB568D">
              <w:rPr>
                <w:b/>
                <w:i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2"/>
                <w:szCs w:val="22"/>
                <w:lang w:eastAsia="en-US"/>
              </w:rPr>
            </w:pPr>
            <w:r w:rsidRPr="00DB568D">
              <w:rPr>
                <w:sz w:val="22"/>
                <w:szCs w:val="22"/>
                <w:lang w:eastAsia="en-US"/>
              </w:rPr>
              <w:t>единиц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spacing w:before="0" w:after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DB568D">
              <w:rPr>
                <w:b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416" w:type="dxa"/>
          </w:tcPr>
          <w:p w:rsidR="00BD56F4" w:rsidRPr="00DB568D" w:rsidRDefault="00BD56F4" w:rsidP="00BD56F4">
            <w:pPr>
              <w:spacing w:before="0" w:after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DB568D">
              <w:rPr>
                <w:b/>
                <w:sz w:val="24"/>
                <w:szCs w:val="24"/>
                <w:lang w:eastAsia="en-US"/>
              </w:rPr>
              <w:t>20</w:t>
            </w:r>
          </w:p>
        </w:tc>
      </w:tr>
      <w:tr w:rsidR="00BD56F4" w:rsidRPr="00DB568D" w:rsidTr="00BD56F4">
        <w:trPr>
          <w:trHeight w:val="315"/>
        </w:trPr>
        <w:tc>
          <w:tcPr>
            <w:tcW w:w="9653" w:type="dxa"/>
            <w:gridSpan w:val="4"/>
            <w:shd w:val="clear" w:color="auto" w:fill="auto"/>
            <w:noWrap/>
            <w:vAlign w:val="center"/>
            <w:hideMark/>
          </w:tcPr>
          <w:p w:rsidR="00BD56F4" w:rsidRPr="00DB568D" w:rsidRDefault="00BD56F4" w:rsidP="00BD56F4">
            <w:pPr>
              <w:spacing w:before="0" w:after="0"/>
              <w:rPr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  <w:lang w:eastAsia="en-US"/>
              </w:rPr>
              <w:t>Количество выявленных нарушений по результатам внутреннего производственного контроля</w:t>
            </w:r>
          </w:p>
        </w:tc>
      </w:tr>
      <w:tr w:rsidR="00BD56F4" w:rsidRPr="00DB568D" w:rsidTr="00BD56F4">
        <w:trPr>
          <w:trHeight w:val="315"/>
        </w:trPr>
        <w:tc>
          <w:tcPr>
            <w:tcW w:w="6819" w:type="dxa"/>
            <w:gridSpan w:val="2"/>
            <w:shd w:val="clear" w:color="auto" w:fill="auto"/>
            <w:vAlign w:val="bottom"/>
            <w:hideMark/>
          </w:tcPr>
          <w:p w:rsidR="00BD56F4" w:rsidRPr="00DB568D" w:rsidRDefault="00BD56F4" w:rsidP="00BD56F4">
            <w:pPr>
              <w:spacing w:before="0" w:after="0"/>
              <w:jc w:val="left"/>
              <w:rPr>
                <w:i/>
                <w:sz w:val="24"/>
                <w:szCs w:val="24"/>
                <w:lang w:eastAsia="en-US"/>
              </w:rPr>
            </w:pPr>
            <w:r w:rsidRPr="00DB568D">
              <w:rPr>
                <w:i/>
                <w:sz w:val="24"/>
                <w:szCs w:val="24"/>
                <w:lang w:eastAsia="en-US"/>
              </w:rPr>
              <w:t>Из них по структурным подразделениям: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D56F4" w:rsidRPr="00DB568D" w:rsidRDefault="00BD56F4" w:rsidP="00BD56F4">
            <w:pPr>
              <w:spacing w:before="0" w:after="0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DB568D">
              <w:rPr>
                <w:b/>
                <w:color w:val="000000"/>
                <w:sz w:val="24"/>
                <w:szCs w:val="24"/>
                <w:lang w:eastAsia="en-US"/>
              </w:rPr>
              <w:t>2021 г.</w:t>
            </w:r>
          </w:p>
        </w:tc>
        <w:tc>
          <w:tcPr>
            <w:tcW w:w="1416" w:type="dxa"/>
          </w:tcPr>
          <w:p w:rsidR="00BD56F4" w:rsidRPr="00DB568D" w:rsidRDefault="00BD56F4" w:rsidP="00BD56F4">
            <w:pPr>
              <w:spacing w:before="0" w:after="0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DB568D">
              <w:rPr>
                <w:b/>
                <w:color w:val="000000"/>
                <w:sz w:val="24"/>
                <w:szCs w:val="24"/>
                <w:lang w:eastAsia="en-US"/>
              </w:rPr>
              <w:t>2020 г.</w:t>
            </w:r>
          </w:p>
        </w:tc>
      </w:tr>
      <w:tr w:rsidR="00BD56F4" w:rsidRPr="00DB568D" w:rsidTr="00BD56F4">
        <w:trPr>
          <w:trHeight w:val="315"/>
        </w:trPr>
        <w:tc>
          <w:tcPr>
            <w:tcW w:w="5544" w:type="dxa"/>
            <w:shd w:val="clear" w:color="auto" w:fill="auto"/>
            <w:vAlign w:val="bottom"/>
            <w:hideMark/>
          </w:tcPr>
          <w:p w:rsidR="00BD56F4" w:rsidRPr="00DB568D" w:rsidRDefault="00BD56F4" w:rsidP="00BD56F4">
            <w:pPr>
              <w:spacing w:before="0" w:after="0"/>
              <w:jc w:val="left"/>
              <w:rPr>
                <w:sz w:val="24"/>
                <w:szCs w:val="24"/>
                <w:lang w:eastAsia="en-US"/>
              </w:rPr>
            </w:pPr>
            <w:r w:rsidRPr="00DB568D">
              <w:rPr>
                <w:sz w:val="24"/>
                <w:szCs w:val="24"/>
                <w:lang w:eastAsia="en-US"/>
              </w:rPr>
              <w:t>Погрузочно-разгрузочный комплекс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2"/>
                <w:szCs w:val="22"/>
                <w:lang w:eastAsia="en-US"/>
              </w:rPr>
            </w:pPr>
            <w:r w:rsidRPr="00DB568D">
              <w:rPr>
                <w:sz w:val="22"/>
                <w:szCs w:val="22"/>
                <w:lang w:eastAsia="en-US"/>
              </w:rPr>
              <w:t>единиц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  <w:lang w:val="en-US" w:eastAsia="en-US"/>
              </w:rPr>
            </w:pPr>
            <w:r w:rsidRPr="00DB568D">
              <w:rPr>
                <w:sz w:val="24"/>
                <w:szCs w:val="24"/>
                <w:lang w:val="en-US" w:eastAsia="en-US"/>
              </w:rPr>
              <w:t>30</w:t>
            </w:r>
          </w:p>
        </w:tc>
        <w:tc>
          <w:tcPr>
            <w:tcW w:w="1416" w:type="dxa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  <w:lang w:val="en-US" w:eastAsia="en-US"/>
              </w:rPr>
            </w:pPr>
            <w:r w:rsidRPr="00DB568D">
              <w:rPr>
                <w:sz w:val="24"/>
                <w:szCs w:val="24"/>
                <w:lang w:eastAsia="en-US"/>
              </w:rPr>
              <w:t>45</w:t>
            </w:r>
          </w:p>
        </w:tc>
      </w:tr>
      <w:tr w:rsidR="00BD56F4" w:rsidRPr="00DB568D" w:rsidTr="00BD56F4">
        <w:trPr>
          <w:trHeight w:val="315"/>
        </w:trPr>
        <w:tc>
          <w:tcPr>
            <w:tcW w:w="5544" w:type="dxa"/>
            <w:shd w:val="clear" w:color="auto" w:fill="auto"/>
            <w:vAlign w:val="bottom"/>
            <w:hideMark/>
          </w:tcPr>
          <w:p w:rsidR="00BD56F4" w:rsidRPr="00DB568D" w:rsidRDefault="00BD56F4" w:rsidP="00BD56F4">
            <w:pPr>
              <w:spacing w:before="0" w:after="0"/>
              <w:jc w:val="left"/>
              <w:rPr>
                <w:sz w:val="24"/>
                <w:szCs w:val="24"/>
                <w:lang w:eastAsia="en-US"/>
              </w:rPr>
            </w:pPr>
            <w:r w:rsidRPr="00DB568D">
              <w:rPr>
                <w:sz w:val="24"/>
                <w:szCs w:val="24"/>
                <w:lang w:eastAsia="en-US"/>
              </w:rPr>
              <w:t>Грузовой район «Баутино»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2"/>
                <w:szCs w:val="22"/>
                <w:lang w:eastAsia="en-US"/>
              </w:rPr>
            </w:pPr>
            <w:r w:rsidRPr="00DB568D">
              <w:rPr>
                <w:sz w:val="22"/>
                <w:szCs w:val="22"/>
                <w:lang w:eastAsia="en-US"/>
              </w:rPr>
              <w:t>единиц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  <w:lang w:val="en-US" w:eastAsia="en-US"/>
              </w:rPr>
            </w:pPr>
            <w:r w:rsidRPr="00DB568D">
              <w:rPr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1416" w:type="dxa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  <w:lang w:val="en-US" w:eastAsia="en-US"/>
              </w:rPr>
            </w:pPr>
            <w:r w:rsidRPr="00DB568D">
              <w:rPr>
                <w:sz w:val="24"/>
                <w:szCs w:val="24"/>
                <w:lang w:eastAsia="en-US"/>
              </w:rPr>
              <w:t>46</w:t>
            </w:r>
          </w:p>
        </w:tc>
      </w:tr>
      <w:tr w:rsidR="00BD56F4" w:rsidRPr="00DB568D" w:rsidTr="00BD56F4">
        <w:trPr>
          <w:trHeight w:val="315"/>
        </w:trPr>
        <w:tc>
          <w:tcPr>
            <w:tcW w:w="5544" w:type="dxa"/>
            <w:shd w:val="clear" w:color="auto" w:fill="auto"/>
            <w:vAlign w:val="bottom"/>
            <w:hideMark/>
          </w:tcPr>
          <w:p w:rsidR="00BD56F4" w:rsidRPr="00DB568D" w:rsidRDefault="00BD56F4" w:rsidP="00BD56F4">
            <w:pPr>
              <w:spacing w:before="0" w:after="0"/>
              <w:jc w:val="left"/>
              <w:rPr>
                <w:sz w:val="24"/>
                <w:szCs w:val="24"/>
                <w:lang w:eastAsia="en-US"/>
              </w:rPr>
            </w:pPr>
            <w:r w:rsidRPr="00DB568D">
              <w:rPr>
                <w:sz w:val="24"/>
                <w:szCs w:val="24"/>
                <w:lang w:eastAsia="en-US"/>
              </w:rPr>
              <w:t>Служба портовой механизации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2"/>
                <w:szCs w:val="22"/>
                <w:lang w:eastAsia="en-US"/>
              </w:rPr>
            </w:pPr>
            <w:r w:rsidRPr="00DB568D">
              <w:rPr>
                <w:sz w:val="22"/>
                <w:szCs w:val="22"/>
                <w:lang w:eastAsia="en-US"/>
              </w:rPr>
              <w:t>единиц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  <w:lang w:val="en-US" w:eastAsia="en-US"/>
              </w:rPr>
            </w:pPr>
            <w:r w:rsidRPr="00DB568D">
              <w:rPr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416" w:type="dxa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  <w:lang w:val="en-US" w:eastAsia="en-US"/>
              </w:rPr>
            </w:pPr>
            <w:r w:rsidRPr="00DB568D">
              <w:rPr>
                <w:sz w:val="24"/>
                <w:szCs w:val="24"/>
                <w:lang w:eastAsia="en-US"/>
              </w:rPr>
              <w:t>137</w:t>
            </w:r>
          </w:p>
        </w:tc>
      </w:tr>
      <w:tr w:rsidR="00BD56F4" w:rsidRPr="00DB568D" w:rsidTr="00BD56F4">
        <w:trPr>
          <w:trHeight w:val="315"/>
        </w:trPr>
        <w:tc>
          <w:tcPr>
            <w:tcW w:w="5544" w:type="dxa"/>
            <w:shd w:val="clear" w:color="auto" w:fill="auto"/>
            <w:vAlign w:val="bottom"/>
            <w:hideMark/>
          </w:tcPr>
          <w:p w:rsidR="00BD56F4" w:rsidRPr="00DB568D" w:rsidRDefault="00BD56F4" w:rsidP="00BD56F4">
            <w:pPr>
              <w:spacing w:before="0" w:after="0"/>
              <w:jc w:val="left"/>
              <w:rPr>
                <w:sz w:val="24"/>
                <w:szCs w:val="24"/>
                <w:lang w:eastAsia="en-US"/>
              </w:rPr>
            </w:pPr>
            <w:r w:rsidRPr="00DB568D">
              <w:rPr>
                <w:sz w:val="24"/>
                <w:szCs w:val="24"/>
                <w:lang w:eastAsia="en-US"/>
              </w:rPr>
              <w:t>Служба энергетики, связи и портовых сооружений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2"/>
                <w:szCs w:val="22"/>
                <w:lang w:eastAsia="en-US"/>
              </w:rPr>
            </w:pPr>
            <w:r w:rsidRPr="00DB568D">
              <w:rPr>
                <w:sz w:val="22"/>
                <w:szCs w:val="22"/>
                <w:lang w:eastAsia="en-US"/>
              </w:rPr>
              <w:t>единиц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  <w:lang w:val="en-US" w:eastAsia="en-US"/>
              </w:rPr>
            </w:pPr>
            <w:r w:rsidRPr="00DB568D">
              <w:rPr>
                <w:sz w:val="24"/>
                <w:szCs w:val="24"/>
                <w:lang w:val="en-US" w:eastAsia="en-US"/>
              </w:rPr>
              <w:t>23</w:t>
            </w:r>
          </w:p>
        </w:tc>
        <w:tc>
          <w:tcPr>
            <w:tcW w:w="1416" w:type="dxa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  <w:lang w:val="en-US" w:eastAsia="en-US"/>
              </w:rPr>
            </w:pPr>
            <w:r w:rsidRPr="00DB568D">
              <w:rPr>
                <w:sz w:val="24"/>
                <w:szCs w:val="24"/>
                <w:lang w:eastAsia="en-US"/>
              </w:rPr>
              <w:t>48</w:t>
            </w:r>
          </w:p>
        </w:tc>
      </w:tr>
      <w:tr w:rsidR="00BD56F4" w:rsidRPr="00DB568D" w:rsidTr="00BD56F4">
        <w:trPr>
          <w:trHeight w:val="315"/>
        </w:trPr>
        <w:tc>
          <w:tcPr>
            <w:tcW w:w="5544" w:type="dxa"/>
            <w:shd w:val="clear" w:color="auto" w:fill="auto"/>
            <w:vAlign w:val="bottom"/>
            <w:hideMark/>
          </w:tcPr>
          <w:p w:rsidR="00BD56F4" w:rsidRPr="00DB568D" w:rsidRDefault="00BD56F4" w:rsidP="00BD56F4">
            <w:pPr>
              <w:spacing w:before="0" w:after="0"/>
              <w:jc w:val="left"/>
              <w:rPr>
                <w:sz w:val="24"/>
                <w:szCs w:val="24"/>
                <w:lang w:eastAsia="en-US"/>
              </w:rPr>
            </w:pPr>
            <w:r w:rsidRPr="00DB568D">
              <w:rPr>
                <w:sz w:val="24"/>
                <w:szCs w:val="24"/>
                <w:lang w:eastAsia="en-US"/>
              </w:rPr>
              <w:t>Служба безопасности мореплавания и эксплуатации флота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2"/>
                <w:szCs w:val="22"/>
                <w:lang w:eastAsia="en-US"/>
              </w:rPr>
            </w:pPr>
            <w:r w:rsidRPr="00DB568D">
              <w:rPr>
                <w:sz w:val="22"/>
                <w:szCs w:val="22"/>
                <w:lang w:eastAsia="en-US"/>
              </w:rPr>
              <w:t>единиц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  <w:lang w:val="en-US" w:eastAsia="en-US"/>
              </w:rPr>
            </w:pPr>
            <w:r w:rsidRPr="00DB568D">
              <w:rPr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416" w:type="dxa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  <w:lang w:val="en-US" w:eastAsia="en-US"/>
              </w:rPr>
            </w:pPr>
            <w:r w:rsidRPr="00DB568D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BD56F4" w:rsidRPr="00DB568D" w:rsidTr="00BD56F4">
        <w:trPr>
          <w:trHeight w:val="315"/>
        </w:trPr>
        <w:tc>
          <w:tcPr>
            <w:tcW w:w="5544" w:type="dxa"/>
            <w:shd w:val="clear" w:color="auto" w:fill="auto"/>
            <w:vAlign w:val="bottom"/>
            <w:hideMark/>
          </w:tcPr>
          <w:p w:rsidR="00BD56F4" w:rsidRPr="00DB568D" w:rsidRDefault="00BD56F4" w:rsidP="00BD56F4">
            <w:pPr>
              <w:spacing w:before="0" w:after="0"/>
              <w:jc w:val="left"/>
              <w:rPr>
                <w:sz w:val="24"/>
                <w:szCs w:val="24"/>
                <w:lang w:eastAsia="en-US"/>
              </w:rPr>
            </w:pPr>
            <w:r w:rsidRPr="00DB568D">
              <w:rPr>
                <w:sz w:val="24"/>
                <w:szCs w:val="24"/>
                <w:lang w:eastAsia="en-US"/>
              </w:rPr>
              <w:t>Служба диспетчеризации и планирования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2"/>
                <w:szCs w:val="22"/>
                <w:lang w:eastAsia="en-US"/>
              </w:rPr>
            </w:pPr>
            <w:r w:rsidRPr="00DB568D">
              <w:rPr>
                <w:sz w:val="22"/>
                <w:szCs w:val="22"/>
                <w:lang w:eastAsia="en-US"/>
              </w:rPr>
              <w:t>единиц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  <w:lang w:val="en-US" w:eastAsia="en-US"/>
              </w:rPr>
            </w:pPr>
            <w:r w:rsidRPr="00DB568D">
              <w:rPr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416" w:type="dxa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  <w:lang w:val="en-US" w:eastAsia="en-US"/>
              </w:rPr>
            </w:pPr>
            <w:r w:rsidRPr="00DB568D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BD56F4" w:rsidRPr="00DB568D" w:rsidTr="00BD56F4">
        <w:trPr>
          <w:trHeight w:val="315"/>
        </w:trPr>
        <w:tc>
          <w:tcPr>
            <w:tcW w:w="5544" w:type="dxa"/>
            <w:shd w:val="clear" w:color="auto" w:fill="auto"/>
            <w:vAlign w:val="bottom"/>
            <w:hideMark/>
          </w:tcPr>
          <w:p w:rsidR="00BD56F4" w:rsidRPr="00DB568D" w:rsidRDefault="00BD56F4" w:rsidP="00BD56F4">
            <w:pPr>
              <w:spacing w:before="0" w:after="0"/>
              <w:jc w:val="left"/>
              <w:rPr>
                <w:sz w:val="24"/>
                <w:szCs w:val="24"/>
                <w:lang w:eastAsia="en-US"/>
              </w:rPr>
            </w:pPr>
            <w:r w:rsidRPr="00DB568D">
              <w:rPr>
                <w:sz w:val="24"/>
                <w:szCs w:val="24"/>
                <w:lang w:eastAsia="en-US"/>
              </w:rPr>
              <w:t>Управление МТО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2"/>
                <w:szCs w:val="22"/>
                <w:lang w:eastAsia="en-US"/>
              </w:rPr>
            </w:pPr>
            <w:r w:rsidRPr="00DB568D">
              <w:rPr>
                <w:sz w:val="22"/>
                <w:szCs w:val="22"/>
                <w:lang w:eastAsia="en-US"/>
              </w:rPr>
              <w:t>единиц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  <w:lang w:val="en-US" w:eastAsia="en-US"/>
              </w:rPr>
            </w:pPr>
            <w:r w:rsidRPr="00DB568D">
              <w:rPr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416" w:type="dxa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  <w:lang w:val="en-US" w:eastAsia="en-US"/>
              </w:rPr>
            </w:pPr>
            <w:r w:rsidRPr="00DB568D">
              <w:rPr>
                <w:sz w:val="24"/>
                <w:szCs w:val="24"/>
                <w:lang w:eastAsia="en-US"/>
              </w:rPr>
              <w:t>33</w:t>
            </w:r>
          </w:p>
        </w:tc>
      </w:tr>
      <w:tr w:rsidR="00BD56F4" w:rsidRPr="00DB568D" w:rsidTr="00BD56F4">
        <w:trPr>
          <w:trHeight w:val="315"/>
        </w:trPr>
        <w:tc>
          <w:tcPr>
            <w:tcW w:w="5544" w:type="dxa"/>
            <w:shd w:val="clear" w:color="auto" w:fill="auto"/>
            <w:vAlign w:val="bottom"/>
            <w:hideMark/>
          </w:tcPr>
          <w:p w:rsidR="00BD56F4" w:rsidRPr="00DB568D" w:rsidRDefault="00BD56F4" w:rsidP="00BD56F4">
            <w:pPr>
              <w:spacing w:before="0" w:after="0"/>
              <w:jc w:val="left"/>
              <w:rPr>
                <w:sz w:val="24"/>
                <w:szCs w:val="24"/>
                <w:lang w:eastAsia="en-US"/>
              </w:rPr>
            </w:pPr>
            <w:r w:rsidRPr="00DB568D">
              <w:rPr>
                <w:sz w:val="24"/>
                <w:szCs w:val="24"/>
                <w:lang w:eastAsia="en-US"/>
              </w:rPr>
              <w:t>Отдел по коммерческим работам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2"/>
                <w:szCs w:val="22"/>
                <w:lang w:eastAsia="en-US"/>
              </w:rPr>
            </w:pPr>
            <w:r w:rsidRPr="00DB568D">
              <w:rPr>
                <w:sz w:val="22"/>
                <w:szCs w:val="22"/>
                <w:lang w:eastAsia="en-US"/>
              </w:rPr>
              <w:t>единиц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  <w:lang w:val="en-US" w:eastAsia="en-US"/>
              </w:rPr>
            </w:pPr>
            <w:r w:rsidRPr="00DB568D">
              <w:rPr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416" w:type="dxa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  <w:lang w:val="en-US" w:eastAsia="en-US"/>
              </w:rPr>
            </w:pPr>
            <w:r w:rsidRPr="00DB568D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BD56F4" w:rsidRPr="00DB568D" w:rsidTr="00BD56F4">
        <w:trPr>
          <w:trHeight w:val="315"/>
        </w:trPr>
        <w:tc>
          <w:tcPr>
            <w:tcW w:w="5544" w:type="dxa"/>
            <w:shd w:val="clear" w:color="auto" w:fill="auto"/>
            <w:vAlign w:val="bottom"/>
            <w:hideMark/>
          </w:tcPr>
          <w:p w:rsidR="00BD56F4" w:rsidRPr="00DB568D" w:rsidRDefault="00BD56F4" w:rsidP="00BD56F4">
            <w:pPr>
              <w:spacing w:before="0" w:after="0"/>
              <w:jc w:val="left"/>
              <w:rPr>
                <w:sz w:val="24"/>
                <w:szCs w:val="24"/>
                <w:lang w:eastAsia="en-US"/>
              </w:rPr>
            </w:pPr>
            <w:r w:rsidRPr="00DB568D">
              <w:rPr>
                <w:sz w:val="24"/>
                <w:szCs w:val="24"/>
                <w:lang w:eastAsia="en-US"/>
              </w:rPr>
              <w:t>Отдел вспомогательного персонала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2"/>
                <w:szCs w:val="22"/>
                <w:lang w:eastAsia="en-US"/>
              </w:rPr>
            </w:pPr>
            <w:r w:rsidRPr="00DB568D">
              <w:rPr>
                <w:sz w:val="22"/>
                <w:szCs w:val="22"/>
                <w:lang w:eastAsia="en-US"/>
              </w:rPr>
              <w:t>единиц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  <w:lang w:val="en-US" w:eastAsia="en-US"/>
              </w:rPr>
            </w:pPr>
            <w:r w:rsidRPr="00DB568D">
              <w:rPr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416" w:type="dxa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  <w:lang w:val="en-US" w:eastAsia="en-US"/>
              </w:rPr>
            </w:pPr>
            <w:r w:rsidRPr="00DB568D">
              <w:rPr>
                <w:sz w:val="24"/>
                <w:szCs w:val="24"/>
                <w:lang w:eastAsia="en-US"/>
              </w:rPr>
              <w:t>1</w:t>
            </w:r>
          </w:p>
        </w:tc>
      </w:tr>
      <w:tr w:rsidR="00BD56F4" w:rsidRPr="00DB568D" w:rsidTr="00BD56F4">
        <w:trPr>
          <w:trHeight w:val="315"/>
        </w:trPr>
        <w:tc>
          <w:tcPr>
            <w:tcW w:w="5544" w:type="dxa"/>
            <w:shd w:val="clear" w:color="auto" w:fill="auto"/>
            <w:vAlign w:val="bottom"/>
            <w:hideMark/>
          </w:tcPr>
          <w:p w:rsidR="00BD56F4" w:rsidRPr="00DB568D" w:rsidRDefault="00BD56F4" w:rsidP="00BD56F4">
            <w:pPr>
              <w:spacing w:before="0" w:after="0"/>
              <w:jc w:val="left"/>
              <w:rPr>
                <w:sz w:val="24"/>
                <w:szCs w:val="24"/>
                <w:lang w:eastAsia="en-US"/>
              </w:rPr>
            </w:pPr>
            <w:r w:rsidRPr="00DB568D">
              <w:rPr>
                <w:sz w:val="24"/>
                <w:szCs w:val="24"/>
                <w:lang w:eastAsia="en-US"/>
              </w:rPr>
              <w:t>Медицинский пункт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2"/>
                <w:szCs w:val="22"/>
                <w:lang w:eastAsia="en-US"/>
              </w:rPr>
            </w:pPr>
            <w:r w:rsidRPr="00DB568D">
              <w:rPr>
                <w:sz w:val="22"/>
                <w:szCs w:val="22"/>
                <w:lang w:eastAsia="en-US"/>
              </w:rPr>
              <w:t>единиц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  <w:lang w:val="en-US" w:eastAsia="en-US"/>
              </w:rPr>
            </w:pPr>
            <w:r w:rsidRPr="00DB568D">
              <w:rPr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416" w:type="dxa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  <w:lang w:val="en-US" w:eastAsia="en-US"/>
              </w:rPr>
            </w:pPr>
            <w:r w:rsidRPr="00DB568D">
              <w:rPr>
                <w:sz w:val="24"/>
                <w:szCs w:val="24"/>
                <w:lang w:eastAsia="en-US"/>
              </w:rPr>
              <w:t>1</w:t>
            </w:r>
          </w:p>
        </w:tc>
      </w:tr>
      <w:tr w:rsidR="00BD56F4" w:rsidRPr="00DB568D" w:rsidTr="00BD56F4">
        <w:trPr>
          <w:trHeight w:val="315"/>
        </w:trPr>
        <w:tc>
          <w:tcPr>
            <w:tcW w:w="5544" w:type="dxa"/>
            <w:shd w:val="clear" w:color="auto" w:fill="auto"/>
            <w:vAlign w:val="bottom"/>
            <w:hideMark/>
          </w:tcPr>
          <w:p w:rsidR="00BD56F4" w:rsidRPr="00DB568D" w:rsidRDefault="00BD56F4" w:rsidP="00BD56F4">
            <w:pPr>
              <w:spacing w:before="0" w:after="0"/>
              <w:jc w:val="left"/>
              <w:rPr>
                <w:sz w:val="24"/>
                <w:szCs w:val="24"/>
                <w:lang w:eastAsia="en-US"/>
              </w:rPr>
            </w:pPr>
            <w:r w:rsidRPr="00DB568D">
              <w:rPr>
                <w:sz w:val="24"/>
                <w:szCs w:val="24"/>
                <w:lang w:eastAsia="en-US"/>
              </w:rPr>
              <w:t>Служба безопасности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2"/>
                <w:szCs w:val="22"/>
                <w:lang w:eastAsia="en-US"/>
              </w:rPr>
            </w:pPr>
            <w:r w:rsidRPr="00DB568D">
              <w:rPr>
                <w:sz w:val="22"/>
                <w:szCs w:val="22"/>
                <w:lang w:eastAsia="en-US"/>
              </w:rPr>
              <w:t>единиц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  <w:lang w:val="en-US" w:eastAsia="en-US"/>
              </w:rPr>
            </w:pPr>
            <w:r w:rsidRPr="00DB568D">
              <w:rPr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416" w:type="dxa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  <w:lang w:val="en-US" w:eastAsia="en-US"/>
              </w:rPr>
            </w:pPr>
            <w:r w:rsidRPr="00DB568D"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BD56F4" w:rsidRPr="00DB568D" w:rsidTr="00BD56F4">
        <w:trPr>
          <w:trHeight w:val="315"/>
        </w:trPr>
        <w:tc>
          <w:tcPr>
            <w:tcW w:w="5544" w:type="dxa"/>
            <w:shd w:val="clear" w:color="auto" w:fill="auto"/>
            <w:vAlign w:val="bottom"/>
          </w:tcPr>
          <w:p w:rsidR="00BD56F4" w:rsidRPr="00DB568D" w:rsidRDefault="00BD56F4" w:rsidP="00BD56F4">
            <w:pPr>
              <w:spacing w:before="0" w:after="0"/>
              <w:jc w:val="left"/>
              <w:rPr>
                <w:b/>
                <w:i/>
                <w:sz w:val="24"/>
                <w:szCs w:val="24"/>
                <w:lang w:eastAsia="en-US"/>
              </w:rPr>
            </w:pPr>
            <w:r w:rsidRPr="00DB568D">
              <w:rPr>
                <w:b/>
                <w:i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2"/>
                <w:szCs w:val="22"/>
                <w:lang w:eastAsia="en-US"/>
              </w:rPr>
            </w:pPr>
            <w:r w:rsidRPr="00DB568D">
              <w:rPr>
                <w:sz w:val="22"/>
                <w:szCs w:val="22"/>
                <w:lang w:eastAsia="en-US"/>
              </w:rPr>
              <w:t>единиц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b/>
                <w:sz w:val="24"/>
                <w:szCs w:val="24"/>
                <w:lang w:val="en-US" w:eastAsia="en-US"/>
              </w:rPr>
            </w:pPr>
            <w:r w:rsidRPr="00DB568D">
              <w:rPr>
                <w:b/>
                <w:sz w:val="24"/>
                <w:szCs w:val="24"/>
                <w:lang w:val="en-US" w:eastAsia="en-US"/>
              </w:rPr>
              <w:t>77</w:t>
            </w:r>
          </w:p>
        </w:tc>
        <w:tc>
          <w:tcPr>
            <w:tcW w:w="1416" w:type="dxa"/>
          </w:tcPr>
          <w:p w:rsidR="00BD56F4" w:rsidRPr="00DB568D" w:rsidRDefault="00BD56F4" w:rsidP="00BD56F4">
            <w:pPr>
              <w:spacing w:before="0" w:after="0"/>
              <w:jc w:val="center"/>
              <w:rPr>
                <w:b/>
                <w:sz w:val="24"/>
                <w:szCs w:val="24"/>
                <w:lang w:val="en-US" w:eastAsia="en-US"/>
              </w:rPr>
            </w:pPr>
            <w:r w:rsidRPr="00DB568D">
              <w:rPr>
                <w:b/>
                <w:sz w:val="24"/>
                <w:szCs w:val="24"/>
                <w:lang w:eastAsia="en-US"/>
              </w:rPr>
              <w:t>355</w:t>
            </w:r>
          </w:p>
        </w:tc>
      </w:tr>
    </w:tbl>
    <w:p w:rsidR="0086162B" w:rsidRPr="00DB568D" w:rsidRDefault="0086162B" w:rsidP="00620049">
      <w:pPr>
        <w:rPr>
          <w:rFonts w:eastAsiaTheme="minorHAnsi"/>
          <w:b/>
          <w:sz w:val="24"/>
          <w:szCs w:val="28"/>
          <w:lang w:val="kk-KZ" w:eastAsia="en-US"/>
        </w:rPr>
      </w:pPr>
    </w:p>
    <w:p w:rsidR="00BD56F4" w:rsidRPr="00DB568D" w:rsidRDefault="00BD56F4" w:rsidP="00620049">
      <w:pPr>
        <w:rPr>
          <w:rFonts w:eastAsiaTheme="minorHAnsi"/>
          <w:b/>
          <w:sz w:val="24"/>
          <w:szCs w:val="28"/>
          <w:lang w:val="kk-KZ" w:eastAsia="en-US"/>
        </w:rPr>
      </w:pPr>
    </w:p>
    <w:p w:rsidR="00620049" w:rsidRPr="00DB568D" w:rsidRDefault="00620049" w:rsidP="00620049">
      <w:pPr>
        <w:rPr>
          <w:rFonts w:eastAsiaTheme="minorHAnsi"/>
          <w:b/>
          <w:sz w:val="24"/>
          <w:szCs w:val="28"/>
          <w:lang w:val="kk-KZ" w:eastAsia="en-US"/>
        </w:rPr>
      </w:pPr>
      <w:r w:rsidRPr="00DB568D">
        <w:rPr>
          <w:rFonts w:eastAsiaTheme="minorHAnsi"/>
          <w:b/>
          <w:sz w:val="24"/>
          <w:szCs w:val="28"/>
          <w:lang w:val="kk-KZ" w:eastAsia="en-US"/>
        </w:rPr>
        <w:lastRenderedPageBreak/>
        <w:t>Привлечение к дисциплинарной ответственности за нарушения требований безопасности и охраны труда</w:t>
      </w:r>
    </w:p>
    <w:p w:rsidR="00620049" w:rsidRPr="00DB568D" w:rsidRDefault="00620049" w:rsidP="00620049">
      <w:pPr>
        <w:tabs>
          <w:tab w:val="left" w:pos="1134"/>
        </w:tabs>
        <w:contextualSpacing/>
        <w:rPr>
          <w:rFonts w:eastAsiaTheme="minorHAnsi"/>
          <w:sz w:val="24"/>
          <w:szCs w:val="28"/>
          <w:lang w:val="kk-KZ" w:eastAsia="en-US"/>
        </w:rPr>
      </w:pPr>
      <w:r w:rsidRPr="00DB568D">
        <w:rPr>
          <w:rFonts w:eastAsiaTheme="minorHAnsi"/>
          <w:sz w:val="24"/>
          <w:szCs w:val="28"/>
          <w:lang w:val="kk-KZ" w:eastAsia="en-US"/>
        </w:rPr>
        <w:t>За нарушение требований по безопасности и охране труда в 202</w:t>
      </w:r>
      <w:r w:rsidR="0086162B" w:rsidRPr="00DB568D">
        <w:rPr>
          <w:rFonts w:eastAsiaTheme="minorHAnsi"/>
          <w:sz w:val="24"/>
          <w:szCs w:val="28"/>
          <w:lang w:val="kk-KZ" w:eastAsia="en-US"/>
        </w:rPr>
        <w:t>1</w:t>
      </w:r>
      <w:r w:rsidRPr="00DB568D">
        <w:rPr>
          <w:rFonts w:eastAsiaTheme="minorHAnsi"/>
          <w:sz w:val="24"/>
          <w:szCs w:val="28"/>
          <w:lang w:val="kk-KZ" w:eastAsia="en-US"/>
        </w:rPr>
        <w:t xml:space="preserve"> году к дисциплинарной ответственности привлечен</w:t>
      </w:r>
      <w:r w:rsidR="0086162B" w:rsidRPr="00DB568D">
        <w:rPr>
          <w:rFonts w:eastAsiaTheme="minorHAnsi"/>
          <w:sz w:val="24"/>
          <w:szCs w:val="28"/>
          <w:lang w:val="kk-KZ" w:eastAsia="en-US"/>
        </w:rPr>
        <w:t>о</w:t>
      </w:r>
      <w:r w:rsidRPr="00DB568D">
        <w:rPr>
          <w:rFonts w:eastAsiaTheme="minorHAnsi"/>
          <w:sz w:val="24"/>
          <w:szCs w:val="28"/>
          <w:lang w:val="kk-KZ" w:eastAsia="en-US"/>
        </w:rPr>
        <w:t xml:space="preserve"> всего – </w:t>
      </w:r>
      <w:r w:rsidR="0086162B" w:rsidRPr="00DB568D">
        <w:rPr>
          <w:rFonts w:eastAsiaTheme="minorHAnsi"/>
          <w:sz w:val="24"/>
          <w:szCs w:val="28"/>
          <w:lang w:val="kk-KZ" w:eastAsia="en-US"/>
        </w:rPr>
        <w:t>11</w:t>
      </w:r>
      <w:r w:rsidRPr="00DB568D">
        <w:rPr>
          <w:rFonts w:eastAsiaTheme="minorHAnsi"/>
          <w:sz w:val="24"/>
          <w:szCs w:val="28"/>
          <w:lang w:val="kk-KZ" w:eastAsia="en-US"/>
        </w:rPr>
        <w:t xml:space="preserve"> работников (</w:t>
      </w:r>
      <w:r w:rsidR="0086162B" w:rsidRPr="00DB568D">
        <w:rPr>
          <w:rFonts w:eastAsiaTheme="minorHAnsi"/>
          <w:sz w:val="24"/>
          <w:szCs w:val="28"/>
          <w:lang w:val="kk-KZ" w:eastAsia="en-US"/>
        </w:rPr>
        <w:t>в 2020 году – 7 работников</w:t>
      </w:r>
      <w:r w:rsidRPr="00DB568D">
        <w:rPr>
          <w:rFonts w:eastAsiaTheme="minorHAnsi"/>
          <w:sz w:val="24"/>
          <w:szCs w:val="28"/>
          <w:lang w:val="kk-KZ" w:eastAsia="en-US"/>
        </w:rPr>
        <w:t>).</w:t>
      </w:r>
    </w:p>
    <w:p w:rsidR="00620049" w:rsidRPr="00DB568D" w:rsidRDefault="00620049" w:rsidP="00620049">
      <w:pPr>
        <w:outlineLvl w:val="0"/>
        <w:rPr>
          <w:sz w:val="24"/>
          <w:szCs w:val="28"/>
          <w:lang w:eastAsia="x-none"/>
        </w:rPr>
      </w:pPr>
    </w:p>
    <w:p w:rsidR="00620049" w:rsidRPr="00DB568D" w:rsidRDefault="00620049" w:rsidP="00620049">
      <w:pPr>
        <w:outlineLvl w:val="0"/>
        <w:rPr>
          <w:b/>
          <w:sz w:val="24"/>
          <w:szCs w:val="28"/>
          <w:lang w:eastAsia="x-none"/>
        </w:rPr>
      </w:pPr>
      <w:r w:rsidRPr="00DB568D">
        <w:rPr>
          <w:b/>
          <w:sz w:val="24"/>
          <w:szCs w:val="28"/>
          <w:lang w:eastAsia="x-none"/>
        </w:rPr>
        <w:t>Обучение, инструктирование и проверка знаний работников в области безопасности и охраны труда, пожарной и промышленной безопасности</w:t>
      </w:r>
    </w:p>
    <w:p w:rsidR="00620049" w:rsidRPr="00DB568D" w:rsidRDefault="00620049" w:rsidP="00620049">
      <w:pPr>
        <w:outlineLvl w:val="0"/>
        <w:rPr>
          <w:sz w:val="24"/>
          <w:szCs w:val="28"/>
          <w:lang w:eastAsia="x-none"/>
        </w:rPr>
      </w:pPr>
      <w:r w:rsidRPr="00DB568D">
        <w:rPr>
          <w:sz w:val="24"/>
          <w:szCs w:val="28"/>
          <w:lang w:eastAsia="x-none"/>
        </w:rPr>
        <w:t xml:space="preserve">За 12 месяцев </w:t>
      </w:r>
      <w:r w:rsidR="00DC71B3" w:rsidRPr="00DB568D">
        <w:rPr>
          <w:sz w:val="24"/>
          <w:szCs w:val="28"/>
          <w:lang w:eastAsia="x-none"/>
        </w:rPr>
        <w:t>2021</w:t>
      </w:r>
      <w:r w:rsidRPr="00DB568D">
        <w:rPr>
          <w:sz w:val="24"/>
          <w:szCs w:val="28"/>
          <w:lang w:eastAsia="x-none"/>
        </w:rPr>
        <w:t xml:space="preserve"> года с работниками Компании и посетителями проведено </w:t>
      </w:r>
      <w:r w:rsidR="00E06A3D" w:rsidRPr="00DB568D">
        <w:rPr>
          <w:sz w:val="24"/>
          <w:szCs w:val="28"/>
          <w:lang w:eastAsia="x-none"/>
        </w:rPr>
        <w:t>2</w:t>
      </w:r>
      <w:r w:rsidR="00722DF3" w:rsidRPr="00DB568D">
        <w:rPr>
          <w:sz w:val="24"/>
          <w:szCs w:val="28"/>
          <w:lang w:eastAsia="x-none"/>
        </w:rPr>
        <w:t xml:space="preserve"> </w:t>
      </w:r>
      <w:r w:rsidR="00DC71B3" w:rsidRPr="00DB568D">
        <w:rPr>
          <w:sz w:val="24"/>
          <w:szCs w:val="28"/>
          <w:lang w:eastAsia="x-none"/>
        </w:rPr>
        <w:t>129</w:t>
      </w:r>
      <w:r w:rsidRPr="00DB568D">
        <w:rPr>
          <w:sz w:val="24"/>
          <w:szCs w:val="28"/>
          <w:lang w:eastAsia="x-none"/>
        </w:rPr>
        <w:t xml:space="preserve"> вводных инструктаж</w:t>
      </w:r>
      <w:r w:rsidR="00DC71B3" w:rsidRPr="00DB568D">
        <w:rPr>
          <w:sz w:val="24"/>
          <w:szCs w:val="28"/>
          <w:lang w:eastAsia="x-none"/>
        </w:rPr>
        <w:t>а</w:t>
      </w:r>
      <w:r w:rsidRPr="00DB568D">
        <w:rPr>
          <w:sz w:val="24"/>
          <w:szCs w:val="28"/>
          <w:lang w:eastAsia="x-none"/>
        </w:rPr>
        <w:t xml:space="preserve"> с ознакомлением всех опасностей и рисков на территории производственных объектах порта</w:t>
      </w:r>
      <w:r w:rsidR="00DC71B3" w:rsidRPr="00DB568D">
        <w:rPr>
          <w:sz w:val="24"/>
          <w:szCs w:val="28"/>
          <w:lang w:eastAsia="x-none"/>
        </w:rPr>
        <w:t xml:space="preserve"> (в 2020 году – 1</w:t>
      </w:r>
      <w:r w:rsidR="00722DF3" w:rsidRPr="00DB568D">
        <w:rPr>
          <w:sz w:val="24"/>
          <w:szCs w:val="28"/>
          <w:lang w:eastAsia="x-none"/>
        </w:rPr>
        <w:t xml:space="preserve"> </w:t>
      </w:r>
      <w:r w:rsidR="00DC71B3" w:rsidRPr="00DB568D">
        <w:rPr>
          <w:sz w:val="24"/>
          <w:szCs w:val="28"/>
          <w:lang w:eastAsia="x-none"/>
        </w:rPr>
        <w:t>583 инструктажа)</w:t>
      </w:r>
      <w:r w:rsidRPr="00DB568D">
        <w:rPr>
          <w:sz w:val="24"/>
          <w:szCs w:val="28"/>
          <w:lang w:eastAsia="x-none"/>
        </w:rPr>
        <w:t xml:space="preserve">. </w:t>
      </w:r>
    </w:p>
    <w:p w:rsidR="00620049" w:rsidRPr="00DB568D" w:rsidRDefault="00DC71B3" w:rsidP="00A0389D">
      <w:pPr>
        <w:outlineLvl w:val="0"/>
        <w:rPr>
          <w:sz w:val="24"/>
          <w:szCs w:val="28"/>
          <w:lang w:eastAsia="x-none"/>
        </w:rPr>
      </w:pPr>
      <w:r w:rsidRPr="00DB568D">
        <w:rPr>
          <w:sz w:val="24"/>
          <w:szCs w:val="28"/>
          <w:lang w:eastAsia="x-none"/>
        </w:rPr>
        <w:t>Учебным центром разработаны и утверждены приказом № 342-ОД от 07</w:t>
      </w:r>
      <w:r w:rsidR="00DB568D" w:rsidRPr="00DB568D">
        <w:rPr>
          <w:sz w:val="24"/>
          <w:szCs w:val="28"/>
          <w:lang w:eastAsia="x-none"/>
        </w:rPr>
        <w:t xml:space="preserve"> сентября </w:t>
      </w:r>
      <w:r w:rsidRPr="00DB568D">
        <w:rPr>
          <w:sz w:val="24"/>
          <w:szCs w:val="28"/>
          <w:lang w:eastAsia="x-none"/>
        </w:rPr>
        <w:t xml:space="preserve">2021 года «Правила проведения обучения и проверок знаний, подготовки и переподготовки работников по безопасности и охране труда, промышленной и пожарной безопасности в Учебном центре АО «НК «АМТП». Составлен и утвержден перечень должностей, профессий и работ, по которым проводится </w:t>
      </w:r>
      <w:proofErr w:type="gramStart"/>
      <w:r w:rsidRPr="00DB568D">
        <w:rPr>
          <w:sz w:val="24"/>
          <w:szCs w:val="28"/>
          <w:lang w:eastAsia="x-none"/>
        </w:rPr>
        <w:t>обучение по вопросам</w:t>
      </w:r>
      <w:proofErr w:type="gramEnd"/>
      <w:r w:rsidRPr="00DB568D">
        <w:rPr>
          <w:sz w:val="24"/>
          <w:szCs w:val="28"/>
          <w:lang w:eastAsia="x-none"/>
        </w:rPr>
        <w:t xml:space="preserve"> безопасности и охраны труда в учебном центре. Подготовлены 5 </w:t>
      </w:r>
      <w:proofErr w:type="gramStart"/>
      <w:r w:rsidRPr="00DB568D">
        <w:rPr>
          <w:sz w:val="24"/>
          <w:szCs w:val="28"/>
          <w:lang w:eastAsia="x-none"/>
        </w:rPr>
        <w:t>обучающих</w:t>
      </w:r>
      <w:proofErr w:type="gramEnd"/>
      <w:r w:rsidRPr="00DB568D">
        <w:rPr>
          <w:sz w:val="24"/>
          <w:szCs w:val="28"/>
          <w:lang w:eastAsia="x-none"/>
        </w:rPr>
        <w:t xml:space="preserve"> видеоролика по охране труда и промышленной безопасности; Восстановлена система дистанционного обучения, предназначенная для личного доступа персонала к обучающим модулям в режиме онлайн. Разработаны и утверждены 2 инструкции по безопасности и охране труда.</w:t>
      </w:r>
    </w:p>
    <w:tbl>
      <w:tblPr>
        <w:tblW w:w="9454" w:type="dxa"/>
        <w:tblInd w:w="93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1"/>
        <w:gridCol w:w="1275"/>
        <w:gridCol w:w="1034"/>
        <w:gridCol w:w="1034"/>
      </w:tblGrid>
      <w:tr w:rsidR="00BD56F4" w:rsidRPr="00DB568D" w:rsidTr="00BD56F4">
        <w:trPr>
          <w:trHeight w:val="368"/>
        </w:trPr>
        <w:tc>
          <w:tcPr>
            <w:tcW w:w="7386" w:type="dxa"/>
            <w:gridSpan w:val="2"/>
            <w:shd w:val="clear" w:color="auto" w:fill="auto"/>
            <w:vAlign w:val="bottom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DB568D">
              <w:rPr>
                <w:b/>
                <w:sz w:val="24"/>
                <w:szCs w:val="24"/>
                <w:lang w:eastAsia="en-US"/>
              </w:rPr>
              <w:t>2021 г.</w:t>
            </w:r>
          </w:p>
        </w:tc>
        <w:tc>
          <w:tcPr>
            <w:tcW w:w="1034" w:type="dxa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DB568D">
              <w:rPr>
                <w:b/>
                <w:sz w:val="24"/>
                <w:szCs w:val="24"/>
                <w:lang w:eastAsia="en-US"/>
              </w:rPr>
              <w:t>2020 г.</w:t>
            </w:r>
          </w:p>
        </w:tc>
      </w:tr>
      <w:tr w:rsidR="00BD56F4" w:rsidRPr="00DB568D" w:rsidTr="00BD56F4">
        <w:trPr>
          <w:trHeight w:val="357"/>
        </w:trPr>
        <w:tc>
          <w:tcPr>
            <w:tcW w:w="6111" w:type="dxa"/>
            <w:shd w:val="clear" w:color="auto" w:fill="auto"/>
            <w:vAlign w:val="bottom"/>
          </w:tcPr>
          <w:p w:rsidR="00BD56F4" w:rsidRPr="00DB568D" w:rsidRDefault="00BD56F4" w:rsidP="00BD56F4">
            <w:pPr>
              <w:spacing w:before="0" w:after="0"/>
              <w:jc w:val="left"/>
              <w:rPr>
                <w:sz w:val="24"/>
                <w:szCs w:val="24"/>
              </w:rPr>
            </w:pPr>
            <w:r w:rsidRPr="00DB568D">
              <w:rPr>
                <w:sz w:val="24"/>
              </w:rPr>
              <w:t>Количество проведенных вводных инструктажей за  отчетный период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</w:rPr>
            </w:pPr>
            <w:r w:rsidRPr="00DB568D">
              <w:rPr>
                <w:sz w:val="24"/>
              </w:rPr>
              <w:t>единиц</w:t>
            </w:r>
          </w:p>
        </w:tc>
        <w:tc>
          <w:tcPr>
            <w:tcW w:w="1034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2 129</w:t>
            </w:r>
          </w:p>
        </w:tc>
        <w:tc>
          <w:tcPr>
            <w:tcW w:w="1034" w:type="dxa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</w:rPr>
              <w:t>1 583</w:t>
            </w:r>
          </w:p>
        </w:tc>
      </w:tr>
      <w:tr w:rsidR="00BD56F4" w:rsidRPr="00DB568D" w:rsidTr="00BD56F4">
        <w:trPr>
          <w:trHeight w:val="692"/>
        </w:trPr>
        <w:tc>
          <w:tcPr>
            <w:tcW w:w="6111" w:type="dxa"/>
            <w:shd w:val="clear" w:color="auto" w:fill="auto"/>
            <w:vAlign w:val="bottom"/>
          </w:tcPr>
          <w:p w:rsidR="00BD56F4" w:rsidRPr="00DB568D" w:rsidRDefault="00BD56F4" w:rsidP="00BD56F4">
            <w:pPr>
              <w:spacing w:before="0" w:after="0"/>
              <w:jc w:val="left"/>
              <w:rPr>
                <w:sz w:val="24"/>
                <w:szCs w:val="24"/>
              </w:rPr>
            </w:pPr>
            <w:r w:rsidRPr="00DB568D">
              <w:rPr>
                <w:sz w:val="24"/>
              </w:rPr>
              <w:t xml:space="preserve">Количество работников, прошедших обучение и проверку знаний в области безопасности и охраны труда (в </w:t>
            </w:r>
            <w:proofErr w:type="spellStart"/>
            <w:r w:rsidRPr="00DB568D">
              <w:rPr>
                <w:sz w:val="24"/>
              </w:rPr>
              <w:t>т.ч</w:t>
            </w:r>
            <w:proofErr w:type="spellEnd"/>
            <w:r w:rsidRPr="00DB568D">
              <w:rPr>
                <w:sz w:val="24"/>
              </w:rPr>
              <w:t xml:space="preserve">. </w:t>
            </w:r>
            <w:proofErr w:type="gramStart"/>
            <w:r w:rsidRPr="00DB568D">
              <w:rPr>
                <w:sz w:val="24"/>
              </w:rPr>
              <w:t>обучение по профессиям</w:t>
            </w:r>
            <w:proofErr w:type="gramEnd"/>
            <w:r w:rsidRPr="00DB568D">
              <w:rPr>
                <w:sz w:val="24"/>
              </w:rPr>
              <w:t xml:space="preserve"> и видам работ) 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</w:rPr>
            </w:pPr>
            <w:r w:rsidRPr="00DB568D">
              <w:rPr>
                <w:sz w:val="24"/>
              </w:rPr>
              <w:t>чел.</w:t>
            </w:r>
          </w:p>
        </w:tc>
        <w:tc>
          <w:tcPr>
            <w:tcW w:w="1034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415</w:t>
            </w:r>
          </w:p>
        </w:tc>
        <w:tc>
          <w:tcPr>
            <w:tcW w:w="1034" w:type="dxa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</w:rPr>
              <w:t>564</w:t>
            </w:r>
          </w:p>
        </w:tc>
      </w:tr>
      <w:tr w:rsidR="00BD56F4" w:rsidRPr="00DB568D" w:rsidTr="00BD56F4">
        <w:trPr>
          <w:trHeight w:val="402"/>
        </w:trPr>
        <w:tc>
          <w:tcPr>
            <w:tcW w:w="6111" w:type="dxa"/>
            <w:shd w:val="clear" w:color="auto" w:fill="auto"/>
            <w:vAlign w:val="bottom"/>
          </w:tcPr>
          <w:p w:rsidR="00BD56F4" w:rsidRPr="00DB568D" w:rsidRDefault="00BD56F4" w:rsidP="00BD56F4">
            <w:pPr>
              <w:spacing w:before="0" w:after="0"/>
              <w:jc w:val="left"/>
              <w:rPr>
                <w:sz w:val="24"/>
                <w:szCs w:val="24"/>
              </w:rPr>
            </w:pPr>
            <w:r w:rsidRPr="00DB568D">
              <w:rPr>
                <w:sz w:val="24"/>
              </w:rPr>
              <w:t xml:space="preserve">Количество работников, прошедших повторное обучение и проверку знаний в области безопасности и охраны труда (после несчастного случая, </w:t>
            </w:r>
            <w:proofErr w:type="spellStart"/>
            <w:proofErr w:type="gramStart"/>
            <w:r w:rsidRPr="00DB568D">
              <w:rPr>
                <w:sz w:val="24"/>
              </w:rPr>
              <w:t>произошед-шего</w:t>
            </w:r>
            <w:proofErr w:type="spellEnd"/>
            <w:proofErr w:type="gramEnd"/>
            <w:r w:rsidRPr="00DB568D">
              <w:rPr>
                <w:sz w:val="24"/>
              </w:rPr>
              <w:t xml:space="preserve"> с докером-механизатором </w:t>
            </w:r>
            <w:proofErr w:type="spellStart"/>
            <w:r w:rsidRPr="00DB568D">
              <w:rPr>
                <w:sz w:val="24"/>
              </w:rPr>
              <w:t>Тажиковым</w:t>
            </w:r>
            <w:proofErr w:type="spellEnd"/>
            <w:r w:rsidRPr="00DB568D">
              <w:rPr>
                <w:sz w:val="24"/>
              </w:rPr>
              <w:t xml:space="preserve"> Р.Ж.) 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</w:rPr>
            </w:pPr>
            <w:r w:rsidRPr="00DB568D">
              <w:rPr>
                <w:sz w:val="24"/>
              </w:rPr>
              <w:t>чел.</w:t>
            </w:r>
          </w:p>
        </w:tc>
        <w:tc>
          <w:tcPr>
            <w:tcW w:w="1034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116</w:t>
            </w:r>
          </w:p>
        </w:tc>
        <w:tc>
          <w:tcPr>
            <w:tcW w:w="1034" w:type="dxa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</w:rPr>
            </w:pPr>
          </w:p>
        </w:tc>
      </w:tr>
      <w:tr w:rsidR="00BD56F4" w:rsidRPr="00DB568D" w:rsidTr="00BD56F4">
        <w:trPr>
          <w:trHeight w:val="326"/>
        </w:trPr>
        <w:tc>
          <w:tcPr>
            <w:tcW w:w="6111" w:type="dxa"/>
            <w:shd w:val="clear" w:color="auto" w:fill="auto"/>
            <w:vAlign w:val="center"/>
          </w:tcPr>
          <w:p w:rsidR="00BD56F4" w:rsidRPr="00DB568D" w:rsidRDefault="00BD56F4" w:rsidP="00BD56F4">
            <w:pPr>
              <w:spacing w:before="0" w:after="0"/>
              <w:jc w:val="left"/>
              <w:rPr>
                <w:sz w:val="24"/>
              </w:rPr>
            </w:pPr>
            <w:r w:rsidRPr="00DB568D">
              <w:rPr>
                <w:sz w:val="24"/>
              </w:rPr>
              <w:t>Количество работников, прошедших обучение и проверку знаний в области промышленной безопасности</w:t>
            </w:r>
          </w:p>
          <w:p w:rsidR="00BD56F4" w:rsidRPr="00DB568D" w:rsidRDefault="00BD56F4" w:rsidP="00BD56F4">
            <w:pPr>
              <w:spacing w:before="0" w:after="0"/>
              <w:jc w:val="left"/>
              <w:rPr>
                <w:sz w:val="24"/>
              </w:rPr>
            </w:pPr>
            <w:r w:rsidRPr="00DB568D">
              <w:rPr>
                <w:sz w:val="24"/>
              </w:rPr>
              <w:t>(по 10 часовой программе)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</w:rPr>
            </w:pPr>
            <w:r w:rsidRPr="00DB568D">
              <w:rPr>
                <w:sz w:val="24"/>
              </w:rPr>
              <w:t>чел.</w:t>
            </w:r>
          </w:p>
        </w:tc>
        <w:tc>
          <w:tcPr>
            <w:tcW w:w="1034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392</w:t>
            </w:r>
          </w:p>
        </w:tc>
        <w:tc>
          <w:tcPr>
            <w:tcW w:w="1034" w:type="dxa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</w:rPr>
              <w:t>382</w:t>
            </w:r>
          </w:p>
        </w:tc>
      </w:tr>
      <w:tr w:rsidR="00BD56F4" w:rsidRPr="00DB568D" w:rsidTr="00BD56F4">
        <w:trPr>
          <w:trHeight w:val="262"/>
        </w:trPr>
        <w:tc>
          <w:tcPr>
            <w:tcW w:w="6111" w:type="dxa"/>
            <w:shd w:val="clear" w:color="auto" w:fill="auto"/>
            <w:vAlign w:val="center"/>
          </w:tcPr>
          <w:p w:rsidR="00BD56F4" w:rsidRPr="00DB568D" w:rsidRDefault="00BD56F4" w:rsidP="00BD56F4">
            <w:pPr>
              <w:spacing w:before="0" w:after="0"/>
              <w:jc w:val="left"/>
              <w:rPr>
                <w:sz w:val="24"/>
              </w:rPr>
            </w:pPr>
            <w:r w:rsidRPr="00DB568D">
              <w:rPr>
                <w:sz w:val="24"/>
              </w:rPr>
              <w:t>Количество работников, прошедших обучение и проверку знаний в области промышленной безопасности</w:t>
            </w:r>
          </w:p>
          <w:p w:rsidR="00BD56F4" w:rsidRPr="00DB568D" w:rsidRDefault="00BD56F4" w:rsidP="00BD56F4">
            <w:pPr>
              <w:spacing w:before="0" w:after="0"/>
              <w:jc w:val="left"/>
              <w:rPr>
                <w:sz w:val="24"/>
              </w:rPr>
            </w:pPr>
            <w:r w:rsidRPr="00DB568D">
              <w:rPr>
                <w:sz w:val="24"/>
              </w:rPr>
              <w:t>(по 40 часовой программе)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</w:rPr>
            </w:pPr>
            <w:r w:rsidRPr="00DB568D">
              <w:rPr>
                <w:sz w:val="24"/>
              </w:rPr>
              <w:t>чел.</w:t>
            </w:r>
          </w:p>
        </w:tc>
        <w:tc>
          <w:tcPr>
            <w:tcW w:w="1034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16</w:t>
            </w:r>
          </w:p>
        </w:tc>
        <w:tc>
          <w:tcPr>
            <w:tcW w:w="1034" w:type="dxa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</w:rPr>
            </w:pPr>
          </w:p>
        </w:tc>
      </w:tr>
      <w:tr w:rsidR="00BD56F4" w:rsidRPr="00DB568D" w:rsidTr="00BD56F4">
        <w:trPr>
          <w:trHeight w:val="485"/>
        </w:trPr>
        <w:tc>
          <w:tcPr>
            <w:tcW w:w="6111" w:type="dxa"/>
            <w:shd w:val="clear" w:color="auto" w:fill="auto"/>
            <w:vAlign w:val="bottom"/>
          </w:tcPr>
          <w:p w:rsidR="00BD56F4" w:rsidRPr="00DB568D" w:rsidRDefault="00BD56F4" w:rsidP="00BD56F4">
            <w:pPr>
              <w:spacing w:before="0" w:after="0"/>
              <w:jc w:val="left"/>
              <w:rPr>
                <w:sz w:val="24"/>
                <w:szCs w:val="24"/>
              </w:rPr>
            </w:pPr>
            <w:r w:rsidRPr="00DB568D">
              <w:rPr>
                <w:sz w:val="24"/>
              </w:rPr>
              <w:t>Количество работников, прошедших обучение мерам пожарной безопасности (противопожарный инструктаж, ПТМ)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</w:rPr>
            </w:pPr>
            <w:r w:rsidRPr="00DB568D">
              <w:rPr>
                <w:sz w:val="24"/>
              </w:rPr>
              <w:t>чел.</w:t>
            </w:r>
          </w:p>
        </w:tc>
        <w:tc>
          <w:tcPr>
            <w:tcW w:w="1034" w:type="dxa"/>
            <w:shd w:val="clear" w:color="auto" w:fill="auto"/>
            <w:vAlign w:val="center"/>
            <w:hideMark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392</w:t>
            </w:r>
          </w:p>
        </w:tc>
        <w:tc>
          <w:tcPr>
            <w:tcW w:w="1034" w:type="dxa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</w:rPr>
              <w:t>409</w:t>
            </w:r>
          </w:p>
        </w:tc>
      </w:tr>
      <w:tr w:rsidR="00BD56F4" w:rsidRPr="00DB568D" w:rsidTr="00BD56F4">
        <w:trPr>
          <w:trHeight w:val="485"/>
        </w:trPr>
        <w:tc>
          <w:tcPr>
            <w:tcW w:w="6111" w:type="dxa"/>
            <w:shd w:val="clear" w:color="auto" w:fill="auto"/>
            <w:vAlign w:val="bottom"/>
          </w:tcPr>
          <w:p w:rsidR="00BD56F4" w:rsidRPr="00DB568D" w:rsidRDefault="00BD56F4" w:rsidP="00BD56F4">
            <w:pPr>
              <w:spacing w:before="0" w:after="0"/>
              <w:jc w:val="left"/>
              <w:rPr>
                <w:sz w:val="24"/>
              </w:rPr>
            </w:pPr>
            <w:r w:rsidRPr="00DB568D">
              <w:rPr>
                <w:sz w:val="24"/>
              </w:rPr>
              <w:t xml:space="preserve">Количество работников (докеров-механизаторов), прошедших </w:t>
            </w:r>
            <w:proofErr w:type="gramStart"/>
            <w:r w:rsidRPr="00DB568D">
              <w:rPr>
                <w:sz w:val="24"/>
              </w:rPr>
              <w:t>обучение по управлению</w:t>
            </w:r>
            <w:proofErr w:type="gramEnd"/>
            <w:r w:rsidRPr="00DB568D">
              <w:rPr>
                <w:sz w:val="24"/>
              </w:rPr>
              <w:t xml:space="preserve"> </w:t>
            </w:r>
            <w:proofErr w:type="spellStart"/>
            <w:r w:rsidRPr="00DB568D">
              <w:rPr>
                <w:sz w:val="24"/>
              </w:rPr>
              <w:t>ричстакером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</w:rPr>
            </w:pPr>
            <w:r w:rsidRPr="00DB568D">
              <w:rPr>
                <w:sz w:val="24"/>
              </w:rPr>
              <w:t>чел.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16</w:t>
            </w:r>
          </w:p>
        </w:tc>
        <w:tc>
          <w:tcPr>
            <w:tcW w:w="1034" w:type="dxa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</w:rPr>
            </w:pPr>
          </w:p>
        </w:tc>
      </w:tr>
      <w:tr w:rsidR="00BD56F4" w:rsidRPr="00DB568D" w:rsidTr="00BD56F4">
        <w:trPr>
          <w:trHeight w:val="485"/>
        </w:trPr>
        <w:tc>
          <w:tcPr>
            <w:tcW w:w="6111" w:type="dxa"/>
            <w:shd w:val="clear" w:color="auto" w:fill="auto"/>
          </w:tcPr>
          <w:p w:rsidR="00BD56F4" w:rsidRPr="00DB568D" w:rsidRDefault="00BD56F4" w:rsidP="00BD56F4">
            <w:pPr>
              <w:spacing w:before="0" w:after="0"/>
              <w:jc w:val="left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 xml:space="preserve">Количество работников, прошедших </w:t>
            </w:r>
            <w:proofErr w:type="gramStart"/>
            <w:r w:rsidRPr="00DB568D">
              <w:rPr>
                <w:sz w:val="24"/>
                <w:szCs w:val="24"/>
              </w:rPr>
              <w:t>обучение по курсу</w:t>
            </w:r>
            <w:proofErr w:type="gramEnd"/>
            <w:r w:rsidRPr="00DB568D">
              <w:rPr>
                <w:sz w:val="24"/>
                <w:szCs w:val="24"/>
              </w:rPr>
              <w:t xml:space="preserve"> «Базовая сердечно-легочная реанимация»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чел.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12</w:t>
            </w:r>
          </w:p>
        </w:tc>
        <w:tc>
          <w:tcPr>
            <w:tcW w:w="1034" w:type="dxa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</w:rPr>
            </w:pPr>
          </w:p>
        </w:tc>
      </w:tr>
      <w:tr w:rsidR="00BD56F4" w:rsidRPr="00DB568D" w:rsidTr="00BD56F4">
        <w:trPr>
          <w:trHeight w:val="485"/>
        </w:trPr>
        <w:tc>
          <w:tcPr>
            <w:tcW w:w="6111" w:type="dxa"/>
            <w:shd w:val="clear" w:color="auto" w:fill="auto"/>
          </w:tcPr>
          <w:p w:rsidR="00BD56F4" w:rsidRPr="00DB568D" w:rsidRDefault="00BD56F4" w:rsidP="00BD56F4">
            <w:pPr>
              <w:spacing w:before="0" w:after="0"/>
              <w:jc w:val="left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 xml:space="preserve">Количество работников (специалисты </w:t>
            </w:r>
            <w:proofErr w:type="spellStart"/>
            <w:r w:rsidRPr="00DB568D">
              <w:rPr>
                <w:sz w:val="24"/>
                <w:szCs w:val="24"/>
              </w:rPr>
              <w:t>СОТиПБ</w:t>
            </w:r>
            <w:proofErr w:type="spellEnd"/>
            <w:r w:rsidRPr="00DB568D">
              <w:rPr>
                <w:sz w:val="24"/>
                <w:szCs w:val="24"/>
              </w:rPr>
              <w:t xml:space="preserve">), прошедших онлайн </w:t>
            </w:r>
            <w:proofErr w:type="gramStart"/>
            <w:r w:rsidRPr="00DB568D">
              <w:rPr>
                <w:sz w:val="24"/>
                <w:szCs w:val="24"/>
              </w:rPr>
              <w:t>обучение по курсу</w:t>
            </w:r>
            <w:proofErr w:type="gramEnd"/>
            <w:r w:rsidRPr="00DB568D">
              <w:rPr>
                <w:sz w:val="24"/>
                <w:szCs w:val="24"/>
              </w:rPr>
              <w:t xml:space="preserve"> «Новый экологический кодекс РК»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чел.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3</w:t>
            </w:r>
          </w:p>
        </w:tc>
        <w:tc>
          <w:tcPr>
            <w:tcW w:w="1034" w:type="dxa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</w:rPr>
            </w:pPr>
          </w:p>
        </w:tc>
      </w:tr>
      <w:tr w:rsidR="00BD56F4" w:rsidRPr="00DB568D" w:rsidTr="00BD56F4">
        <w:trPr>
          <w:trHeight w:val="485"/>
        </w:trPr>
        <w:tc>
          <w:tcPr>
            <w:tcW w:w="6111" w:type="dxa"/>
            <w:shd w:val="clear" w:color="auto" w:fill="auto"/>
          </w:tcPr>
          <w:p w:rsidR="00BD56F4" w:rsidRPr="00DB568D" w:rsidRDefault="00BD56F4" w:rsidP="00BD56F4">
            <w:pPr>
              <w:spacing w:before="0" w:after="0"/>
              <w:jc w:val="left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 xml:space="preserve">Количество работников (специалисты </w:t>
            </w:r>
            <w:proofErr w:type="spellStart"/>
            <w:r w:rsidRPr="00DB568D">
              <w:rPr>
                <w:sz w:val="24"/>
                <w:szCs w:val="24"/>
              </w:rPr>
              <w:t>СОТиПБ</w:t>
            </w:r>
            <w:proofErr w:type="spellEnd"/>
            <w:r w:rsidRPr="00DB568D">
              <w:rPr>
                <w:sz w:val="24"/>
                <w:szCs w:val="24"/>
              </w:rPr>
              <w:t xml:space="preserve">), прошедших онлайн обучение курсу </w:t>
            </w:r>
            <w:r w:rsidRPr="00DB568D">
              <w:rPr>
                <w:b/>
                <w:sz w:val="24"/>
                <w:szCs w:val="24"/>
              </w:rPr>
              <w:t>«</w:t>
            </w:r>
            <w:r w:rsidRPr="00DB568D">
              <w:rPr>
                <w:sz w:val="24"/>
                <w:szCs w:val="24"/>
              </w:rPr>
              <w:t xml:space="preserve">Промышленная безопасность для руководителей и членов ПДЭК»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чел.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3</w:t>
            </w:r>
          </w:p>
        </w:tc>
        <w:tc>
          <w:tcPr>
            <w:tcW w:w="1034" w:type="dxa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</w:rPr>
            </w:pPr>
          </w:p>
        </w:tc>
      </w:tr>
      <w:tr w:rsidR="00BD56F4" w:rsidRPr="00DB568D" w:rsidTr="00BD56F4">
        <w:trPr>
          <w:trHeight w:val="485"/>
        </w:trPr>
        <w:tc>
          <w:tcPr>
            <w:tcW w:w="6111" w:type="dxa"/>
            <w:shd w:val="clear" w:color="auto" w:fill="auto"/>
          </w:tcPr>
          <w:p w:rsidR="00BD56F4" w:rsidRPr="00DB568D" w:rsidRDefault="00BD56F4" w:rsidP="00BD56F4">
            <w:pPr>
              <w:spacing w:before="0" w:after="0"/>
              <w:jc w:val="left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lastRenderedPageBreak/>
              <w:t xml:space="preserve">Количество работников (члены ПДЭК), прошедших дистанционное </w:t>
            </w:r>
            <w:proofErr w:type="gramStart"/>
            <w:r w:rsidRPr="00DB568D">
              <w:rPr>
                <w:sz w:val="24"/>
                <w:szCs w:val="24"/>
              </w:rPr>
              <w:t>обучение по безопасности</w:t>
            </w:r>
            <w:proofErr w:type="gramEnd"/>
            <w:r w:rsidRPr="00DB568D">
              <w:rPr>
                <w:sz w:val="24"/>
                <w:szCs w:val="24"/>
              </w:rPr>
              <w:t xml:space="preserve"> и охране труда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чел.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8</w:t>
            </w:r>
          </w:p>
        </w:tc>
        <w:tc>
          <w:tcPr>
            <w:tcW w:w="1034" w:type="dxa"/>
            <w:vAlign w:val="center"/>
          </w:tcPr>
          <w:p w:rsidR="00BD56F4" w:rsidRPr="00DB568D" w:rsidRDefault="00BD56F4" w:rsidP="00BD56F4">
            <w:pPr>
              <w:spacing w:before="0" w:after="0"/>
              <w:jc w:val="center"/>
              <w:rPr>
                <w:sz w:val="24"/>
                <w:szCs w:val="24"/>
              </w:rPr>
            </w:pPr>
          </w:p>
        </w:tc>
      </w:tr>
    </w:tbl>
    <w:p w:rsidR="00BD56F4" w:rsidRPr="00DB568D" w:rsidRDefault="00BD56F4" w:rsidP="00BD56F4">
      <w:pPr>
        <w:widowControl w:val="0"/>
        <w:tabs>
          <w:tab w:val="left" w:pos="284"/>
          <w:tab w:val="left" w:pos="1134"/>
        </w:tabs>
        <w:rPr>
          <w:rFonts w:eastAsia="Calibri"/>
          <w:b/>
          <w:sz w:val="24"/>
          <w:szCs w:val="28"/>
          <w:lang w:eastAsia="en-US"/>
        </w:rPr>
      </w:pP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rFonts w:eastAsia="Calibri"/>
          <w:b/>
          <w:sz w:val="24"/>
          <w:szCs w:val="28"/>
          <w:lang w:eastAsia="en-US"/>
        </w:rPr>
      </w:pPr>
      <w:r w:rsidRPr="00DB568D">
        <w:rPr>
          <w:rFonts w:eastAsia="Calibri"/>
          <w:b/>
          <w:sz w:val="24"/>
          <w:szCs w:val="28"/>
          <w:lang w:eastAsia="en-US"/>
        </w:rPr>
        <w:t>COVID-19</w:t>
      </w: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sz w:val="24"/>
          <w:szCs w:val="24"/>
          <w:lang w:eastAsia="en-US"/>
        </w:rPr>
      </w:pPr>
      <w:r w:rsidRPr="00DB568D">
        <w:rPr>
          <w:rFonts w:eastAsiaTheme="minorHAnsi"/>
          <w:sz w:val="24"/>
          <w:szCs w:val="24"/>
          <w:lang w:eastAsia="en-US"/>
        </w:rPr>
        <w:t>В 202</w:t>
      </w:r>
      <w:r w:rsidR="00115F06" w:rsidRPr="00DB568D">
        <w:rPr>
          <w:rFonts w:eastAsiaTheme="minorHAnsi"/>
          <w:sz w:val="24"/>
          <w:szCs w:val="24"/>
          <w:lang w:eastAsia="en-US"/>
        </w:rPr>
        <w:t>1</w:t>
      </w:r>
      <w:r w:rsidRPr="00DB568D">
        <w:rPr>
          <w:rFonts w:eastAsiaTheme="minorHAnsi"/>
          <w:sz w:val="24"/>
          <w:szCs w:val="24"/>
          <w:lang w:eastAsia="en-US"/>
        </w:rPr>
        <w:t xml:space="preserve"> году проводились следующие м</w:t>
      </w:r>
      <w:r w:rsidRPr="00DB568D">
        <w:rPr>
          <w:sz w:val="24"/>
          <w:szCs w:val="24"/>
          <w:lang w:eastAsia="en-US"/>
        </w:rPr>
        <w:t>ероприятия по предупреждению распространения коронавирусной инфекции в Компании:</w:t>
      </w: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sz w:val="24"/>
          <w:szCs w:val="28"/>
          <w:lang w:eastAsia="en-US"/>
        </w:rPr>
      </w:pPr>
      <w:r w:rsidRPr="00DB568D">
        <w:rPr>
          <w:sz w:val="24"/>
          <w:szCs w:val="28"/>
          <w:lang w:eastAsia="en-US"/>
        </w:rPr>
        <w:t>-</w:t>
      </w:r>
      <w:r w:rsidRPr="00DB568D">
        <w:rPr>
          <w:sz w:val="24"/>
          <w:szCs w:val="28"/>
          <w:lang w:eastAsia="en-US"/>
        </w:rPr>
        <w:tab/>
        <w:t xml:space="preserve">ежедневно проводилась бесконтактная термометрия посетителей и сотрудников порта, находящихся на рабочих местах, всего – </w:t>
      </w:r>
      <w:r w:rsidR="00115F06" w:rsidRPr="00DB568D">
        <w:rPr>
          <w:sz w:val="24"/>
          <w:szCs w:val="28"/>
          <w:lang w:eastAsia="en-US"/>
        </w:rPr>
        <w:t xml:space="preserve">46 553 человек (в 2020 году – </w:t>
      </w:r>
      <w:r w:rsidRPr="00DB568D">
        <w:rPr>
          <w:rFonts w:eastAsiaTheme="minorHAnsi"/>
          <w:sz w:val="24"/>
          <w:szCs w:val="22"/>
          <w:lang w:eastAsia="en-US"/>
        </w:rPr>
        <w:t xml:space="preserve">47 642 </w:t>
      </w:r>
      <w:r w:rsidRPr="00DB568D">
        <w:rPr>
          <w:sz w:val="24"/>
          <w:szCs w:val="28"/>
          <w:lang w:eastAsia="en-US"/>
        </w:rPr>
        <w:t>человек</w:t>
      </w:r>
      <w:r w:rsidR="00115F06" w:rsidRPr="00DB568D">
        <w:rPr>
          <w:sz w:val="24"/>
          <w:szCs w:val="28"/>
          <w:lang w:eastAsia="en-US"/>
        </w:rPr>
        <w:t>)</w:t>
      </w:r>
      <w:r w:rsidRPr="00DB568D">
        <w:rPr>
          <w:sz w:val="24"/>
          <w:szCs w:val="28"/>
          <w:lang w:eastAsia="en-US"/>
        </w:rPr>
        <w:t>;</w:t>
      </w: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sz w:val="24"/>
          <w:szCs w:val="28"/>
          <w:lang w:eastAsia="en-US"/>
        </w:rPr>
      </w:pPr>
      <w:r w:rsidRPr="00DB568D">
        <w:rPr>
          <w:sz w:val="24"/>
          <w:szCs w:val="28"/>
          <w:lang w:eastAsia="en-US"/>
        </w:rPr>
        <w:t>-</w:t>
      </w:r>
      <w:r w:rsidRPr="00DB568D">
        <w:rPr>
          <w:sz w:val="24"/>
          <w:szCs w:val="28"/>
          <w:lang w:eastAsia="en-US"/>
        </w:rPr>
        <w:tab/>
        <w:t>все подразделения порта были обеспечены защитными средствами, диспенсерами с дезинфицирующим раствором, судовыми комплектами (</w:t>
      </w:r>
      <w:r w:rsidR="00F30ABC" w:rsidRPr="00DB568D">
        <w:rPr>
          <w:sz w:val="24"/>
          <w:szCs w:val="28"/>
          <w:lang w:eastAsia="en-US"/>
        </w:rPr>
        <w:t>дезинфицирующие</w:t>
      </w:r>
      <w:r w:rsidRPr="00DB568D">
        <w:rPr>
          <w:sz w:val="24"/>
          <w:szCs w:val="28"/>
          <w:lang w:eastAsia="en-US"/>
        </w:rPr>
        <w:t xml:space="preserve"> барьеры, рукомойники и т.д.);</w:t>
      </w: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sz w:val="24"/>
          <w:szCs w:val="28"/>
          <w:lang w:eastAsia="en-US"/>
        </w:rPr>
      </w:pPr>
      <w:r w:rsidRPr="00DB568D">
        <w:rPr>
          <w:sz w:val="24"/>
          <w:szCs w:val="28"/>
          <w:lang w:eastAsia="en-US"/>
        </w:rPr>
        <w:t>-</w:t>
      </w:r>
      <w:r w:rsidRPr="00DB568D">
        <w:rPr>
          <w:sz w:val="24"/>
          <w:szCs w:val="28"/>
          <w:lang w:eastAsia="en-US"/>
        </w:rPr>
        <w:tab/>
      </w:r>
      <w:proofErr w:type="gramStart"/>
      <w:r w:rsidRPr="00DB568D">
        <w:rPr>
          <w:sz w:val="24"/>
          <w:szCs w:val="28"/>
          <w:lang w:eastAsia="en-US"/>
        </w:rPr>
        <w:t>долив и замена дезинфицирующих растворов в диспенсерах осуществлялась на постоянной</w:t>
      </w:r>
      <w:proofErr w:type="gramEnd"/>
      <w:r w:rsidRPr="00DB568D">
        <w:rPr>
          <w:sz w:val="24"/>
          <w:szCs w:val="28"/>
          <w:lang w:eastAsia="en-US"/>
        </w:rPr>
        <w:t xml:space="preserve"> основе представителями ТОО «</w:t>
      </w:r>
      <w:r w:rsidRPr="00DB568D">
        <w:rPr>
          <w:sz w:val="24"/>
          <w:szCs w:val="28"/>
          <w:lang w:val="en-US" w:eastAsia="en-US"/>
        </w:rPr>
        <w:t>SKAD</w:t>
      </w:r>
      <w:r w:rsidRPr="00DB568D">
        <w:rPr>
          <w:sz w:val="24"/>
          <w:szCs w:val="28"/>
          <w:lang w:eastAsia="en-US"/>
        </w:rPr>
        <w:t xml:space="preserve"> </w:t>
      </w:r>
      <w:r w:rsidRPr="00DB568D">
        <w:rPr>
          <w:sz w:val="24"/>
          <w:szCs w:val="28"/>
          <w:lang w:val="en-US" w:eastAsia="en-US"/>
        </w:rPr>
        <w:t>Industries</w:t>
      </w:r>
      <w:r w:rsidRPr="00DB568D">
        <w:rPr>
          <w:sz w:val="24"/>
          <w:szCs w:val="28"/>
          <w:lang w:eastAsia="en-US"/>
        </w:rPr>
        <w:t>»;</w:t>
      </w: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sz w:val="24"/>
          <w:szCs w:val="28"/>
          <w:lang w:eastAsia="en-US"/>
        </w:rPr>
      </w:pPr>
      <w:r w:rsidRPr="00DB568D">
        <w:rPr>
          <w:sz w:val="24"/>
          <w:szCs w:val="28"/>
          <w:lang w:eastAsia="en-US"/>
        </w:rPr>
        <w:t>-</w:t>
      </w:r>
      <w:r w:rsidRPr="00DB568D">
        <w:rPr>
          <w:sz w:val="24"/>
          <w:szCs w:val="28"/>
          <w:lang w:eastAsia="en-US"/>
        </w:rPr>
        <w:tab/>
        <w:t xml:space="preserve">подразделения Компании были обеспечены необходимым запасом масок и дезинфицирующих средств, </w:t>
      </w:r>
      <w:r w:rsidR="00EA6EB9" w:rsidRPr="00DB568D">
        <w:rPr>
          <w:sz w:val="24"/>
          <w:szCs w:val="28"/>
          <w:lang w:eastAsia="en-US"/>
        </w:rPr>
        <w:t>всего в 202</w:t>
      </w:r>
      <w:r w:rsidR="00A0389D" w:rsidRPr="00DB568D">
        <w:rPr>
          <w:sz w:val="24"/>
          <w:szCs w:val="28"/>
          <w:lang w:eastAsia="en-US"/>
        </w:rPr>
        <w:t>1</w:t>
      </w:r>
      <w:r w:rsidR="00EA6EB9" w:rsidRPr="00DB568D">
        <w:rPr>
          <w:sz w:val="24"/>
          <w:szCs w:val="28"/>
          <w:lang w:eastAsia="en-US"/>
        </w:rPr>
        <w:t xml:space="preserve"> году было </w:t>
      </w:r>
      <w:r w:rsidR="00A0389D" w:rsidRPr="00DB568D">
        <w:rPr>
          <w:sz w:val="24"/>
          <w:szCs w:val="28"/>
          <w:lang w:eastAsia="en-US"/>
        </w:rPr>
        <w:t>выдано 14 тыс. масок (в 2020 году</w:t>
      </w:r>
      <w:r w:rsidR="00EA6EB9" w:rsidRPr="00DB568D">
        <w:rPr>
          <w:sz w:val="24"/>
          <w:szCs w:val="28"/>
          <w:lang w:eastAsia="en-US"/>
        </w:rPr>
        <w:t xml:space="preserve"> – 13 тыс. масок</w:t>
      </w:r>
      <w:r w:rsidR="00A0389D" w:rsidRPr="00DB568D">
        <w:rPr>
          <w:sz w:val="24"/>
          <w:szCs w:val="28"/>
          <w:lang w:eastAsia="en-US"/>
        </w:rPr>
        <w:t xml:space="preserve">), использовано 610 литров дезинфицирующего раствора (в 2020 году – </w:t>
      </w:r>
      <w:r w:rsidR="005D1651" w:rsidRPr="00DB568D">
        <w:rPr>
          <w:sz w:val="24"/>
          <w:szCs w:val="28"/>
          <w:lang w:eastAsia="en-US"/>
        </w:rPr>
        <w:t>700</w:t>
      </w:r>
      <w:r w:rsidR="00EA6EB9" w:rsidRPr="00DB568D">
        <w:rPr>
          <w:sz w:val="24"/>
          <w:szCs w:val="28"/>
          <w:lang w:eastAsia="en-US"/>
        </w:rPr>
        <w:t xml:space="preserve"> литров</w:t>
      </w:r>
      <w:proofErr w:type="gramStart"/>
      <w:r w:rsidRPr="00DB568D">
        <w:rPr>
          <w:sz w:val="24"/>
          <w:szCs w:val="28"/>
          <w:lang w:eastAsia="en-US"/>
        </w:rPr>
        <w:t>;</w:t>
      </w:r>
      <w:r w:rsidR="00A0389D" w:rsidRPr="00DB568D">
        <w:rPr>
          <w:sz w:val="24"/>
          <w:szCs w:val="28"/>
          <w:lang w:eastAsia="en-US"/>
        </w:rPr>
        <w:t>)</w:t>
      </w:r>
      <w:proofErr w:type="gramEnd"/>
    </w:p>
    <w:p w:rsidR="00F30ABC" w:rsidRPr="00DB568D" w:rsidRDefault="00620049" w:rsidP="00620049">
      <w:pPr>
        <w:tabs>
          <w:tab w:val="left" w:pos="284"/>
          <w:tab w:val="left" w:pos="1134"/>
        </w:tabs>
        <w:spacing w:before="100"/>
        <w:rPr>
          <w:sz w:val="24"/>
          <w:szCs w:val="28"/>
          <w:lang w:eastAsia="en-US"/>
        </w:rPr>
      </w:pPr>
      <w:r w:rsidRPr="00DB568D">
        <w:rPr>
          <w:sz w:val="24"/>
          <w:szCs w:val="28"/>
          <w:lang w:eastAsia="en-US"/>
        </w:rPr>
        <w:t>-</w:t>
      </w:r>
      <w:r w:rsidRPr="00DB568D">
        <w:rPr>
          <w:sz w:val="24"/>
          <w:szCs w:val="28"/>
          <w:lang w:eastAsia="en-US"/>
        </w:rPr>
        <w:tab/>
      </w:r>
      <w:r w:rsidR="00F30ABC" w:rsidRPr="00DB568D">
        <w:rPr>
          <w:rFonts w:eastAsiaTheme="minorHAnsi"/>
          <w:sz w:val="24"/>
          <w:szCs w:val="24"/>
          <w:lang w:eastAsia="en-US"/>
        </w:rPr>
        <w:t>по заключенному договору с РГП на ПХВ «Национальный центр экспертизы» с 8 января по 31 декабря 2021 года проводились дезинфекционные работы в административных и производственных помещениях согласно утвержденному графику. Всего за указанный период обработано 232 858,68 квадратных метров площади (за 2020 год - 369 244,63 квадратных метров площади), а также 122 единицы спецтехники (за 2020 год – 42 единицы спецтехники).</w:t>
      </w:r>
    </w:p>
    <w:p w:rsidR="00620049" w:rsidRPr="00DB568D" w:rsidRDefault="00620049" w:rsidP="00620049">
      <w:pPr>
        <w:tabs>
          <w:tab w:val="left" w:pos="284"/>
          <w:tab w:val="left" w:pos="1134"/>
        </w:tabs>
        <w:spacing w:before="100"/>
        <w:rPr>
          <w:sz w:val="24"/>
          <w:szCs w:val="28"/>
          <w:lang w:eastAsia="en-US"/>
        </w:rPr>
      </w:pPr>
      <w:r w:rsidRPr="00DB568D">
        <w:rPr>
          <w:sz w:val="24"/>
          <w:szCs w:val="28"/>
          <w:lang w:eastAsia="en-US"/>
        </w:rPr>
        <w:t xml:space="preserve">С целью поддержания эффективной работы по профилактике распространения </w:t>
      </w:r>
      <w:proofErr w:type="spellStart"/>
      <w:r w:rsidRPr="00DB568D">
        <w:rPr>
          <w:sz w:val="24"/>
          <w:szCs w:val="28"/>
          <w:lang w:val="en-US" w:eastAsia="en-US"/>
        </w:rPr>
        <w:t>Covid</w:t>
      </w:r>
      <w:proofErr w:type="spellEnd"/>
      <w:r w:rsidRPr="00DB568D">
        <w:rPr>
          <w:sz w:val="24"/>
          <w:szCs w:val="28"/>
          <w:lang w:eastAsia="en-US"/>
        </w:rPr>
        <w:t>-19, обработка помещений проводилась с учетом имеющихся потенциальных р</w:t>
      </w:r>
      <w:r w:rsidR="00F30ABC" w:rsidRPr="00DB568D">
        <w:rPr>
          <w:sz w:val="24"/>
          <w:szCs w:val="28"/>
          <w:lang w:eastAsia="en-US"/>
        </w:rPr>
        <w:t>исков распространения инфекции, а также</w:t>
      </w:r>
      <w:r w:rsidRPr="00DB568D">
        <w:rPr>
          <w:sz w:val="24"/>
          <w:szCs w:val="28"/>
          <w:lang w:eastAsia="en-US"/>
        </w:rPr>
        <w:t xml:space="preserve"> в местах, где наиболее высокая посещаемость. Всего выполнено работ в течение периода </w:t>
      </w:r>
      <w:r w:rsidR="00F30ABC" w:rsidRPr="00DB568D">
        <w:rPr>
          <w:sz w:val="24"/>
          <w:szCs w:val="28"/>
          <w:lang w:eastAsia="en-US"/>
        </w:rPr>
        <w:t>на сумму 14 млн. тенге (в 2020 году – 69 млн. тенге).</w:t>
      </w:r>
    </w:p>
    <w:p w:rsidR="00F30ABC" w:rsidRPr="00DB568D" w:rsidRDefault="00F30ABC" w:rsidP="00620049">
      <w:pPr>
        <w:tabs>
          <w:tab w:val="left" w:pos="284"/>
          <w:tab w:val="left" w:pos="1134"/>
        </w:tabs>
        <w:spacing w:before="100"/>
        <w:rPr>
          <w:sz w:val="24"/>
          <w:szCs w:val="28"/>
          <w:lang w:eastAsia="en-US"/>
        </w:rPr>
      </w:pPr>
    </w:p>
    <w:p w:rsidR="00A41B47" w:rsidRPr="00DB568D" w:rsidRDefault="00A41B47" w:rsidP="00620049">
      <w:pPr>
        <w:tabs>
          <w:tab w:val="left" w:pos="284"/>
          <w:tab w:val="left" w:pos="1134"/>
        </w:tabs>
        <w:spacing w:before="100"/>
        <w:rPr>
          <w:b/>
          <w:sz w:val="24"/>
          <w:szCs w:val="28"/>
          <w:lang w:eastAsia="en-US"/>
        </w:rPr>
      </w:pPr>
      <w:r w:rsidRPr="00DB568D">
        <w:rPr>
          <w:b/>
          <w:sz w:val="24"/>
          <w:szCs w:val="28"/>
          <w:lang w:eastAsia="en-US"/>
        </w:rPr>
        <w:t>Система менеджмента в области охраны здоровья и безопасности труда</w:t>
      </w:r>
    </w:p>
    <w:p w:rsidR="00A41B47" w:rsidRPr="00DB568D" w:rsidRDefault="00A41B47" w:rsidP="00A41B47">
      <w:pPr>
        <w:tabs>
          <w:tab w:val="left" w:pos="426"/>
        </w:tabs>
        <w:rPr>
          <w:bCs/>
          <w:sz w:val="24"/>
          <w:szCs w:val="24"/>
        </w:rPr>
      </w:pPr>
      <w:proofErr w:type="gramStart"/>
      <w:r w:rsidRPr="00DB568D">
        <w:rPr>
          <w:bCs/>
          <w:sz w:val="24"/>
          <w:szCs w:val="24"/>
        </w:rPr>
        <w:t xml:space="preserve">В 2012 году в АО «НК «АМТП» была начата работа по разработке и внедрению системы менеджмента в области профессиональной безопасности и охраны труда в соответствии с требованиями международного стандарта </w:t>
      </w:r>
      <w:r w:rsidRPr="00DB568D">
        <w:rPr>
          <w:bCs/>
          <w:sz w:val="24"/>
          <w:szCs w:val="24"/>
          <w:lang w:val="en-US"/>
        </w:rPr>
        <w:t>OHSAS</w:t>
      </w:r>
      <w:r w:rsidRPr="00DB568D">
        <w:rPr>
          <w:bCs/>
          <w:sz w:val="24"/>
          <w:szCs w:val="24"/>
        </w:rPr>
        <w:t xml:space="preserve"> 18001:2007, которой в июне 2013 года успешно пройден 1 этап сертификации, а в декабре 2014 года также успешно пройден 2 этап сертификации с получением сертификата</w:t>
      </w:r>
      <w:r w:rsidR="00EE48CC" w:rsidRPr="00DB568D">
        <w:rPr>
          <w:bCs/>
          <w:sz w:val="24"/>
          <w:szCs w:val="24"/>
        </w:rPr>
        <w:t>, подтверждающего ее соответствие требованиям</w:t>
      </w:r>
      <w:proofErr w:type="gramEnd"/>
      <w:r w:rsidR="00EE48CC" w:rsidRPr="00DB568D">
        <w:rPr>
          <w:bCs/>
          <w:sz w:val="24"/>
          <w:szCs w:val="24"/>
        </w:rPr>
        <w:t xml:space="preserve"> OHSAS 18001:2007,</w:t>
      </w:r>
      <w:r w:rsidRPr="00DB568D">
        <w:rPr>
          <w:bCs/>
          <w:sz w:val="24"/>
          <w:szCs w:val="24"/>
        </w:rPr>
        <w:t xml:space="preserve"> в январе 2015 года.</w:t>
      </w:r>
    </w:p>
    <w:p w:rsidR="00A41B47" w:rsidRPr="00DB568D" w:rsidRDefault="00A41B47" w:rsidP="00A41B47">
      <w:pPr>
        <w:tabs>
          <w:tab w:val="left" w:pos="426"/>
        </w:tabs>
        <w:rPr>
          <w:bCs/>
          <w:sz w:val="24"/>
          <w:szCs w:val="24"/>
        </w:rPr>
      </w:pPr>
      <w:r w:rsidRPr="00DB568D">
        <w:rPr>
          <w:bCs/>
          <w:sz w:val="24"/>
          <w:szCs w:val="24"/>
        </w:rPr>
        <w:t>В 2020 году</w:t>
      </w:r>
      <w:r w:rsidR="00EE48CC" w:rsidRPr="00DB568D">
        <w:rPr>
          <w:bCs/>
          <w:sz w:val="24"/>
          <w:szCs w:val="24"/>
        </w:rPr>
        <w:t>,</w:t>
      </w:r>
      <w:r w:rsidRPr="00DB568D">
        <w:rPr>
          <w:bCs/>
          <w:sz w:val="24"/>
          <w:szCs w:val="24"/>
        </w:rPr>
        <w:t xml:space="preserve"> в связи с внедрением новой версии </w:t>
      </w:r>
      <w:r w:rsidR="00EE48CC" w:rsidRPr="00DB568D">
        <w:rPr>
          <w:bCs/>
          <w:sz w:val="24"/>
          <w:szCs w:val="24"/>
        </w:rPr>
        <w:t xml:space="preserve">международного </w:t>
      </w:r>
      <w:r w:rsidRPr="00DB568D">
        <w:rPr>
          <w:bCs/>
          <w:sz w:val="24"/>
          <w:szCs w:val="24"/>
        </w:rPr>
        <w:t>стандарта</w:t>
      </w:r>
      <w:r w:rsidR="00EE48CC" w:rsidRPr="00DB568D">
        <w:rPr>
          <w:bCs/>
          <w:sz w:val="24"/>
          <w:szCs w:val="24"/>
        </w:rPr>
        <w:t xml:space="preserve"> ISO 45001:2018,</w:t>
      </w:r>
      <w:r w:rsidRPr="00DB568D">
        <w:rPr>
          <w:bCs/>
          <w:sz w:val="24"/>
          <w:szCs w:val="24"/>
        </w:rPr>
        <w:t xml:space="preserve"> </w:t>
      </w:r>
      <w:r w:rsidR="00EE48CC" w:rsidRPr="00DB568D">
        <w:rPr>
          <w:bCs/>
          <w:sz w:val="24"/>
          <w:szCs w:val="24"/>
        </w:rPr>
        <w:t>Компанией</w:t>
      </w:r>
      <w:r w:rsidRPr="00DB568D">
        <w:rPr>
          <w:bCs/>
          <w:sz w:val="24"/>
          <w:szCs w:val="24"/>
        </w:rPr>
        <w:t xml:space="preserve"> внедр</w:t>
      </w:r>
      <w:r w:rsidR="00EE48CC" w:rsidRPr="00DB568D">
        <w:rPr>
          <w:bCs/>
          <w:sz w:val="24"/>
          <w:szCs w:val="24"/>
        </w:rPr>
        <w:t>ена</w:t>
      </w:r>
      <w:r w:rsidRPr="00DB568D">
        <w:rPr>
          <w:bCs/>
          <w:sz w:val="24"/>
          <w:szCs w:val="24"/>
        </w:rPr>
        <w:t xml:space="preserve"> систем</w:t>
      </w:r>
      <w:r w:rsidR="00EE48CC" w:rsidRPr="00DB568D">
        <w:rPr>
          <w:bCs/>
          <w:sz w:val="24"/>
          <w:szCs w:val="24"/>
        </w:rPr>
        <w:t>а</w:t>
      </w:r>
      <w:r w:rsidRPr="00DB568D">
        <w:rPr>
          <w:bCs/>
          <w:sz w:val="24"/>
          <w:szCs w:val="24"/>
        </w:rPr>
        <w:t xml:space="preserve"> менеджмента в области охраны здоровья и безопасности труда (</w:t>
      </w:r>
      <w:r w:rsidR="00EE48CC" w:rsidRPr="00DB568D">
        <w:rPr>
          <w:bCs/>
          <w:sz w:val="24"/>
          <w:szCs w:val="24"/>
        </w:rPr>
        <w:t xml:space="preserve">далее – </w:t>
      </w:r>
      <w:r w:rsidRPr="00DB568D">
        <w:rPr>
          <w:bCs/>
          <w:sz w:val="24"/>
          <w:szCs w:val="24"/>
        </w:rPr>
        <w:t>СМОЗБТ)</w:t>
      </w:r>
      <w:r w:rsidR="00EE48CC" w:rsidRPr="00DB568D">
        <w:rPr>
          <w:bCs/>
          <w:sz w:val="24"/>
          <w:szCs w:val="24"/>
        </w:rPr>
        <w:t>.</w:t>
      </w:r>
    </w:p>
    <w:p w:rsidR="00A41B47" w:rsidRPr="00DB568D" w:rsidRDefault="00EE48CC" w:rsidP="00A41B47">
      <w:pPr>
        <w:widowControl w:val="0"/>
        <w:tabs>
          <w:tab w:val="left" w:pos="426"/>
          <w:tab w:val="left" w:pos="1134"/>
        </w:tabs>
        <w:outlineLvl w:val="1"/>
        <w:rPr>
          <w:color w:val="000000"/>
          <w:sz w:val="24"/>
          <w:szCs w:val="24"/>
          <w:lang w:eastAsia="en-US"/>
        </w:rPr>
      </w:pPr>
      <w:r w:rsidRPr="00DB568D">
        <w:rPr>
          <w:color w:val="000000"/>
          <w:sz w:val="24"/>
          <w:szCs w:val="24"/>
          <w:lang w:eastAsia="en-US"/>
        </w:rPr>
        <w:t>Во исполнение требований ISO 45001:2018</w:t>
      </w:r>
      <w:r w:rsidR="00A41B47" w:rsidRPr="00DB568D">
        <w:rPr>
          <w:color w:val="000000"/>
          <w:sz w:val="24"/>
          <w:szCs w:val="24"/>
          <w:lang w:eastAsia="en-US"/>
        </w:rPr>
        <w:t xml:space="preserve"> </w:t>
      </w:r>
      <w:r w:rsidRPr="00DB568D">
        <w:rPr>
          <w:color w:val="000000"/>
          <w:sz w:val="24"/>
          <w:szCs w:val="24"/>
          <w:lang w:eastAsia="en-US"/>
        </w:rPr>
        <w:t xml:space="preserve">Компания </w:t>
      </w:r>
      <w:r w:rsidR="00A41B47" w:rsidRPr="00DB568D">
        <w:rPr>
          <w:color w:val="000000"/>
          <w:sz w:val="24"/>
          <w:szCs w:val="24"/>
          <w:lang w:eastAsia="en-US"/>
        </w:rPr>
        <w:t>документирует и сохраняет результаты идентификации опасностей</w:t>
      </w:r>
      <w:r w:rsidRPr="00DB568D">
        <w:rPr>
          <w:color w:val="000000"/>
          <w:sz w:val="24"/>
          <w:szCs w:val="24"/>
          <w:lang w:eastAsia="en-US"/>
        </w:rPr>
        <w:t xml:space="preserve"> и</w:t>
      </w:r>
      <w:r w:rsidR="00A41B47" w:rsidRPr="00DB568D">
        <w:rPr>
          <w:color w:val="000000"/>
          <w:sz w:val="24"/>
          <w:szCs w:val="24"/>
          <w:lang w:eastAsia="en-US"/>
        </w:rPr>
        <w:t xml:space="preserve"> оцен</w:t>
      </w:r>
      <w:r w:rsidRPr="00DB568D">
        <w:rPr>
          <w:color w:val="000000"/>
          <w:sz w:val="24"/>
          <w:szCs w:val="24"/>
          <w:lang w:eastAsia="en-US"/>
        </w:rPr>
        <w:t>ки рисков,</w:t>
      </w:r>
      <w:r w:rsidR="00A41B47" w:rsidRPr="00DB568D">
        <w:rPr>
          <w:color w:val="000000"/>
          <w:sz w:val="24"/>
          <w:szCs w:val="24"/>
          <w:lang w:eastAsia="en-US"/>
        </w:rPr>
        <w:t xml:space="preserve"> определяет методы управления в актуальном состоянии, обеспечивает, чтобы риски в области СМОЗБТ и определенные методы управления принимались во внимание при разработке, внедрении и поддержании в рабочем состоянии системы менеджмента. Оценка профессиональных опасностей проводится методом анализа рисков.</w:t>
      </w:r>
    </w:p>
    <w:p w:rsidR="00A41B47" w:rsidRPr="00DB568D" w:rsidRDefault="00A41B47" w:rsidP="00A41B47">
      <w:pPr>
        <w:widowControl w:val="0"/>
        <w:tabs>
          <w:tab w:val="left" w:pos="426"/>
          <w:tab w:val="left" w:pos="1134"/>
          <w:tab w:val="left" w:pos="1800"/>
        </w:tabs>
        <w:rPr>
          <w:color w:val="000000"/>
          <w:sz w:val="24"/>
          <w:szCs w:val="24"/>
          <w:lang w:eastAsia="en-US"/>
        </w:rPr>
      </w:pPr>
      <w:r w:rsidRPr="00DB568D">
        <w:rPr>
          <w:color w:val="000000"/>
          <w:spacing w:val="-4"/>
          <w:sz w:val="24"/>
          <w:szCs w:val="24"/>
          <w:lang w:eastAsia="en-US"/>
        </w:rPr>
        <w:t>Процесс оценки риска состоит из пяти основных этапов:</w:t>
      </w:r>
    </w:p>
    <w:p w:rsidR="00A41B47" w:rsidRPr="00DB568D" w:rsidRDefault="00A41B47" w:rsidP="00A41B47">
      <w:pPr>
        <w:widowControl w:val="0"/>
        <w:numPr>
          <w:ilvl w:val="0"/>
          <w:numId w:val="33"/>
        </w:numPr>
        <w:shd w:val="clear" w:color="auto" w:fill="FFFFFF"/>
        <w:tabs>
          <w:tab w:val="left" w:pos="426"/>
          <w:tab w:val="left" w:pos="1134"/>
          <w:tab w:val="num" w:pos="1260"/>
        </w:tabs>
        <w:autoSpaceDE w:val="0"/>
        <w:autoSpaceDN w:val="0"/>
        <w:adjustRightInd w:val="0"/>
        <w:ind w:left="0" w:firstLine="0"/>
        <w:jc w:val="left"/>
        <w:rPr>
          <w:sz w:val="24"/>
          <w:szCs w:val="24"/>
        </w:rPr>
      </w:pPr>
      <w:r w:rsidRPr="00DB568D">
        <w:rPr>
          <w:sz w:val="24"/>
          <w:szCs w:val="24"/>
        </w:rPr>
        <w:lastRenderedPageBreak/>
        <w:t>идентификация</w:t>
      </w:r>
      <w:r w:rsidRPr="00DB568D">
        <w:rPr>
          <w:color w:val="000000"/>
          <w:sz w:val="24"/>
          <w:szCs w:val="24"/>
        </w:rPr>
        <w:t xml:space="preserve"> о</w:t>
      </w:r>
      <w:r w:rsidR="00EE48CC" w:rsidRPr="00DB568D">
        <w:rPr>
          <w:color w:val="000000"/>
          <w:sz w:val="24"/>
          <w:szCs w:val="24"/>
        </w:rPr>
        <w:t>пасностей;</w:t>
      </w:r>
    </w:p>
    <w:p w:rsidR="00A41B47" w:rsidRPr="00DB568D" w:rsidRDefault="00A41B47" w:rsidP="00A41B47">
      <w:pPr>
        <w:widowControl w:val="0"/>
        <w:numPr>
          <w:ilvl w:val="0"/>
          <w:numId w:val="33"/>
        </w:numPr>
        <w:shd w:val="clear" w:color="auto" w:fill="FFFFFF"/>
        <w:tabs>
          <w:tab w:val="left" w:pos="426"/>
          <w:tab w:val="left" w:pos="1134"/>
          <w:tab w:val="num" w:pos="1260"/>
        </w:tabs>
        <w:autoSpaceDE w:val="0"/>
        <w:autoSpaceDN w:val="0"/>
        <w:adjustRightInd w:val="0"/>
        <w:ind w:left="0" w:firstLine="0"/>
        <w:jc w:val="left"/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</w:rPr>
        <w:t>выявление потенциальной опасности: люди, имущество, репутация;</w:t>
      </w:r>
    </w:p>
    <w:p w:rsidR="00A41B47" w:rsidRPr="00DB568D" w:rsidRDefault="00A41B47" w:rsidP="00A41B47">
      <w:pPr>
        <w:widowControl w:val="0"/>
        <w:numPr>
          <w:ilvl w:val="0"/>
          <w:numId w:val="33"/>
        </w:numPr>
        <w:shd w:val="clear" w:color="auto" w:fill="FFFFFF"/>
        <w:tabs>
          <w:tab w:val="left" w:pos="426"/>
          <w:tab w:val="left" w:pos="1134"/>
          <w:tab w:val="num" w:pos="1260"/>
        </w:tabs>
        <w:autoSpaceDE w:val="0"/>
        <w:autoSpaceDN w:val="0"/>
        <w:adjustRightInd w:val="0"/>
        <w:ind w:left="0" w:firstLine="0"/>
        <w:jc w:val="left"/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</w:rPr>
        <w:t>оценка риска;</w:t>
      </w:r>
    </w:p>
    <w:p w:rsidR="00A41B47" w:rsidRPr="00DB568D" w:rsidRDefault="00A41B47" w:rsidP="00A41B47">
      <w:pPr>
        <w:widowControl w:val="0"/>
        <w:numPr>
          <w:ilvl w:val="0"/>
          <w:numId w:val="33"/>
        </w:numPr>
        <w:shd w:val="clear" w:color="auto" w:fill="FFFFFF"/>
        <w:tabs>
          <w:tab w:val="left" w:pos="426"/>
          <w:tab w:val="left" w:pos="1134"/>
          <w:tab w:val="num" w:pos="1260"/>
        </w:tabs>
        <w:autoSpaceDE w:val="0"/>
        <w:autoSpaceDN w:val="0"/>
        <w:adjustRightInd w:val="0"/>
        <w:ind w:left="0" w:firstLine="0"/>
        <w:jc w:val="left"/>
        <w:rPr>
          <w:color w:val="000000"/>
          <w:sz w:val="24"/>
          <w:szCs w:val="24"/>
          <w:lang w:val="en-US"/>
        </w:rPr>
      </w:pPr>
      <w:r w:rsidRPr="00DB568D">
        <w:rPr>
          <w:color w:val="000000"/>
          <w:sz w:val="24"/>
          <w:szCs w:val="24"/>
        </w:rPr>
        <w:t>анализ риска;</w:t>
      </w:r>
    </w:p>
    <w:p w:rsidR="00A41B47" w:rsidRPr="00DB568D" w:rsidRDefault="00A41B47" w:rsidP="00A41B47">
      <w:pPr>
        <w:widowControl w:val="0"/>
        <w:numPr>
          <w:ilvl w:val="0"/>
          <w:numId w:val="33"/>
        </w:numPr>
        <w:shd w:val="clear" w:color="auto" w:fill="FFFFFF"/>
        <w:tabs>
          <w:tab w:val="left" w:pos="426"/>
          <w:tab w:val="left" w:pos="1134"/>
          <w:tab w:val="num" w:pos="1260"/>
        </w:tabs>
        <w:autoSpaceDE w:val="0"/>
        <w:autoSpaceDN w:val="0"/>
        <w:adjustRightInd w:val="0"/>
        <w:ind w:left="0" w:firstLine="0"/>
        <w:jc w:val="left"/>
        <w:rPr>
          <w:color w:val="000000"/>
          <w:sz w:val="24"/>
          <w:szCs w:val="24"/>
          <w:lang w:val="en-US"/>
        </w:rPr>
      </w:pPr>
      <w:r w:rsidRPr="00DB568D">
        <w:rPr>
          <w:color w:val="000000"/>
          <w:sz w:val="24"/>
          <w:szCs w:val="24"/>
        </w:rPr>
        <w:t>снижение и контроль риска.</w:t>
      </w:r>
    </w:p>
    <w:p w:rsidR="00A41B47" w:rsidRPr="00DB568D" w:rsidRDefault="00A41B47" w:rsidP="00A41B47">
      <w:pPr>
        <w:tabs>
          <w:tab w:val="left" w:pos="426"/>
        </w:tabs>
        <w:rPr>
          <w:bCs/>
          <w:sz w:val="24"/>
          <w:szCs w:val="24"/>
        </w:rPr>
      </w:pPr>
      <w:r w:rsidRPr="00DB568D">
        <w:rPr>
          <w:bCs/>
          <w:sz w:val="24"/>
          <w:szCs w:val="24"/>
        </w:rPr>
        <w:t>На сегодняшний день разработан</w:t>
      </w:r>
      <w:r w:rsidR="00EE48CC" w:rsidRPr="00DB568D">
        <w:rPr>
          <w:bCs/>
          <w:sz w:val="24"/>
          <w:szCs w:val="24"/>
        </w:rPr>
        <w:t>о</w:t>
      </w:r>
      <w:r w:rsidRPr="00DB568D">
        <w:rPr>
          <w:bCs/>
          <w:sz w:val="24"/>
          <w:szCs w:val="24"/>
        </w:rPr>
        <w:t xml:space="preserve"> и утвержден</w:t>
      </w:r>
      <w:r w:rsidR="00EE48CC" w:rsidRPr="00DB568D">
        <w:rPr>
          <w:bCs/>
          <w:sz w:val="24"/>
          <w:szCs w:val="24"/>
        </w:rPr>
        <w:t>о</w:t>
      </w:r>
      <w:r w:rsidRPr="00DB568D">
        <w:rPr>
          <w:bCs/>
          <w:sz w:val="24"/>
          <w:szCs w:val="24"/>
        </w:rPr>
        <w:t xml:space="preserve"> 107 внутренних нормативных документов по промышленной безопасности и охране труда, из них 84 инструкци</w:t>
      </w:r>
      <w:r w:rsidR="00EE48CC" w:rsidRPr="00DB568D">
        <w:rPr>
          <w:bCs/>
          <w:sz w:val="24"/>
          <w:szCs w:val="24"/>
        </w:rPr>
        <w:t>и</w:t>
      </w:r>
      <w:r w:rsidRPr="00DB568D">
        <w:rPr>
          <w:bCs/>
          <w:sz w:val="24"/>
          <w:szCs w:val="24"/>
        </w:rPr>
        <w:t xml:space="preserve"> </w:t>
      </w:r>
      <w:r w:rsidR="00EE48CC" w:rsidRPr="00DB568D">
        <w:rPr>
          <w:bCs/>
          <w:sz w:val="24"/>
          <w:szCs w:val="24"/>
        </w:rPr>
        <w:t>по безопасности и охране труда.</w:t>
      </w:r>
    </w:p>
    <w:p w:rsidR="00A41B47" w:rsidRPr="00DB568D" w:rsidRDefault="00A41B47" w:rsidP="00A41B47">
      <w:pPr>
        <w:tabs>
          <w:tab w:val="left" w:pos="426"/>
        </w:tabs>
        <w:rPr>
          <w:rFonts w:eastAsia="Calibri"/>
          <w:color w:val="000000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eastAsia="en-US"/>
        </w:rPr>
        <w:t xml:space="preserve">В </w:t>
      </w:r>
      <w:r w:rsidR="004E0B2C">
        <w:rPr>
          <w:rFonts w:eastAsia="Calibri"/>
          <w:color w:val="000000"/>
          <w:sz w:val="24"/>
          <w:szCs w:val="24"/>
          <w:lang w:eastAsia="en-US"/>
        </w:rPr>
        <w:t>2021 году в АО «НК</w:t>
      </w:r>
      <w:r w:rsidRPr="00DB568D">
        <w:rPr>
          <w:rFonts w:eastAsia="Calibri"/>
          <w:color w:val="000000"/>
          <w:sz w:val="24"/>
          <w:szCs w:val="24"/>
          <w:lang w:eastAsia="en-US"/>
        </w:rPr>
        <w:t xml:space="preserve"> «АМТП» </w:t>
      </w:r>
      <w:r w:rsidR="00EE48CC" w:rsidRPr="00DB568D">
        <w:rPr>
          <w:rFonts w:eastAsia="Calibri"/>
          <w:color w:val="000000"/>
          <w:sz w:val="24"/>
          <w:szCs w:val="24"/>
          <w:lang w:eastAsia="en-US"/>
        </w:rPr>
        <w:t xml:space="preserve">был </w:t>
      </w:r>
      <w:r w:rsidRPr="00DB568D">
        <w:rPr>
          <w:rFonts w:eastAsia="Calibri"/>
          <w:color w:val="000000"/>
          <w:sz w:val="24"/>
          <w:szCs w:val="24"/>
          <w:lang w:val="x-none" w:eastAsia="en-US"/>
        </w:rPr>
        <w:t>допущен</w:t>
      </w:r>
      <w:r w:rsidRPr="00DB568D">
        <w:rPr>
          <w:rFonts w:eastAsia="Calibri"/>
          <w:color w:val="000000"/>
          <w:sz w:val="24"/>
          <w:szCs w:val="24"/>
          <w:lang w:eastAsia="en-US"/>
        </w:rPr>
        <w:t xml:space="preserve"> 1 </w:t>
      </w:r>
      <w:r w:rsidRPr="00DB568D">
        <w:rPr>
          <w:rFonts w:eastAsia="Calibri"/>
          <w:color w:val="000000"/>
          <w:sz w:val="24"/>
          <w:szCs w:val="24"/>
          <w:lang w:val="x-none" w:eastAsia="en-US"/>
        </w:rPr>
        <w:t>несчастны</w:t>
      </w:r>
      <w:r w:rsidRPr="00DB568D">
        <w:rPr>
          <w:rFonts w:eastAsia="Calibri"/>
          <w:color w:val="000000"/>
          <w:sz w:val="24"/>
          <w:szCs w:val="24"/>
          <w:lang w:eastAsia="en-US"/>
        </w:rPr>
        <w:t>й</w:t>
      </w:r>
      <w:r w:rsidRPr="00DB568D">
        <w:rPr>
          <w:rFonts w:eastAsia="Calibri"/>
          <w:color w:val="000000"/>
          <w:sz w:val="24"/>
          <w:szCs w:val="24"/>
          <w:lang w:val="x-none" w:eastAsia="en-US"/>
        </w:rPr>
        <w:t xml:space="preserve"> случа</w:t>
      </w:r>
      <w:r w:rsidRPr="00DB568D">
        <w:rPr>
          <w:rFonts w:eastAsia="Calibri"/>
          <w:color w:val="000000"/>
          <w:sz w:val="24"/>
          <w:szCs w:val="24"/>
          <w:lang w:eastAsia="en-US"/>
        </w:rPr>
        <w:t>й.</w:t>
      </w:r>
    </w:p>
    <w:p w:rsidR="00A41B47" w:rsidRPr="00DB568D" w:rsidRDefault="00EE48CC" w:rsidP="00EE48CC">
      <w:pPr>
        <w:tabs>
          <w:tab w:val="left" w:pos="426"/>
          <w:tab w:val="left" w:pos="709"/>
        </w:tabs>
        <w:rPr>
          <w:sz w:val="24"/>
          <w:szCs w:val="24"/>
        </w:rPr>
      </w:pPr>
      <w:r w:rsidRPr="00DB568D">
        <w:rPr>
          <w:sz w:val="24"/>
          <w:szCs w:val="24"/>
        </w:rPr>
        <w:t>Так, в рамках предупреждения</w:t>
      </w:r>
      <w:r w:rsidR="00A41B47" w:rsidRPr="00DB568D">
        <w:rPr>
          <w:sz w:val="24"/>
          <w:szCs w:val="24"/>
        </w:rPr>
        <w:t xml:space="preserve"> производственного травматизма по АО «НК «АМТП» в отчетном периоде проведена следующая работа:</w:t>
      </w:r>
    </w:p>
    <w:p w:rsidR="00A41B47" w:rsidRPr="00DB568D" w:rsidRDefault="00EE48CC" w:rsidP="00EE48CC">
      <w:pPr>
        <w:tabs>
          <w:tab w:val="left" w:pos="284"/>
          <w:tab w:val="left" w:pos="851"/>
        </w:tabs>
        <w:rPr>
          <w:rFonts w:eastAsia="Calibri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eastAsia="en-US"/>
        </w:rPr>
        <w:t>-</w:t>
      </w:r>
      <w:r w:rsidRPr="00DB568D">
        <w:rPr>
          <w:rFonts w:eastAsia="Calibri"/>
          <w:sz w:val="24"/>
          <w:szCs w:val="24"/>
          <w:lang w:eastAsia="en-US"/>
        </w:rPr>
        <w:tab/>
      </w:r>
      <w:r w:rsidR="00A41B47" w:rsidRPr="00DB568D">
        <w:rPr>
          <w:rFonts w:eastAsia="Calibri"/>
          <w:sz w:val="24"/>
          <w:szCs w:val="24"/>
          <w:lang w:eastAsia="en-US"/>
        </w:rPr>
        <w:t>выработаны критерии по мотивации и премировани</w:t>
      </w:r>
      <w:r w:rsidRPr="00DB568D">
        <w:rPr>
          <w:rFonts w:eastAsia="Calibri"/>
          <w:sz w:val="24"/>
          <w:szCs w:val="24"/>
          <w:lang w:eastAsia="en-US"/>
        </w:rPr>
        <w:t>ю</w:t>
      </w:r>
      <w:r w:rsidR="00A41B47" w:rsidRPr="00DB568D">
        <w:rPr>
          <w:rFonts w:eastAsia="Calibri"/>
          <w:sz w:val="24"/>
          <w:szCs w:val="24"/>
          <w:lang w:eastAsia="en-US"/>
        </w:rPr>
        <w:t xml:space="preserve"> работников и структурных подразделений за безопасное производство и работу без инцидентов, происшествий и несчастных случаев;</w:t>
      </w:r>
    </w:p>
    <w:p w:rsidR="00A41B47" w:rsidRPr="00DB568D" w:rsidRDefault="00EE48CC" w:rsidP="00EE48CC">
      <w:pPr>
        <w:tabs>
          <w:tab w:val="left" w:pos="284"/>
          <w:tab w:val="left" w:pos="851"/>
        </w:tabs>
        <w:rPr>
          <w:rFonts w:eastAsia="Calibri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eastAsia="en-US"/>
        </w:rPr>
        <w:t>-</w:t>
      </w:r>
      <w:r w:rsidRPr="00DB568D">
        <w:rPr>
          <w:rFonts w:eastAsia="Calibri"/>
          <w:sz w:val="24"/>
          <w:szCs w:val="24"/>
          <w:lang w:eastAsia="en-US"/>
        </w:rPr>
        <w:tab/>
      </w:r>
      <w:r w:rsidR="00A41B47" w:rsidRPr="00DB568D">
        <w:rPr>
          <w:rFonts w:eastAsia="Calibri"/>
          <w:sz w:val="24"/>
          <w:szCs w:val="24"/>
          <w:lang w:eastAsia="en-US"/>
        </w:rPr>
        <w:t xml:space="preserve">разработана «Методика </w:t>
      </w:r>
      <w:proofErr w:type="gramStart"/>
      <w:r w:rsidR="00A41B47" w:rsidRPr="00DB568D">
        <w:rPr>
          <w:rFonts w:eastAsia="Calibri"/>
          <w:sz w:val="24"/>
          <w:szCs w:val="24"/>
          <w:lang w:eastAsia="en-US"/>
        </w:rPr>
        <w:t>проведения анализа эффективности работы бригад</w:t>
      </w:r>
      <w:proofErr w:type="gramEnd"/>
      <w:r w:rsidR="00A41B47" w:rsidRPr="00DB568D">
        <w:rPr>
          <w:rFonts w:eastAsia="Calibri"/>
          <w:sz w:val="24"/>
          <w:szCs w:val="24"/>
          <w:lang w:eastAsia="en-US"/>
        </w:rPr>
        <w:t xml:space="preserve"> ПРК и работников службы диспетчеризации и планирования АО «НК «АМТП» при обработке грузов»;</w:t>
      </w:r>
    </w:p>
    <w:p w:rsidR="00A41B47" w:rsidRPr="00DB568D" w:rsidRDefault="00EE48CC" w:rsidP="00EE48CC">
      <w:pPr>
        <w:tabs>
          <w:tab w:val="left" w:pos="284"/>
          <w:tab w:val="left" w:pos="851"/>
        </w:tabs>
        <w:rPr>
          <w:rFonts w:eastAsia="Calibri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eastAsia="en-US"/>
        </w:rPr>
        <w:t>-</w:t>
      </w:r>
      <w:r w:rsidRPr="00DB568D">
        <w:rPr>
          <w:rFonts w:eastAsia="Calibri"/>
          <w:sz w:val="24"/>
          <w:szCs w:val="24"/>
          <w:lang w:eastAsia="en-US"/>
        </w:rPr>
        <w:tab/>
        <w:t>внедрена</w:t>
      </w:r>
      <w:r w:rsidR="00A41B47" w:rsidRPr="00DB568D">
        <w:rPr>
          <w:rFonts w:eastAsia="Calibri"/>
          <w:sz w:val="24"/>
          <w:szCs w:val="24"/>
          <w:lang w:eastAsia="en-US"/>
        </w:rPr>
        <w:t xml:space="preserve"> практика Поведенческого диалога безопасности (ПДБ) ответственными лицами и работниками АМТП;</w:t>
      </w:r>
    </w:p>
    <w:p w:rsidR="00A41B47" w:rsidRPr="00DB568D" w:rsidRDefault="00EE48CC" w:rsidP="00EE48CC">
      <w:pPr>
        <w:tabs>
          <w:tab w:val="left" w:pos="284"/>
          <w:tab w:val="left" w:pos="851"/>
        </w:tabs>
        <w:rPr>
          <w:rFonts w:eastAsia="Calibri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eastAsia="en-US"/>
        </w:rPr>
        <w:t>-</w:t>
      </w:r>
      <w:r w:rsidRPr="00DB568D">
        <w:rPr>
          <w:rFonts w:eastAsia="Calibri"/>
          <w:sz w:val="24"/>
          <w:szCs w:val="24"/>
          <w:lang w:eastAsia="en-US"/>
        </w:rPr>
        <w:tab/>
      </w:r>
      <w:r w:rsidR="00A41B47" w:rsidRPr="00DB568D">
        <w:rPr>
          <w:rFonts w:eastAsia="Calibri"/>
          <w:sz w:val="24"/>
          <w:szCs w:val="24"/>
          <w:lang w:eastAsia="en-US"/>
        </w:rPr>
        <w:t xml:space="preserve">в должностные инструкции ответственных лиц и работников АО «НК «АМТП» внесено </w:t>
      </w:r>
      <w:r w:rsidR="00E05C40" w:rsidRPr="00DB568D">
        <w:rPr>
          <w:rFonts w:eastAsia="Calibri"/>
          <w:sz w:val="24"/>
          <w:szCs w:val="24"/>
          <w:lang w:eastAsia="en-US"/>
        </w:rPr>
        <w:t>п</w:t>
      </w:r>
      <w:r w:rsidR="00A41B47" w:rsidRPr="00DB568D">
        <w:rPr>
          <w:rFonts w:eastAsia="Calibri"/>
          <w:sz w:val="24"/>
          <w:szCs w:val="24"/>
          <w:lang w:eastAsia="en-US"/>
        </w:rPr>
        <w:t>раво «Остановка работ» небезопасной работы;</w:t>
      </w:r>
    </w:p>
    <w:p w:rsidR="00A41B47" w:rsidRPr="00DB568D" w:rsidRDefault="00E05C40" w:rsidP="00E05C40">
      <w:pPr>
        <w:tabs>
          <w:tab w:val="left" w:pos="284"/>
          <w:tab w:val="left" w:pos="851"/>
        </w:tabs>
        <w:rPr>
          <w:rFonts w:eastAsia="Calibri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eastAsia="en-US"/>
        </w:rPr>
        <w:t>-</w:t>
      </w:r>
      <w:r w:rsidRPr="00DB568D">
        <w:rPr>
          <w:rFonts w:eastAsia="Calibri"/>
          <w:sz w:val="24"/>
          <w:szCs w:val="24"/>
          <w:lang w:eastAsia="en-US"/>
        </w:rPr>
        <w:tab/>
      </w:r>
      <w:r w:rsidR="00A41B47" w:rsidRPr="00DB568D">
        <w:rPr>
          <w:rFonts w:eastAsia="Calibri"/>
          <w:sz w:val="24"/>
          <w:szCs w:val="24"/>
          <w:lang w:eastAsia="en-US"/>
        </w:rPr>
        <w:t>улучшено качеств</w:t>
      </w:r>
      <w:r w:rsidRPr="00DB568D">
        <w:rPr>
          <w:rFonts w:eastAsia="Calibri"/>
          <w:sz w:val="24"/>
          <w:szCs w:val="24"/>
          <w:lang w:eastAsia="en-US"/>
        </w:rPr>
        <w:t>о</w:t>
      </w:r>
      <w:r w:rsidR="00A41B47" w:rsidRPr="00DB568D">
        <w:rPr>
          <w:rFonts w:eastAsia="Calibri"/>
          <w:sz w:val="24"/>
          <w:szCs w:val="24"/>
          <w:lang w:eastAsia="en-US"/>
        </w:rPr>
        <w:t xml:space="preserve"> проведения обучения ответственных лиц и работников по вопросам безопасности и охраны труда и промышленной безопасности;</w:t>
      </w:r>
    </w:p>
    <w:p w:rsidR="00A41B47" w:rsidRPr="00DB568D" w:rsidRDefault="00E05C40" w:rsidP="00E05C40">
      <w:pPr>
        <w:tabs>
          <w:tab w:val="left" w:pos="284"/>
          <w:tab w:val="left" w:pos="851"/>
        </w:tabs>
        <w:rPr>
          <w:rFonts w:eastAsia="Calibri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eastAsia="en-US"/>
        </w:rPr>
        <w:t>-</w:t>
      </w:r>
      <w:r w:rsidRPr="00DB568D">
        <w:rPr>
          <w:rFonts w:eastAsia="Calibri"/>
          <w:sz w:val="24"/>
          <w:szCs w:val="24"/>
          <w:lang w:eastAsia="en-US"/>
        </w:rPr>
        <w:tab/>
      </w:r>
      <w:r w:rsidR="00A41B47" w:rsidRPr="00DB568D">
        <w:rPr>
          <w:rFonts w:eastAsia="Calibri"/>
          <w:sz w:val="24"/>
          <w:szCs w:val="24"/>
          <w:lang w:eastAsia="en-US"/>
        </w:rPr>
        <w:t>переработаны учебные программы для ответственных лиц и работн</w:t>
      </w:r>
      <w:r w:rsidRPr="00DB568D">
        <w:rPr>
          <w:rFonts w:eastAsia="Calibri"/>
          <w:sz w:val="24"/>
          <w:szCs w:val="24"/>
          <w:lang w:eastAsia="en-US"/>
        </w:rPr>
        <w:t xml:space="preserve">иков по вопросам безопасности, </w:t>
      </w:r>
      <w:r w:rsidR="00A41B47" w:rsidRPr="00DB568D">
        <w:rPr>
          <w:rFonts w:eastAsia="Calibri"/>
          <w:sz w:val="24"/>
          <w:szCs w:val="24"/>
          <w:lang w:eastAsia="en-US"/>
        </w:rPr>
        <w:t>охраны труда и промышленной безопасности;</w:t>
      </w:r>
    </w:p>
    <w:p w:rsidR="00A41B47" w:rsidRPr="00DB568D" w:rsidRDefault="00E05C40" w:rsidP="00E05C40">
      <w:pPr>
        <w:tabs>
          <w:tab w:val="left" w:pos="284"/>
          <w:tab w:val="left" w:pos="851"/>
        </w:tabs>
        <w:rPr>
          <w:rFonts w:eastAsia="Calibri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eastAsia="en-US"/>
        </w:rPr>
        <w:t>-</w:t>
      </w:r>
      <w:r w:rsidRPr="00DB568D">
        <w:rPr>
          <w:rFonts w:eastAsia="Calibri"/>
          <w:sz w:val="24"/>
          <w:szCs w:val="24"/>
          <w:lang w:eastAsia="en-US"/>
        </w:rPr>
        <w:tab/>
      </w:r>
      <w:r w:rsidR="00A41B47" w:rsidRPr="00DB568D">
        <w:rPr>
          <w:rFonts w:eastAsia="Calibri"/>
          <w:sz w:val="24"/>
          <w:szCs w:val="24"/>
          <w:lang w:eastAsia="en-US"/>
        </w:rPr>
        <w:t xml:space="preserve">усилен контроль со стороны </w:t>
      </w:r>
      <w:r w:rsidRPr="00DB568D">
        <w:rPr>
          <w:rFonts w:eastAsia="Calibri"/>
          <w:sz w:val="24"/>
          <w:szCs w:val="24"/>
          <w:lang w:eastAsia="en-US"/>
        </w:rPr>
        <w:t>с</w:t>
      </w:r>
      <w:r w:rsidR="00A41B47" w:rsidRPr="00DB568D">
        <w:rPr>
          <w:rFonts w:eastAsia="Calibri"/>
          <w:sz w:val="24"/>
          <w:szCs w:val="24"/>
          <w:lang w:eastAsia="en-US"/>
        </w:rPr>
        <w:t>лужбы охраны труда и промышленной безопасности (в</w:t>
      </w:r>
      <w:r w:rsidR="00A41B47" w:rsidRPr="00DB568D">
        <w:rPr>
          <w:rFonts w:eastAsia="Calibri"/>
          <w:sz w:val="24"/>
          <w:szCs w:val="24"/>
          <w:lang w:val="kk-KZ" w:eastAsia="en-US"/>
        </w:rPr>
        <w:t xml:space="preserve">сего за нарушение правил </w:t>
      </w:r>
      <w:r w:rsidRPr="00DB568D">
        <w:rPr>
          <w:rFonts w:eastAsia="Calibri"/>
          <w:sz w:val="24"/>
          <w:szCs w:val="24"/>
          <w:lang w:val="kk-KZ" w:eastAsia="en-US"/>
        </w:rPr>
        <w:t>безопасности и охраны труда</w:t>
      </w:r>
      <w:r w:rsidR="00A41B47" w:rsidRPr="00DB568D">
        <w:rPr>
          <w:rFonts w:eastAsia="Calibri"/>
          <w:sz w:val="24"/>
          <w:szCs w:val="24"/>
          <w:lang w:val="kk-KZ" w:eastAsia="en-US"/>
        </w:rPr>
        <w:t xml:space="preserve"> в 2021 году привлечено к </w:t>
      </w:r>
      <w:r w:rsidRPr="00DB568D">
        <w:rPr>
          <w:rFonts w:eastAsia="Calibri"/>
          <w:sz w:val="24"/>
          <w:szCs w:val="24"/>
          <w:lang w:val="kk-KZ" w:eastAsia="en-US"/>
        </w:rPr>
        <w:t xml:space="preserve">дисциплинарной ответственности </w:t>
      </w:r>
      <w:r w:rsidR="00A41B47" w:rsidRPr="00DB568D">
        <w:rPr>
          <w:rFonts w:eastAsia="Calibri"/>
          <w:sz w:val="24"/>
          <w:szCs w:val="24"/>
          <w:lang w:val="kk-KZ" w:eastAsia="en-US"/>
        </w:rPr>
        <w:t>11 работников, в т.ч. и ответственные руководители)</w:t>
      </w:r>
      <w:r w:rsidR="00A41B47" w:rsidRPr="00DB568D">
        <w:rPr>
          <w:rFonts w:eastAsia="Calibri"/>
          <w:sz w:val="24"/>
          <w:szCs w:val="24"/>
          <w:lang w:eastAsia="en-US"/>
        </w:rPr>
        <w:t>;</w:t>
      </w:r>
    </w:p>
    <w:p w:rsidR="00A41B47" w:rsidRPr="00DB568D" w:rsidRDefault="00E05C40" w:rsidP="00E05C40">
      <w:pPr>
        <w:tabs>
          <w:tab w:val="left" w:pos="284"/>
          <w:tab w:val="left" w:pos="851"/>
        </w:tabs>
        <w:rPr>
          <w:rFonts w:eastAsia="Calibri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eastAsia="en-US"/>
        </w:rPr>
        <w:t>-</w:t>
      </w:r>
      <w:r w:rsidRPr="00DB568D">
        <w:rPr>
          <w:rFonts w:eastAsia="Calibri"/>
          <w:sz w:val="24"/>
          <w:szCs w:val="24"/>
          <w:lang w:eastAsia="en-US"/>
        </w:rPr>
        <w:tab/>
      </w:r>
      <w:r w:rsidR="00A41B47" w:rsidRPr="00DB568D">
        <w:rPr>
          <w:rFonts w:eastAsia="Calibri"/>
          <w:sz w:val="24"/>
          <w:szCs w:val="24"/>
          <w:lang w:eastAsia="en-US"/>
        </w:rPr>
        <w:t>созданы обучающие видеоролики по видам работ (основные требования безопасности при проведении погрузочно-разгрузочных работ; основные требования безопасности при погрузке-разгрузке мягких контейнеров «</w:t>
      </w:r>
      <w:proofErr w:type="spellStart"/>
      <w:r w:rsidR="00A41B47" w:rsidRPr="00DB568D">
        <w:rPr>
          <w:rFonts w:eastAsia="Calibri"/>
          <w:sz w:val="24"/>
          <w:szCs w:val="24"/>
          <w:lang w:eastAsia="en-US"/>
        </w:rPr>
        <w:t>биг</w:t>
      </w:r>
      <w:proofErr w:type="spellEnd"/>
      <w:r w:rsidR="00A41B47" w:rsidRPr="00DB568D">
        <w:rPr>
          <w:rFonts w:eastAsia="Calibri"/>
          <w:sz w:val="24"/>
          <w:szCs w:val="24"/>
          <w:lang w:eastAsia="en-US"/>
        </w:rPr>
        <w:t xml:space="preserve">-бегов»; основные требования безопасности при обработке контейнеров; правила безопасности и охраны труда для сотрудников, работающих на высоте; правила безопасности и охраны труда для сотрудников, </w:t>
      </w:r>
      <w:r w:rsidRPr="00DB568D">
        <w:rPr>
          <w:rFonts w:eastAsia="Calibri"/>
          <w:sz w:val="24"/>
          <w:szCs w:val="24"/>
          <w:lang w:eastAsia="en-US"/>
        </w:rPr>
        <w:t>обслуживающих электроустановки);</w:t>
      </w:r>
    </w:p>
    <w:p w:rsidR="00A41B47" w:rsidRPr="00DB568D" w:rsidRDefault="00A41B47" w:rsidP="00E05C40">
      <w:pPr>
        <w:tabs>
          <w:tab w:val="left" w:pos="284"/>
          <w:tab w:val="left" w:pos="851"/>
        </w:tabs>
        <w:rPr>
          <w:rFonts w:eastAsia="Calibri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eastAsia="en-US"/>
        </w:rPr>
        <w:t>разработаны брошюры-книжки по технике безопасности для докеров-механизаторов комплексн</w:t>
      </w:r>
      <w:r w:rsidR="00E05C40" w:rsidRPr="00DB568D">
        <w:rPr>
          <w:rFonts w:eastAsia="Calibri"/>
          <w:sz w:val="24"/>
          <w:szCs w:val="24"/>
          <w:lang w:eastAsia="en-US"/>
        </w:rPr>
        <w:t>ых</w:t>
      </w:r>
      <w:r w:rsidRPr="00DB568D">
        <w:rPr>
          <w:rFonts w:eastAsia="Calibri"/>
          <w:sz w:val="24"/>
          <w:szCs w:val="24"/>
          <w:lang w:eastAsia="en-US"/>
        </w:rPr>
        <w:t xml:space="preserve"> бригад</w:t>
      </w:r>
      <w:r w:rsidR="00E05C40" w:rsidRPr="00DB568D">
        <w:rPr>
          <w:rFonts w:eastAsia="Calibri"/>
          <w:sz w:val="24"/>
          <w:szCs w:val="24"/>
          <w:lang w:eastAsia="en-US"/>
        </w:rPr>
        <w:t xml:space="preserve">, </w:t>
      </w:r>
      <w:r w:rsidRPr="00DB568D">
        <w:rPr>
          <w:rFonts w:eastAsia="Calibri"/>
          <w:sz w:val="24"/>
          <w:szCs w:val="24"/>
          <w:lang w:eastAsia="en-US"/>
        </w:rPr>
        <w:t>содержащие требования безопасности при производстве</w:t>
      </w:r>
      <w:r w:rsidR="00E05C40" w:rsidRPr="00DB568D">
        <w:rPr>
          <w:rFonts w:eastAsia="Calibri"/>
          <w:sz w:val="24"/>
          <w:szCs w:val="24"/>
          <w:lang w:eastAsia="en-US"/>
        </w:rPr>
        <w:t xml:space="preserve"> погрузочно-разгрузочных работ (</w:t>
      </w:r>
      <w:r w:rsidRPr="00DB568D">
        <w:rPr>
          <w:rFonts w:eastAsia="Calibri"/>
          <w:sz w:val="24"/>
          <w:szCs w:val="24"/>
          <w:lang w:eastAsia="en-US"/>
        </w:rPr>
        <w:t>в количестве 100 шт.);</w:t>
      </w:r>
    </w:p>
    <w:p w:rsidR="00A41B47" w:rsidRPr="00DB568D" w:rsidRDefault="00E05C40" w:rsidP="00E05C40">
      <w:pPr>
        <w:tabs>
          <w:tab w:val="left" w:pos="284"/>
          <w:tab w:val="left" w:pos="851"/>
        </w:tabs>
        <w:rPr>
          <w:rFonts w:eastAsia="Calibri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eastAsia="en-US"/>
        </w:rPr>
        <w:t>-</w:t>
      </w:r>
      <w:r w:rsidRPr="00DB568D">
        <w:rPr>
          <w:rFonts w:eastAsia="Calibri"/>
          <w:sz w:val="24"/>
          <w:szCs w:val="24"/>
          <w:lang w:eastAsia="en-US"/>
        </w:rPr>
        <w:tab/>
      </w:r>
      <w:r w:rsidR="00A41B47" w:rsidRPr="00DB568D">
        <w:rPr>
          <w:rFonts w:eastAsia="Calibri"/>
          <w:sz w:val="24"/>
          <w:szCs w:val="24"/>
          <w:lang w:eastAsia="en-US"/>
        </w:rPr>
        <w:t>установлены стенды, плакаты, информационные и дорожные знаки на территор</w:t>
      </w:r>
      <w:proofErr w:type="gramStart"/>
      <w:r w:rsidR="00A41B47" w:rsidRPr="00DB568D">
        <w:rPr>
          <w:rFonts w:eastAsia="Calibri"/>
          <w:sz w:val="24"/>
          <w:szCs w:val="24"/>
          <w:lang w:eastAsia="en-US"/>
        </w:rPr>
        <w:t xml:space="preserve">ии </w:t>
      </w:r>
      <w:r w:rsidR="00147685">
        <w:rPr>
          <w:rFonts w:eastAsia="Calibri"/>
          <w:sz w:val="24"/>
          <w:szCs w:val="24"/>
          <w:lang w:eastAsia="en-US"/>
        </w:rPr>
        <w:br/>
      </w:r>
      <w:r w:rsidRPr="00DB568D">
        <w:rPr>
          <w:rFonts w:eastAsia="Calibri"/>
          <w:sz w:val="24"/>
          <w:szCs w:val="24"/>
          <w:lang w:eastAsia="en-US"/>
        </w:rPr>
        <w:t>АО</w:t>
      </w:r>
      <w:proofErr w:type="gramEnd"/>
      <w:r w:rsidRPr="00DB568D">
        <w:rPr>
          <w:rFonts w:eastAsia="Calibri"/>
          <w:sz w:val="24"/>
          <w:szCs w:val="24"/>
          <w:lang w:eastAsia="en-US"/>
        </w:rPr>
        <w:t xml:space="preserve"> «НК «АМТП».</w:t>
      </w:r>
    </w:p>
    <w:p w:rsidR="00A41B47" w:rsidRPr="00DB568D" w:rsidRDefault="00A41B47" w:rsidP="00620049">
      <w:pPr>
        <w:tabs>
          <w:tab w:val="left" w:pos="284"/>
          <w:tab w:val="left" w:pos="1134"/>
        </w:tabs>
        <w:spacing w:before="100"/>
        <w:rPr>
          <w:sz w:val="24"/>
          <w:szCs w:val="28"/>
          <w:lang w:eastAsia="en-US"/>
        </w:rPr>
      </w:pPr>
    </w:p>
    <w:p w:rsidR="00A41B47" w:rsidRPr="00DB568D" w:rsidRDefault="00A41B47" w:rsidP="00620049">
      <w:pPr>
        <w:tabs>
          <w:tab w:val="left" w:pos="284"/>
          <w:tab w:val="left" w:pos="1134"/>
        </w:tabs>
        <w:spacing w:before="100"/>
        <w:rPr>
          <w:sz w:val="24"/>
          <w:szCs w:val="28"/>
          <w:lang w:eastAsia="en-US"/>
        </w:rPr>
      </w:pPr>
    </w:p>
    <w:p w:rsidR="00620049" w:rsidRPr="00DB568D" w:rsidRDefault="00620049" w:rsidP="00620049">
      <w:pPr>
        <w:tabs>
          <w:tab w:val="left" w:pos="1134"/>
        </w:tabs>
        <w:ind w:firstLine="709"/>
        <w:rPr>
          <w:sz w:val="28"/>
          <w:szCs w:val="28"/>
          <w:lang w:eastAsia="en-US"/>
        </w:rPr>
      </w:pPr>
      <w:r w:rsidRPr="00DB568D">
        <w:rPr>
          <w:sz w:val="28"/>
          <w:szCs w:val="28"/>
          <w:lang w:eastAsia="en-US"/>
        </w:rPr>
        <w:br w:type="page"/>
      </w:r>
    </w:p>
    <w:p w:rsidR="00620049" w:rsidRPr="00DB568D" w:rsidRDefault="00620049" w:rsidP="00560416">
      <w:pPr>
        <w:tabs>
          <w:tab w:val="left" w:pos="1134"/>
        </w:tabs>
        <w:rPr>
          <w:b/>
          <w:color w:val="000000"/>
          <w:sz w:val="24"/>
          <w:szCs w:val="28"/>
        </w:rPr>
      </w:pPr>
      <w:r w:rsidRPr="00DB568D">
        <w:rPr>
          <w:b/>
          <w:color w:val="000000"/>
          <w:sz w:val="24"/>
          <w:szCs w:val="28"/>
        </w:rPr>
        <w:lastRenderedPageBreak/>
        <w:t>ОХРАНА ОКРУЖАЮЩЕЙ СРЕДЫ</w:t>
      </w:r>
    </w:p>
    <w:p w:rsidR="00620049" w:rsidRPr="00DB568D" w:rsidRDefault="00620049" w:rsidP="00560416">
      <w:pPr>
        <w:tabs>
          <w:tab w:val="left" w:pos="1134"/>
        </w:tabs>
        <w:rPr>
          <w:b/>
          <w:color w:val="000000"/>
          <w:sz w:val="24"/>
          <w:szCs w:val="28"/>
        </w:rPr>
      </w:pPr>
    </w:p>
    <w:p w:rsidR="00560416" w:rsidRPr="00DB568D" w:rsidRDefault="00560416" w:rsidP="005604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4"/>
          <w:szCs w:val="24"/>
        </w:rPr>
      </w:pPr>
      <w:r w:rsidRPr="00DB568D">
        <w:rPr>
          <w:b/>
          <w:sz w:val="24"/>
          <w:szCs w:val="24"/>
        </w:rPr>
        <w:t>Показатели экологической результативности</w:t>
      </w:r>
    </w:p>
    <w:p w:rsidR="00560416" w:rsidRPr="00DB568D" w:rsidRDefault="00560416" w:rsidP="005604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proofErr w:type="gramStart"/>
      <w:r w:rsidRPr="00DB568D">
        <w:rPr>
          <w:sz w:val="24"/>
          <w:szCs w:val="24"/>
        </w:rPr>
        <w:t xml:space="preserve">В процессе осуществления производственной деятельности </w:t>
      </w:r>
      <w:r w:rsidR="004A5EF2" w:rsidRPr="00DB568D">
        <w:rPr>
          <w:sz w:val="24"/>
          <w:szCs w:val="24"/>
        </w:rPr>
        <w:t>в 2021 году Компанией</w:t>
      </w:r>
      <w:r w:rsidRPr="00DB568D">
        <w:rPr>
          <w:sz w:val="24"/>
          <w:szCs w:val="24"/>
        </w:rPr>
        <w:t xml:space="preserve"> обеспеч</w:t>
      </w:r>
      <w:r w:rsidR="004A5EF2" w:rsidRPr="00DB568D">
        <w:rPr>
          <w:sz w:val="24"/>
          <w:szCs w:val="24"/>
        </w:rPr>
        <w:t>ивалось</w:t>
      </w:r>
      <w:r w:rsidRPr="00DB568D">
        <w:rPr>
          <w:sz w:val="24"/>
          <w:szCs w:val="24"/>
        </w:rPr>
        <w:t xml:space="preserve"> соблюдение экологических требований в соответствии с действующим законодательством Республики Казахстан, внедря</w:t>
      </w:r>
      <w:r w:rsidR="004A5EF2" w:rsidRPr="00DB568D">
        <w:rPr>
          <w:sz w:val="24"/>
          <w:szCs w:val="24"/>
        </w:rPr>
        <w:t>лись</w:t>
      </w:r>
      <w:r w:rsidRPr="00DB568D">
        <w:rPr>
          <w:sz w:val="24"/>
          <w:szCs w:val="24"/>
        </w:rPr>
        <w:t xml:space="preserve"> современные модели управления на основе международных стандартов (системы менеджмента качества в соответствии с </w:t>
      </w:r>
      <w:r w:rsidR="004E0B2C">
        <w:rPr>
          <w:sz w:val="24"/>
          <w:szCs w:val="24"/>
        </w:rPr>
        <w:t>международным стандартом</w:t>
      </w:r>
      <w:r w:rsidRPr="00DB568D">
        <w:rPr>
          <w:sz w:val="24"/>
          <w:szCs w:val="24"/>
        </w:rPr>
        <w:t xml:space="preserve"> ИСО 9001, </w:t>
      </w:r>
      <w:r w:rsidR="004A5EF2" w:rsidRPr="00DB568D">
        <w:rPr>
          <w:sz w:val="24"/>
          <w:szCs w:val="24"/>
        </w:rPr>
        <w:t xml:space="preserve">системы </w:t>
      </w:r>
      <w:r w:rsidRPr="00DB568D">
        <w:rPr>
          <w:sz w:val="24"/>
          <w:szCs w:val="24"/>
        </w:rPr>
        <w:t>экологического менеджмента ИСО 14001, системы экологической эк</w:t>
      </w:r>
      <w:r w:rsidR="004A5EF2" w:rsidRPr="00DB568D">
        <w:rPr>
          <w:sz w:val="24"/>
          <w:szCs w:val="24"/>
        </w:rPr>
        <w:t>спертизы портов PERS), осуществлялась</w:t>
      </w:r>
      <w:r w:rsidRPr="00DB568D">
        <w:rPr>
          <w:sz w:val="24"/>
          <w:szCs w:val="24"/>
        </w:rPr>
        <w:t xml:space="preserve"> деятельность, направленн</w:t>
      </w:r>
      <w:r w:rsidR="004A5EF2" w:rsidRPr="00DB568D">
        <w:rPr>
          <w:sz w:val="24"/>
          <w:szCs w:val="24"/>
        </w:rPr>
        <w:t>ая</w:t>
      </w:r>
      <w:r w:rsidRPr="00DB568D">
        <w:rPr>
          <w:sz w:val="24"/>
          <w:szCs w:val="24"/>
        </w:rPr>
        <w:t xml:space="preserve"> на социально-экономическое развитие региона, а также активно ве</w:t>
      </w:r>
      <w:r w:rsidR="004A5EF2" w:rsidRPr="00DB568D">
        <w:rPr>
          <w:sz w:val="24"/>
          <w:szCs w:val="24"/>
        </w:rPr>
        <w:t>лась</w:t>
      </w:r>
      <w:r w:rsidRPr="00DB568D">
        <w:rPr>
          <w:sz w:val="24"/>
          <w:szCs w:val="24"/>
        </w:rPr>
        <w:t xml:space="preserve"> работ</w:t>
      </w:r>
      <w:r w:rsidR="004A5EF2" w:rsidRPr="00DB568D">
        <w:rPr>
          <w:sz w:val="24"/>
          <w:szCs w:val="24"/>
        </w:rPr>
        <w:t>а</w:t>
      </w:r>
      <w:proofErr w:type="gramEnd"/>
      <w:r w:rsidRPr="00DB568D">
        <w:rPr>
          <w:sz w:val="24"/>
          <w:szCs w:val="24"/>
        </w:rPr>
        <w:t xml:space="preserve"> по подготовке к сертификации </w:t>
      </w:r>
      <w:proofErr w:type="spellStart"/>
      <w:r w:rsidRPr="00DB568D">
        <w:rPr>
          <w:sz w:val="24"/>
          <w:szCs w:val="24"/>
        </w:rPr>
        <w:t>EcoPorts</w:t>
      </w:r>
      <w:proofErr w:type="spellEnd"/>
      <w:r w:rsidRPr="00DB568D">
        <w:rPr>
          <w:sz w:val="24"/>
          <w:szCs w:val="24"/>
        </w:rPr>
        <w:t xml:space="preserve"> для получения статуса «Зеленого порта».</w:t>
      </w:r>
    </w:p>
    <w:p w:rsidR="00560416" w:rsidRPr="00DB568D" w:rsidRDefault="00560416" w:rsidP="004A5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 w:rsidRPr="00DB568D">
        <w:rPr>
          <w:sz w:val="24"/>
          <w:szCs w:val="24"/>
        </w:rPr>
        <w:t>Минимизация негативного воздействия на окружающую среду достигается Компанией за счет рационального потребления природных ресурсов, последовательного сокращения выбросов, сбросов загрязняющих веществ, снижения объемов образования отходов и их повторного применения, а также использования энергосберегающих технологий.</w:t>
      </w:r>
    </w:p>
    <w:p w:rsidR="004A5EF2" w:rsidRPr="00DB568D" w:rsidRDefault="004A5EF2" w:rsidP="004A5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p w:rsidR="004A5EF2" w:rsidRPr="00DB568D" w:rsidRDefault="004A5EF2" w:rsidP="004A5EF2">
      <w:pPr>
        <w:tabs>
          <w:tab w:val="left" w:pos="1134"/>
        </w:tabs>
        <w:spacing w:line="259" w:lineRule="auto"/>
        <w:rPr>
          <w:rFonts w:eastAsia="Calibri"/>
          <w:b/>
          <w:sz w:val="24"/>
          <w:szCs w:val="24"/>
          <w:lang w:eastAsia="en-US"/>
        </w:rPr>
      </w:pPr>
      <w:r w:rsidRPr="00DB568D">
        <w:rPr>
          <w:rFonts w:eastAsia="Calibri"/>
          <w:b/>
          <w:sz w:val="24"/>
          <w:szCs w:val="24"/>
          <w:lang w:eastAsia="en-US"/>
        </w:rPr>
        <w:t>Эмиссии в окружающую среду</w:t>
      </w:r>
    </w:p>
    <w:p w:rsidR="004A5EF2" w:rsidRPr="00DB568D" w:rsidRDefault="004A5EF2" w:rsidP="004A5EF2">
      <w:pPr>
        <w:tabs>
          <w:tab w:val="left" w:pos="426"/>
          <w:tab w:val="right" w:pos="993"/>
        </w:tabs>
        <w:rPr>
          <w:rFonts w:eastAsia="Calibri"/>
          <w:sz w:val="24"/>
          <w:szCs w:val="24"/>
          <w:lang w:val="nl-NL" w:eastAsia="en-US"/>
        </w:rPr>
      </w:pPr>
      <w:r w:rsidRPr="00DB568D">
        <w:rPr>
          <w:rFonts w:eastAsia="Calibri"/>
          <w:sz w:val="24"/>
          <w:szCs w:val="24"/>
          <w:lang w:val="nl-NL" w:eastAsia="en-US"/>
        </w:rPr>
        <w:t xml:space="preserve">Объем выбросов загрязняющих веществ в атмосферу за </w:t>
      </w:r>
      <w:r w:rsidRPr="00DB568D">
        <w:rPr>
          <w:rFonts w:eastAsia="Calibri"/>
          <w:sz w:val="24"/>
          <w:szCs w:val="24"/>
          <w:lang w:eastAsia="en-US"/>
        </w:rPr>
        <w:t>2021 год</w:t>
      </w:r>
      <w:r w:rsidRPr="00DB568D">
        <w:rPr>
          <w:rFonts w:eastAsia="Calibri"/>
          <w:sz w:val="24"/>
          <w:szCs w:val="24"/>
          <w:lang w:val="nl-NL" w:eastAsia="en-US"/>
        </w:rPr>
        <w:t xml:space="preserve"> составляет 5,98 тонн, при разрешенном лимите 56,58 </w:t>
      </w:r>
      <w:r w:rsidRPr="00DB568D">
        <w:rPr>
          <w:rFonts w:eastAsia="Calibri"/>
          <w:sz w:val="24"/>
          <w:szCs w:val="24"/>
          <w:lang w:eastAsia="en-US"/>
        </w:rPr>
        <w:t>тонн (ф</w:t>
      </w:r>
      <w:r w:rsidRPr="00DB568D">
        <w:rPr>
          <w:rFonts w:eastAsia="Calibri"/>
          <w:sz w:val="24"/>
          <w:szCs w:val="24"/>
          <w:lang w:val="nl-NL" w:eastAsia="en-US"/>
        </w:rPr>
        <w:t xml:space="preserve">актический объем выбросов за </w:t>
      </w:r>
      <w:r w:rsidRPr="00DB568D">
        <w:rPr>
          <w:rFonts w:eastAsia="Calibri"/>
          <w:sz w:val="24"/>
          <w:szCs w:val="24"/>
          <w:lang w:eastAsia="en-US"/>
        </w:rPr>
        <w:t>2020</w:t>
      </w:r>
      <w:r w:rsidRPr="00DB568D">
        <w:rPr>
          <w:rFonts w:eastAsia="Calibri"/>
          <w:sz w:val="24"/>
          <w:szCs w:val="24"/>
          <w:lang w:val="nl-NL" w:eastAsia="en-US"/>
        </w:rPr>
        <w:t xml:space="preserve"> год составляет 11,48 тонн</w:t>
      </w:r>
      <w:r w:rsidRPr="00DB568D">
        <w:rPr>
          <w:rFonts w:eastAsia="Calibri"/>
          <w:sz w:val="24"/>
          <w:szCs w:val="24"/>
          <w:lang w:eastAsia="en-US"/>
        </w:rPr>
        <w:t>)</w:t>
      </w:r>
      <w:r w:rsidRPr="00DB568D">
        <w:rPr>
          <w:rFonts w:eastAsia="Calibri"/>
          <w:sz w:val="24"/>
          <w:szCs w:val="24"/>
          <w:lang w:val="nl-NL" w:eastAsia="en-US"/>
        </w:rPr>
        <w:t>. По сравнению с прошлым годом уменьшение выбросов загрязняющих веществ составляет в 1,9 раза.</w:t>
      </w:r>
    </w:p>
    <w:p w:rsidR="004A5EF2" w:rsidRPr="00DB568D" w:rsidRDefault="004A5EF2" w:rsidP="004A5EF2">
      <w:pPr>
        <w:tabs>
          <w:tab w:val="left" w:pos="426"/>
          <w:tab w:val="right" w:pos="993"/>
        </w:tabs>
        <w:spacing w:before="100" w:after="160"/>
        <w:rPr>
          <w:rFonts w:eastAsia="Calibri"/>
          <w:sz w:val="24"/>
          <w:szCs w:val="24"/>
          <w:lang w:val="nl-NL" w:eastAsia="en-US"/>
        </w:rPr>
      </w:pPr>
      <w:r w:rsidRPr="00DB568D">
        <w:rPr>
          <w:rFonts w:eastAsia="Calibri"/>
          <w:sz w:val="24"/>
          <w:szCs w:val="24"/>
          <w:lang w:val="nl-NL" w:eastAsia="en-US"/>
        </w:rPr>
        <w:t>Уменьшение объема выбросов загрязняющих веществ связано с уменьшением объемов перевалки пылящих и навалочных грузов, в частности перевалки кокса навалом, сопровождающейся выбросами пыли.</w:t>
      </w:r>
    </w:p>
    <w:p w:rsidR="004A5EF2" w:rsidRPr="00DB568D" w:rsidRDefault="004A5EF2" w:rsidP="004A5EF2">
      <w:pPr>
        <w:tabs>
          <w:tab w:val="left" w:pos="993"/>
        </w:tabs>
        <w:spacing w:before="100" w:after="160" w:line="259" w:lineRule="auto"/>
        <w:jc w:val="center"/>
        <w:rPr>
          <w:rFonts w:ascii="Calibri" w:eastAsia="Calibri" w:hAnsi="Calibri"/>
          <w:b/>
          <w:sz w:val="24"/>
          <w:szCs w:val="28"/>
          <w:lang w:val="nl-NL" w:eastAsia="en-US"/>
        </w:rPr>
      </w:pPr>
      <w:r w:rsidRPr="00DB568D">
        <w:rPr>
          <w:rFonts w:ascii="Calibri" w:eastAsia="Calibri" w:hAnsi="Calibri"/>
          <w:b/>
          <w:noProof/>
          <w:sz w:val="24"/>
          <w:szCs w:val="28"/>
        </w:rPr>
        <w:drawing>
          <wp:inline distT="0" distB="0" distL="0" distR="0" wp14:anchorId="5C266EF5" wp14:editId="497B98FA">
            <wp:extent cx="6086902" cy="1385247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560416" w:rsidRPr="00DB568D" w:rsidRDefault="00560416" w:rsidP="005604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p w:rsidR="003A2665" w:rsidRPr="00DB568D" w:rsidRDefault="003A2665" w:rsidP="003A2665">
      <w:pPr>
        <w:rPr>
          <w:rFonts w:eastAsia="Calibri"/>
          <w:sz w:val="24"/>
          <w:szCs w:val="24"/>
          <w:u w:val="single"/>
          <w:lang w:val="nl-NL" w:eastAsia="en-US"/>
        </w:rPr>
      </w:pPr>
      <w:r w:rsidRPr="00DB568D">
        <w:rPr>
          <w:rFonts w:eastAsia="Calibri"/>
          <w:sz w:val="24"/>
          <w:szCs w:val="24"/>
          <w:u w:val="single"/>
          <w:lang w:val="nl-NL" w:eastAsia="en-US"/>
        </w:rPr>
        <w:t>Экологические платежи от стационарных источников</w:t>
      </w:r>
    </w:p>
    <w:p w:rsidR="003A2665" w:rsidRPr="00DB568D" w:rsidRDefault="003A2665" w:rsidP="003A2665">
      <w:pPr>
        <w:rPr>
          <w:rFonts w:eastAsia="Calibri"/>
          <w:sz w:val="24"/>
          <w:szCs w:val="24"/>
          <w:lang w:val="nl-NL" w:eastAsia="en-US"/>
        </w:rPr>
      </w:pPr>
      <w:r w:rsidRPr="00DB568D">
        <w:rPr>
          <w:rFonts w:eastAsia="Calibri"/>
          <w:sz w:val="24"/>
          <w:szCs w:val="24"/>
          <w:lang w:val="nl-NL" w:eastAsia="en-US"/>
        </w:rPr>
        <w:t xml:space="preserve">Запланированные экологические платежи от стационарных объектов </w:t>
      </w:r>
      <w:r w:rsidRPr="00DB568D">
        <w:rPr>
          <w:rFonts w:eastAsia="Calibri"/>
          <w:sz w:val="24"/>
          <w:szCs w:val="24"/>
          <w:lang w:eastAsia="en-US"/>
        </w:rPr>
        <w:t>за 2021 год</w:t>
      </w:r>
      <w:r w:rsidRPr="00DB568D">
        <w:rPr>
          <w:rFonts w:eastAsia="Calibri"/>
          <w:sz w:val="24"/>
          <w:szCs w:val="24"/>
          <w:lang w:val="nl-NL" w:eastAsia="en-US"/>
        </w:rPr>
        <w:t xml:space="preserve"> составляют 1</w:t>
      </w:r>
      <w:r w:rsidRPr="00DB568D">
        <w:rPr>
          <w:rFonts w:eastAsia="Calibri"/>
          <w:sz w:val="24"/>
          <w:szCs w:val="24"/>
          <w:lang w:eastAsia="en-US"/>
        </w:rPr>
        <w:t xml:space="preserve"> </w:t>
      </w:r>
      <w:r w:rsidRPr="00DB568D">
        <w:rPr>
          <w:rFonts w:eastAsia="Calibri"/>
          <w:sz w:val="24"/>
          <w:szCs w:val="24"/>
          <w:lang w:val="nl-NL" w:eastAsia="en-US"/>
        </w:rPr>
        <w:t xml:space="preserve">930,85 тыс. тенге, фактическая оплата составляет 177,31 тыс. </w:t>
      </w:r>
      <w:r w:rsidRPr="00DB568D">
        <w:rPr>
          <w:rFonts w:eastAsia="Calibri"/>
          <w:sz w:val="24"/>
          <w:szCs w:val="24"/>
          <w:lang w:eastAsia="en-US"/>
        </w:rPr>
        <w:t>т</w:t>
      </w:r>
      <w:r w:rsidRPr="00DB568D">
        <w:rPr>
          <w:rFonts w:eastAsia="Calibri"/>
          <w:sz w:val="24"/>
          <w:szCs w:val="24"/>
          <w:lang w:val="nl-NL" w:eastAsia="en-US"/>
        </w:rPr>
        <w:t>енге</w:t>
      </w:r>
      <w:r w:rsidRPr="00DB568D">
        <w:rPr>
          <w:rFonts w:eastAsia="Calibri"/>
          <w:sz w:val="24"/>
          <w:szCs w:val="24"/>
          <w:lang w:eastAsia="en-US"/>
        </w:rPr>
        <w:t xml:space="preserve"> (з</w:t>
      </w:r>
      <w:r w:rsidRPr="00DB568D">
        <w:rPr>
          <w:rFonts w:eastAsia="Calibri"/>
          <w:sz w:val="24"/>
          <w:szCs w:val="24"/>
          <w:lang w:val="nl-NL" w:eastAsia="en-US"/>
        </w:rPr>
        <w:t>а 2020 год фактическая оплата экологических платежей составила 286,7 тыс. тенге</w:t>
      </w:r>
      <w:r w:rsidRPr="00DB568D">
        <w:rPr>
          <w:rFonts w:eastAsia="Calibri"/>
          <w:sz w:val="24"/>
          <w:szCs w:val="24"/>
          <w:lang w:eastAsia="en-US"/>
        </w:rPr>
        <w:t>)</w:t>
      </w:r>
      <w:r w:rsidRPr="00DB568D">
        <w:rPr>
          <w:rFonts w:eastAsia="Calibri"/>
          <w:sz w:val="24"/>
          <w:szCs w:val="24"/>
          <w:lang w:val="nl-NL" w:eastAsia="en-US"/>
        </w:rPr>
        <w:t>.</w:t>
      </w:r>
    </w:p>
    <w:p w:rsidR="003A2665" w:rsidRPr="00DB568D" w:rsidRDefault="003A2665" w:rsidP="003A2665">
      <w:pPr>
        <w:contextualSpacing/>
        <w:rPr>
          <w:rFonts w:eastAsia="Calibri"/>
          <w:sz w:val="24"/>
          <w:szCs w:val="24"/>
          <w:lang w:val="nl-NL" w:eastAsia="en-US"/>
        </w:rPr>
      </w:pPr>
      <w:r w:rsidRPr="00DB568D">
        <w:rPr>
          <w:rFonts w:eastAsia="Calibri"/>
          <w:sz w:val="24"/>
          <w:szCs w:val="24"/>
          <w:lang w:val="nl-NL" w:eastAsia="en-US"/>
        </w:rPr>
        <w:t>Уменьшение экологических платежей в сравнении с аналогичным периодом прошлого года составляет на 38% меньше, это связано с уменьшением объема выбросов при перевалке сыпучих, навалочных грузов (кокс</w:t>
      </w:r>
      <w:r w:rsidRPr="00DB568D">
        <w:rPr>
          <w:rFonts w:eastAsia="Calibri"/>
          <w:sz w:val="24"/>
          <w:szCs w:val="24"/>
          <w:lang w:eastAsia="en-US"/>
        </w:rPr>
        <w:t>а</w:t>
      </w:r>
      <w:r w:rsidRPr="00DB568D">
        <w:rPr>
          <w:rFonts w:eastAsia="Calibri"/>
          <w:sz w:val="24"/>
          <w:szCs w:val="24"/>
          <w:lang w:val="nl-NL" w:eastAsia="en-US"/>
        </w:rPr>
        <w:t xml:space="preserve"> навалом).</w:t>
      </w:r>
    </w:p>
    <w:p w:rsidR="003A2665" w:rsidRPr="00DB568D" w:rsidRDefault="003A2665" w:rsidP="003A2665">
      <w:pPr>
        <w:contextualSpacing/>
        <w:rPr>
          <w:rFonts w:eastAsia="Calibri"/>
          <w:sz w:val="24"/>
          <w:szCs w:val="24"/>
          <w:lang w:val="nl-NL" w:eastAsia="en-US"/>
        </w:rPr>
      </w:pPr>
    </w:p>
    <w:p w:rsidR="003A2665" w:rsidRPr="00DB568D" w:rsidRDefault="003A2665" w:rsidP="003A2665">
      <w:pPr>
        <w:rPr>
          <w:rFonts w:eastAsia="Calibri"/>
          <w:sz w:val="24"/>
          <w:szCs w:val="24"/>
          <w:u w:val="single"/>
          <w:lang w:val="nl-NL" w:eastAsia="en-US"/>
        </w:rPr>
      </w:pPr>
      <w:r w:rsidRPr="00DB568D">
        <w:rPr>
          <w:rFonts w:eastAsia="Calibri"/>
          <w:sz w:val="24"/>
          <w:szCs w:val="24"/>
          <w:u w:val="single"/>
          <w:lang w:val="nl-NL" w:eastAsia="en-US"/>
        </w:rPr>
        <w:t>Экологические платежи от передвижных источников</w:t>
      </w:r>
    </w:p>
    <w:p w:rsidR="003A2665" w:rsidRPr="00DB568D" w:rsidRDefault="003A2665" w:rsidP="0039391A">
      <w:pPr>
        <w:contextualSpacing/>
        <w:rPr>
          <w:rFonts w:eastAsia="Calibri"/>
          <w:color w:val="000000"/>
          <w:spacing w:val="-1"/>
          <w:sz w:val="24"/>
          <w:szCs w:val="24"/>
          <w:lang w:val="nl-NL" w:eastAsia="en-US"/>
        </w:rPr>
      </w:pPr>
      <w:r w:rsidRPr="00DB568D">
        <w:rPr>
          <w:rFonts w:eastAsia="Calibri"/>
          <w:color w:val="000000"/>
          <w:spacing w:val="-1"/>
          <w:sz w:val="24"/>
          <w:szCs w:val="24"/>
          <w:lang w:val="nl-NL" w:eastAsia="en-US"/>
        </w:rPr>
        <w:t>В связи с отсутствием нормативов эмиссий от передвижных источников, выплаты производятся в соответствии с требованиями статьи 495 Кодекса Республики Казахстан «О налогах и других обязательных платежах в бюджет» - по количеству фактически использованного топлива.</w:t>
      </w:r>
    </w:p>
    <w:p w:rsidR="003A2665" w:rsidRPr="00DB568D" w:rsidRDefault="003A2665" w:rsidP="0039391A">
      <w:pPr>
        <w:rPr>
          <w:rFonts w:eastAsia="Calibri"/>
          <w:color w:val="000000"/>
          <w:spacing w:val="-1"/>
          <w:sz w:val="24"/>
          <w:szCs w:val="24"/>
          <w:lang w:eastAsia="en-US"/>
        </w:rPr>
      </w:pPr>
      <w:r w:rsidRPr="00DB568D">
        <w:rPr>
          <w:rFonts w:eastAsia="Calibri"/>
          <w:color w:val="000000"/>
          <w:spacing w:val="-1"/>
          <w:sz w:val="24"/>
          <w:szCs w:val="24"/>
          <w:lang w:val="nl-NL" w:eastAsia="en-US"/>
        </w:rPr>
        <w:lastRenderedPageBreak/>
        <w:t>За 12 месяцев 2021 года плата за выбросы от передвижных источников составила 1</w:t>
      </w:r>
      <w:r w:rsidRPr="00DB568D">
        <w:rPr>
          <w:rFonts w:eastAsia="Calibri"/>
          <w:color w:val="000000"/>
          <w:spacing w:val="-1"/>
          <w:sz w:val="24"/>
          <w:szCs w:val="24"/>
          <w:lang w:eastAsia="en-US"/>
        </w:rPr>
        <w:t xml:space="preserve"> </w:t>
      </w:r>
      <w:r w:rsidRPr="00DB568D">
        <w:rPr>
          <w:rFonts w:eastAsia="Calibri"/>
          <w:color w:val="000000"/>
          <w:spacing w:val="-1"/>
          <w:sz w:val="24"/>
          <w:szCs w:val="24"/>
          <w:lang w:val="nl-NL" w:eastAsia="en-US"/>
        </w:rPr>
        <w:t>059,92 тыс.</w:t>
      </w:r>
      <w:r w:rsidRPr="00DB568D">
        <w:rPr>
          <w:rFonts w:eastAsia="Calibri"/>
          <w:color w:val="000000"/>
          <w:spacing w:val="-1"/>
          <w:sz w:val="24"/>
          <w:szCs w:val="24"/>
          <w:lang w:eastAsia="en-US"/>
        </w:rPr>
        <w:t xml:space="preserve"> </w:t>
      </w:r>
      <w:r w:rsidRPr="00DB568D">
        <w:rPr>
          <w:rFonts w:eastAsia="Calibri"/>
          <w:color w:val="000000"/>
          <w:spacing w:val="-1"/>
          <w:sz w:val="24"/>
          <w:szCs w:val="24"/>
          <w:lang w:val="nl-NL" w:eastAsia="en-US"/>
        </w:rPr>
        <w:t>тенге</w:t>
      </w:r>
      <w:r w:rsidRPr="00DB568D">
        <w:rPr>
          <w:rFonts w:eastAsia="Calibri"/>
          <w:color w:val="000000"/>
          <w:spacing w:val="-1"/>
          <w:sz w:val="24"/>
          <w:szCs w:val="24"/>
          <w:lang w:eastAsia="en-US"/>
        </w:rPr>
        <w:t xml:space="preserve"> (</w:t>
      </w:r>
      <w:r w:rsidRPr="00DB568D">
        <w:rPr>
          <w:rFonts w:eastAsia="Calibri"/>
          <w:color w:val="000000"/>
          <w:spacing w:val="-1"/>
          <w:sz w:val="24"/>
          <w:szCs w:val="24"/>
          <w:lang w:val="nl-NL" w:eastAsia="en-US"/>
        </w:rPr>
        <w:t>в 2020 году – 666,46 тыс.тенге</w:t>
      </w:r>
      <w:r w:rsidRPr="00DB568D">
        <w:rPr>
          <w:rFonts w:eastAsia="Calibri"/>
          <w:color w:val="000000"/>
          <w:spacing w:val="-1"/>
          <w:sz w:val="24"/>
          <w:szCs w:val="24"/>
          <w:lang w:eastAsia="en-US"/>
        </w:rPr>
        <w:t>)</w:t>
      </w:r>
      <w:r w:rsidRPr="00DB568D">
        <w:rPr>
          <w:rFonts w:eastAsia="Calibri"/>
          <w:color w:val="000000"/>
          <w:spacing w:val="-1"/>
          <w:sz w:val="24"/>
          <w:szCs w:val="24"/>
          <w:lang w:val="nl-NL" w:eastAsia="en-US"/>
        </w:rPr>
        <w:t>.</w:t>
      </w:r>
    </w:p>
    <w:p w:rsidR="0039391A" w:rsidRPr="00DB568D" w:rsidRDefault="003A2665" w:rsidP="0039391A">
      <w:pPr>
        <w:rPr>
          <w:rFonts w:eastAsia="Calibri"/>
          <w:color w:val="000000"/>
          <w:spacing w:val="-1"/>
          <w:sz w:val="24"/>
          <w:szCs w:val="24"/>
          <w:lang w:eastAsia="en-US"/>
        </w:rPr>
      </w:pPr>
      <w:r w:rsidRPr="00DB568D">
        <w:rPr>
          <w:rFonts w:eastAsia="Calibri"/>
          <w:color w:val="000000"/>
          <w:spacing w:val="-1"/>
          <w:sz w:val="24"/>
          <w:szCs w:val="24"/>
          <w:lang w:val="nl-NL" w:eastAsia="en-US"/>
        </w:rPr>
        <w:t xml:space="preserve">При этом увеличение суммы платы составляет 59% в сравнении с </w:t>
      </w:r>
      <w:r w:rsidR="0039391A" w:rsidRPr="00DB568D">
        <w:rPr>
          <w:rFonts w:eastAsia="Calibri"/>
          <w:color w:val="000000"/>
          <w:spacing w:val="-1"/>
          <w:sz w:val="24"/>
          <w:szCs w:val="24"/>
          <w:lang w:val="nl-NL" w:eastAsia="en-US"/>
        </w:rPr>
        <w:t>аналогичным периодом 2020 года.</w:t>
      </w:r>
    </w:p>
    <w:p w:rsidR="003A2665" w:rsidRPr="00DB568D" w:rsidRDefault="003A2665" w:rsidP="0039391A">
      <w:pPr>
        <w:rPr>
          <w:rFonts w:eastAsia="Calibri"/>
          <w:color w:val="000000"/>
          <w:spacing w:val="-1"/>
          <w:sz w:val="24"/>
          <w:szCs w:val="24"/>
          <w:lang w:val="nl-NL" w:eastAsia="en-US"/>
        </w:rPr>
      </w:pPr>
      <w:r w:rsidRPr="00DB568D">
        <w:rPr>
          <w:rFonts w:eastAsia="Calibri"/>
          <w:color w:val="000000"/>
          <w:spacing w:val="-1"/>
          <w:sz w:val="24"/>
          <w:szCs w:val="24"/>
          <w:lang w:val="nl-NL" w:eastAsia="en-US"/>
        </w:rPr>
        <w:t>Увеличение платы за выбросы обусловлено ростом объема перевалки грузов (контейнеры, грузы в биг-бегах, металлолом и др.) и соответствующим расходом топлива для перегрузочной техники (расход бензина увеличен на 3</w:t>
      </w:r>
      <w:r w:rsidR="006F4A5F" w:rsidRPr="00DB568D">
        <w:rPr>
          <w:rFonts w:eastAsia="Calibri"/>
          <w:color w:val="000000"/>
          <w:spacing w:val="-1"/>
          <w:sz w:val="24"/>
          <w:szCs w:val="24"/>
          <w:lang w:val="nl-NL" w:eastAsia="en-US"/>
        </w:rPr>
        <w:t>6,68 тонн, дизтоплива на 97,5 тонн в сравнении с аналогичным периодом прошлого года).</w:t>
      </w:r>
    </w:p>
    <w:p w:rsidR="00D47B26" w:rsidRPr="00DB568D" w:rsidRDefault="00D47B26" w:rsidP="003A2665">
      <w:pPr>
        <w:spacing w:line="259" w:lineRule="auto"/>
        <w:rPr>
          <w:rFonts w:eastAsia="Calibri"/>
          <w:color w:val="000000"/>
          <w:spacing w:val="-1"/>
          <w:sz w:val="24"/>
          <w:szCs w:val="24"/>
          <w:lang w:eastAsia="en-US"/>
        </w:rPr>
      </w:pPr>
    </w:p>
    <w:p w:rsidR="003A2665" w:rsidRPr="00DB568D" w:rsidRDefault="003A2665" w:rsidP="003A2665">
      <w:pPr>
        <w:spacing w:line="259" w:lineRule="auto"/>
        <w:rPr>
          <w:rFonts w:eastAsia="Calibri"/>
          <w:sz w:val="24"/>
          <w:szCs w:val="28"/>
          <w:u w:val="single"/>
          <w:lang w:val="nl-NL" w:eastAsia="en-US"/>
        </w:rPr>
      </w:pPr>
      <w:r w:rsidRPr="00DB568D">
        <w:rPr>
          <w:rFonts w:eastAsia="Calibri"/>
          <w:sz w:val="24"/>
          <w:szCs w:val="28"/>
          <w:u w:val="single"/>
          <w:lang w:val="nl-NL" w:eastAsia="en-US"/>
        </w:rPr>
        <w:t>Сверхнормативные платежи</w:t>
      </w:r>
    </w:p>
    <w:p w:rsidR="003A2665" w:rsidRPr="00DB568D" w:rsidRDefault="003A2665" w:rsidP="003A2665">
      <w:pPr>
        <w:spacing w:line="259" w:lineRule="auto"/>
        <w:rPr>
          <w:rFonts w:eastAsia="Calibri"/>
          <w:sz w:val="24"/>
          <w:szCs w:val="28"/>
          <w:lang w:val="nl-NL" w:eastAsia="en-US"/>
        </w:rPr>
      </w:pPr>
      <w:r w:rsidRPr="00DB568D">
        <w:rPr>
          <w:rFonts w:eastAsia="Calibri"/>
          <w:sz w:val="24"/>
          <w:szCs w:val="28"/>
          <w:lang w:val="nl-NL" w:eastAsia="en-US"/>
        </w:rPr>
        <w:t>За отчетный период сверхнормативных платежей не выявлено.</w:t>
      </w:r>
    </w:p>
    <w:p w:rsidR="003A2665" w:rsidRPr="00DB568D" w:rsidRDefault="003A2665" w:rsidP="003A2665">
      <w:pPr>
        <w:tabs>
          <w:tab w:val="left" w:pos="993"/>
        </w:tabs>
        <w:spacing w:before="100" w:after="160" w:line="259" w:lineRule="auto"/>
        <w:rPr>
          <w:rFonts w:ascii="Calibri" w:eastAsia="Calibri" w:hAnsi="Calibri"/>
          <w:b/>
          <w:sz w:val="24"/>
          <w:szCs w:val="28"/>
          <w:lang w:val="nl-NL" w:eastAsia="en-US"/>
        </w:rPr>
      </w:pPr>
      <w:r w:rsidRPr="00DB568D">
        <w:rPr>
          <w:rFonts w:ascii="Calibri" w:eastAsia="Calibri" w:hAnsi="Calibri"/>
          <w:b/>
          <w:noProof/>
          <w:sz w:val="24"/>
          <w:szCs w:val="28"/>
        </w:rPr>
        <w:drawing>
          <wp:inline distT="0" distB="0" distL="0" distR="0" wp14:anchorId="25A87ED8" wp14:editId="4C16FE02">
            <wp:extent cx="6188765" cy="1457739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560416" w:rsidRPr="00DB568D" w:rsidRDefault="00560416" w:rsidP="005604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p w:rsidR="00097FD3" w:rsidRPr="00DB568D" w:rsidRDefault="00097FD3" w:rsidP="00097FD3">
      <w:pPr>
        <w:spacing w:line="259" w:lineRule="auto"/>
        <w:rPr>
          <w:rFonts w:eastAsia="Calibri"/>
          <w:b/>
          <w:sz w:val="24"/>
          <w:szCs w:val="24"/>
          <w:lang w:eastAsia="en-US"/>
        </w:rPr>
      </w:pPr>
      <w:r w:rsidRPr="00DB568D">
        <w:rPr>
          <w:rFonts w:eastAsia="Calibri"/>
          <w:b/>
          <w:sz w:val="24"/>
          <w:szCs w:val="24"/>
          <w:lang w:eastAsia="en-US"/>
        </w:rPr>
        <w:t>Выбросы парниковых газов</w:t>
      </w:r>
    </w:p>
    <w:p w:rsidR="00097FD3" w:rsidRPr="00DB568D" w:rsidRDefault="00097FD3" w:rsidP="0039391A">
      <w:pPr>
        <w:tabs>
          <w:tab w:val="left" w:pos="993"/>
        </w:tabs>
        <w:rPr>
          <w:rFonts w:eastAsia="Calibri"/>
          <w:sz w:val="24"/>
          <w:szCs w:val="24"/>
          <w:lang w:val="nl-NL" w:eastAsia="en-US"/>
        </w:rPr>
      </w:pPr>
      <w:r w:rsidRPr="00DB568D">
        <w:rPr>
          <w:rFonts w:eastAsia="Calibri"/>
          <w:sz w:val="24"/>
          <w:szCs w:val="24"/>
          <w:lang w:val="nl-NL" w:eastAsia="en-US"/>
        </w:rPr>
        <w:t xml:space="preserve">За 12 месяцев 2021 года выбросы парниковых газов от стационарных объектов составили 0,639 тонн, а в </w:t>
      </w:r>
      <w:r w:rsidR="00147685">
        <w:rPr>
          <w:rFonts w:eastAsia="Calibri"/>
          <w:sz w:val="24"/>
          <w:szCs w:val="24"/>
          <w:lang w:val="nl-NL" w:eastAsia="en-US"/>
        </w:rPr>
        <w:t>2020 году составили 0,631 тонн.</w:t>
      </w:r>
      <w:r w:rsidRPr="00DB568D">
        <w:rPr>
          <w:rFonts w:eastAsia="Calibri"/>
          <w:sz w:val="24"/>
          <w:szCs w:val="24"/>
          <w:lang w:val="nl-NL" w:eastAsia="en-US"/>
        </w:rPr>
        <w:t xml:space="preserve"> Объемы выбросов находятся на уровне прошлого года.</w:t>
      </w:r>
    </w:p>
    <w:p w:rsidR="00097FD3" w:rsidRPr="00DB568D" w:rsidRDefault="00097FD3" w:rsidP="0039391A">
      <w:pPr>
        <w:tabs>
          <w:tab w:val="left" w:pos="993"/>
        </w:tabs>
        <w:rPr>
          <w:rFonts w:eastAsia="Calibri"/>
          <w:sz w:val="24"/>
          <w:szCs w:val="24"/>
          <w:lang w:val="nl-NL" w:eastAsia="en-US"/>
        </w:rPr>
      </w:pPr>
      <w:r w:rsidRPr="00DB568D">
        <w:rPr>
          <w:rFonts w:eastAsia="Calibri"/>
          <w:sz w:val="24"/>
          <w:szCs w:val="24"/>
          <w:lang w:val="nl-NL" w:eastAsia="en-US"/>
        </w:rPr>
        <w:t>Расчет выбросов парниковых газов от передвижных источников не осуществляется. Плата за выбросы осуществляется по расходу фактического объема топлива.</w:t>
      </w:r>
    </w:p>
    <w:p w:rsidR="00097FD3" w:rsidRPr="00DB568D" w:rsidRDefault="00097FD3" w:rsidP="006F4A5F">
      <w:pPr>
        <w:tabs>
          <w:tab w:val="left" w:pos="993"/>
        </w:tabs>
        <w:spacing w:line="259" w:lineRule="auto"/>
        <w:rPr>
          <w:rFonts w:ascii="Calibri" w:eastAsia="Calibri" w:hAnsi="Calibri"/>
          <w:b/>
          <w:sz w:val="24"/>
          <w:szCs w:val="28"/>
          <w:lang w:val="nl-NL" w:eastAsia="en-US"/>
        </w:rPr>
      </w:pPr>
      <w:r w:rsidRPr="00DB568D">
        <w:rPr>
          <w:rFonts w:ascii="Calibri" w:eastAsia="Calibri" w:hAnsi="Calibri"/>
          <w:b/>
          <w:noProof/>
          <w:sz w:val="24"/>
          <w:szCs w:val="28"/>
        </w:rPr>
        <w:drawing>
          <wp:inline distT="0" distB="0" distL="0" distR="0" wp14:anchorId="291B6EE4" wp14:editId="1C79E457">
            <wp:extent cx="6086902" cy="1385247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39391A" w:rsidRPr="00DB568D" w:rsidRDefault="00097FD3" w:rsidP="0039391A">
      <w:pPr>
        <w:tabs>
          <w:tab w:val="left" w:pos="993"/>
        </w:tabs>
        <w:rPr>
          <w:rFonts w:eastAsia="Calibri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val="nl-NL" w:eastAsia="en-US"/>
        </w:rPr>
        <w:t>Экологические требования к выбросам загрязняющих веще</w:t>
      </w:r>
      <w:r w:rsidR="004E0B2C">
        <w:rPr>
          <w:rFonts w:eastAsia="Calibri"/>
          <w:sz w:val="24"/>
          <w:szCs w:val="24"/>
          <w:lang w:val="nl-NL" w:eastAsia="en-US"/>
        </w:rPr>
        <w:t xml:space="preserve">ств от средств автотранспорта, </w:t>
      </w:r>
      <w:r w:rsidRPr="00DB568D">
        <w:rPr>
          <w:rFonts w:eastAsia="Calibri"/>
          <w:sz w:val="24"/>
          <w:szCs w:val="24"/>
          <w:lang w:val="nl-NL" w:eastAsia="en-US"/>
        </w:rPr>
        <w:t>работающих на бензиновых двигателях, на содержание уг</w:t>
      </w:r>
      <w:r w:rsidR="004E0B2C">
        <w:rPr>
          <w:rFonts w:eastAsia="Calibri"/>
          <w:sz w:val="24"/>
          <w:szCs w:val="24"/>
          <w:lang w:val="nl-NL" w:eastAsia="en-US"/>
        </w:rPr>
        <w:t xml:space="preserve">лерода оксида и углеводородов, </w:t>
      </w:r>
      <w:r w:rsidRPr="00DB568D">
        <w:rPr>
          <w:rFonts w:eastAsia="Calibri"/>
          <w:sz w:val="24"/>
          <w:szCs w:val="24"/>
          <w:lang w:val="nl-NL" w:eastAsia="en-US"/>
        </w:rPr>
        <w:t xml:space="preserve">включают соответствие техническим нормативам выбросов вредных веществ в атмосферу, установленных государственным стандартом Республики Казахстан </w:t>
      </w:r>
      <w:r w:rsidRPr="00DB568D">
        <w:rPr>
          <w:rFonts w:eastAsia="Calibri"/>
          <w:color w:val="000000"/>
          <w:sz w:val="24"/>
          <w:szCs w:val="24"/>
          <w:lang w:val="nl-NL" w:eastAsia="en-US"/>
        </w:rPr>
        <w:t xml:space="preserve">ГОСТ 17.2.2.03-87 </w:t>
      </w:r>
      <w:r w:rsidRPr="00DB568D">
        <w:rPr>
          <w:rFonts w:eastAsia="Calibri"/>
          <w:sz w:val="24"/>
          <w:szCs w:val="24"/>
          <w:lang w:val="nl-NL" w:eastAsia="en-US"/>
        </w:rPr>
        <w:t>«</w:t>
      </w:r>
      <w:r w:rsidRPr="00DB568D">
        <w:rPr>
          <w:rFonts w:eastAsia="Calibri"/>
          <w:color w:val="000000"/>
          <w:sz w:val="24"/>
          <w:szCs w:val="24"/>
          <w:lang w:val="nl-NL" w:eastAsia="en-US"/>
        </w:rPr>
        <w:t>Нормы и методы измерений содержания окиси углерода и углеводородов в отработавших газах автомобилей с бензиновыми двигателями».</w:t>
      </w:r>
    </w:p>
    <w:p w:rsidR="0039391A" w:rsidRPr="00DB568D" w:rsidRDefault="00097FD3" w:rsidP="00B134B8">
      <w:pPr>
        <w:tabs>
          <w:tab w:val="left" w:pos="993"/>
        </w:tabs>
        <w:rPr>
          <w:rFonts w:eastAsia="Calibri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val="nl-NL" w:eastAsia="en-US"/>
        </w:rPr>
        <w:t xml:space="preserve">Согласно требованиям стандарта, мероприятия по контролю за содержанием углерода оксида и углеводородов для автомобилей с бензиновыми двигателями следует проводить: </w:t>
      </w:r>
    </w:p>
    <w:p w:rsidR="0039391A" w:rsidRPr="00DB568D" w:rsidRDefault="0039391A" w:rsidP="00B134B8">
      <w:pPr>
        <w:tabs>
          <w:tab w:val="left" w:pos="426"/>
        </w:tabs>
        <w:rPr>
          <w:rFonts w:eastAsia="Calibri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eastAsia="en-US"/>
        </w:rPr>
        <w:t>1)</w:t>
      </w:r>
      <w:r w:rsidRPr="00DB568D">
        <w:rPr>
          <w:rFonts w:eastAsia="Calibri"/>
          <w:sz w:val="24"/>
          <w:szCs w:val="24"/>
          <w:lang w:eastAsia="en-US"/>
        </w:rPr>
        <w:tab/>
      </w:r>
      <w:r w:rsidR="00097FD3" w:rsidRPr="00DB568D">
        <w:rPr>
          <w:rFonts w:eastAsia="Calibri"/>
          <w:sz w:val="24"/>
          <w:szCs w:val="24"/>
          <w:lang w:val="nl-NL" w:eastAsia="en-US"/>
        </w:rPr>
        <w:t>при выборочных проверках автомобилей, выезжающих на линию;</w:t>
      </w:r>
    </w:p>
    <w:p w:rsidR="0039391A" w:rsidRPr="00DB568D" w:rsidRDefault="0039391A" w:rsidP="00B134B8">
      <w:pPr>
        <w:tabs>
          <w:tab w:val="left" w:pos="426"/>
        </w:tabs>
        <w:rPr>
          <w:rFonts w:eastAsia="Calibri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eastAsia="en-US"/>
        </w:rPr>
        <w:t>2)</w:t>
      </w:r>
      <w:r w:rsidRPr="00DB568D">
        <w:rPr>
          <w:rFonts w:eastAsia="Calibri"/>
          <w:sz w:val="24"/>
          <w:szCs w:val="24"/>
          <w:lang w:eastAsia="en-US"/>
        </w:rPr>
        <w:tab/>
      </w:r>
      <w:r w:rsidR="00097FD3" w:rsidRPr="00DB568D">
        <w:rPr>
          <w:rFonts w:eastAsia="Calibri"/>
          <w:sz w:val="24"/>
          <w:szCs w:val="24"/>
          <w:lang w:val="nl-NL" w:eastAsia="en-US"/>
        </w:rPr>
        <w:t>после технического обслуживания (ТО);</w:t>
      </w:r>
    </w:p>
    <w:p w:rsidR="0039391A" w:rsidRPr="00DB568D" w:rsidRDefault="0039391A" w:rsidP="00B134B8">
      <w:pPr>
        <w:tabs>
          <w:tab w:val="left" w:pos="426"/>
        </w:tabs>
        <w:rPr>
          <w:rFonts w:eastAsia="Calibri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eastAsia="en-US"/>
        </w:rPr>
        <w:lastRenderedPageBreak/>
        <w:t>3)</w:t>
      </w:r>
      <w:r w:rsidRPr="00DB568D">
        <w:rPr>
          <w:rFonts w:eastAsia="Calibri"/>
          <w:sz w:val="24"/>
          <w:szCs w:val="24"/>
          <w:lang w:eastAsia="en-US"/>
        </w:rPr>
        <w:tab/>
      </w:r>
      <w:r w:rsidRPr="00DB568D">
        <w:rPr>
          <w:rFonts w:eastAsia="Calibri"/>
          <w:sz w:val="24"/>
          <w:szCs w:val="24"/>
          <w:lang w:val="nl-NL" w:eastAsia="en-US"/>
        </w:rPr>
        <w:t>после ремонта;</w:t>
      </w:r>
    </w:p>
    <w:p w:rsidR="0039391A" w:rsidRPr="00DB568D" w:rsidRDefault="0039391A" w:rsidP="00B134B8">
      <w:pPr>
        <w:tabs>
          <w:tab w:val="left" w:pos="426"/>
        </w:tabs>
        <w:rPr>
          <w:rFonts w:eastAsia="Calibri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eastAsia="en-US"/>
        </w:rPr>
        <w:t>4)</w:t>
      </w:r>
      <w:r w:rsidRPr="00DB568D">
        <w:rPr>
          <w:rFonts w:eastAsia="Calibri"/>
          <w:sz w:val="24"/>
          <w:szCs w:val="24"/>
          <w:lang w:eastAsia="en-US"/>
        </w:rPr>
        <w:tab/>
      </w:r>
      <w:r w:rsidR="00097FD3" w:rsidRPr="00DB568D">
        <w:rPr>
          <w:rFonts w:eastAsia="Calibri"/>
          <w:sz w:val="24"/>
          <w:szCs w:val="24"/>
          <w:lang w:val="nl-NL" w:eastAsia="en-US"/>
        </w:rPr>
        <w:t>после регулировки агрегатов, узлов и систем, влияющих на изменение содержания нормируемых компонентов в отработавших газах.</w:t>
      </w:r>
    </w:p>
    <w:p w:rsidR="0039391A" w:rsidRPr="00DB568D" w:rsidRDefault="00097FD3" w:rsidP="0039391A">
      <w:pPr>
        <w:tabs>
          <w:tab w:val="left" w:pos="993"/>
        </w:tabs>
        <w:rPr>
          <w:rFonts w:eastAsia="Calibri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val="nl-NL" w:eastAsia="en-US"/>
        </w:rPr>
        <w:t>При превышении установленных нормативов выбросов загрязняющих веществ в атмосферу устанавливаются причины и разрабатываются мероприятия по устранению сверхнормативного выброса.</w:t>
      </w:r>
    </w:p>
    <w:p w:rsidR="00097FD3" w:rsidRPr="00DB568D" w:rsidRDefault="00097FD3" w:rsidP="0039391A">
      <w:pPr>
        <w:tabs>
          <w:tab w:val="left" w:pos="993"/>
        </w:tabs>
        <w:rPr>
          <w:rFonts w:eastAsia="Calibri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val="nl-NL" w:eastAsia="en-US"/>
        </w:rPr>
        <w:t xml:space="preserve">В соответствии с требованиями стандарта, разрабатывается График проведения замеров выхлопных газов на средствах автотранспорта, работающих на бензиновых двигателях. </w:t>
      </w:r>
    </w:p>
    <w:p w:rsidR="0039391A" w:rsidRPr="00DB568D" w:rsidRDefault="0039391A" w:rsidP="0039391A">
      <w:pPr>
        <w:tabs>
          <w:tab w:val="left" w:pos="993"/>
        </w:tabs>
        <w:rPr>
          <w:rFonts w:eastAsia="Calibri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eastAsia="en-US"/>
        </w:rPr>
        <w:t>Замеры производятся должностным лицом гаража службы портовой механизац</w:t>
      </w:r>
      <w:proofErr w:type="gramStart"/>
      <w:r w:rsidRPr="00DB568D">
        <w:rPr>
          <w:rFonts w:eastAsia="Calibri"/>
          <w:sz w:val="24"/>
          <w:szCs w:val="24"/>
          <w:lang w:eastAsia="en-US"/>
        </w:rPr>
        <w:t>ии АО</w:t>
      </w:r>
      <w:proofErr w:type="gramEnd"/>
      <w:r w:rsidRPr="00DB568D">
        <w:rPr>
          <w:rFonts w:eastAsia="Calibri"/>
          <w:sz w:val="24"/>
          <w:szCs w:val="24"/>
          <w:lang w:eastAsia="en-US"/>
        </w:rPr>
        <w:t xml:space="preserve"> «НК «АМТП», прошедшим специальное обучение и имеющим сертификаты, подтверждающие квалификацию.</w:t>
      </w:r>
    </w:p>
    <w:p w:rsidR="0039391A" w:rsidRPr="00DB568D" w:rsidRDefault="0039391A" w:rsidP="0039391A">
      <w:pPr>
        <w:tabs>
          <w:tab w:val="left" w:pos="993"/>
        </w:tabs>
        <w:rPr>
          <w:rFonts w:eastAsia="Calibri"/>
          <w:sz w:val="24"/>
          <w:szCs w:val="24"/>
          <w:lang w:eastAsia="en-US"/>
        </w:rPr>
      </w:pPr>
      <w:r w:rsidRPr="00DB568D">
        <w:rPr>
          <w:rFonts w:ascii="Calibri" w:eastAsia="Calibri" w:hAnsi="Calibri"/>
          <w:noProof/>
          <w:sz w:val="24"/>
          <w:szCs w:val="24"/>
        </w:rPr>
        <w:drawing>
          <wp:inline distT="0" distB="0" distL="0" distR="0" wp14:anchorId="0B39AA56" wp14:editId="3E4858B8">
            <wp:extent cx="6096000" cy="4545075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004" cy="45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4B8" w:rsidRPr="00DB568D" w:rsidRDefault="0039391A" w:rsidP="00B134B8">
      <w:pPr>
        <w:tabs>
          <w:tab w:val="left" w:pos="993"/>
        </w:tabs>
        <w:contextualSpacing/>
        <w:jc w:val="center"/>
        <w:rPr>
          <w:rFonts w:eastAsia="Calibri"/>
          <w:b/>
          <w:color w:val="7F7F7F" w:themeColor="text1" w:themeTint="80"/>
          <w:sz w:val="24"/>
          <w:szCs w:val="24"/>
          <w:lang w:val="kk-KZ" w:eastAsia="en-US"/>
        </w:rPr>
      </w:pPr>
      <w:r w:rsidRPr="00DB568D">
        <w:rPr>
          <w:rFonts w:eastAsia="Calibri"/>
          <w:b/>
          <w:color w:val="7F7F7F" w:themeColor="text1" w:themeTint="80"/>
          <w:sz w:val="24"/>
          <w:szCs w:val="24"/>
          <w:lang w:val="kk-KZ" w:eastAsia="en-US"/>
        </w:rPr>
        <w:t>Процесс осуществления замеров выхлоп</w:t>
      </w:r>
      <w:r w:rsidR="00B134B8" w:rsidRPr="00DB568D">
        <w:rPr>
          <w:rFonts w:eastAsia="Calibri"/>
          <w:b/>
          <w:color w:val="7F7F7F" w:themeColor="text1" w:themeTint="80"/>
          <w:sz w:val="24"/>
          <w:szCs w:val="24"/>
          <w:lang w:val="kk-KZ" w:eastAsia="en-US"/>
        </w:rPr>
        <w:t>ных газов на содержание СО и СН</w:t>
      </w:r>
    </w:p>
    <w:p w:rsidR="0039391A" w:rsidRPr="00DB568D" w:rsidRDefault="0039391A" w:rsidP="0039391A">
      <w:pPr>
        <w:tabs>
          <w:tab w:val="left" w:pos="993"/>
        </w:tabs>
        <w:jc w:val="center"/>
        <w:rPr>
          <w:rFonts w:eastAsia="Calibri"/>
          <w:color w:val="7F7F7F" w:themeColor="text1" w:themeTint="80"/>
          <w:sz w:val="24"/>
          <w:szCs w:val="24"/>
          <w:lang w:eastAsia="en-US"/>
        </w:rPr>
      </w:pPr>
      <w:r w:rsidRPr="00DB568D">
        <w:rPr>
          <w:rFonts w:eastAsia="Calibri"/>
          <w:b/>
          <w:color w:val="7F7F7F" w:themeColor="text1" w:themeTint="80"/>
          <w:sz w:val="24"/>
          <w:szCs w:val="24"/>
          <w:lang w:val="kk-KZ" w:eastAsia="en-US"/>
        </w:rPr>
        <w:t>на газоанализаторе</w:t>
      </w:r>
    </w:p>
    <w:p w:rsidR="00F8659E" w:rsidRPr="00DB568D" w:rsidRDefault="00F8659E" w:rsidP="00B134B8">
      <w:pPr>
        <w:tabs>
          <w:tab w:val="left" w:pos="993"/>
        </w:tabs>
        <w:rPr>
          <w:rFonts w:eastAsia="Calibri"/>
          <w:sz w:val="24"/>
          <w:szCs w:val="24"/>
          <w:lang w:eastAsia="en-US"/>
        </w:rPr>
      </w:pPr>
    </w:p>
    <w:p w:rsidR="0039391A" w:rsidRPr="00DB568D" w:rsidRDefault="0039391A" w:rsidP="00B134B8">
      <w:pPr>
        <w:tabs>
          <w:tab w:val="left" w:pos="993"/>
        </w:tabs>
        <w:rPr>
          <w:rFonts w:eastAsia="Calibri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eastAsia="en-US"/>
        </w:rPr>
        <w:t>Функции данного лица заключаются в следующем:</w:t>
      </w:r>
    </w:p>
    <w:p w:rsidR="0039391A" w:rsidRPr="00DB568D" w:rsidRDefault="0039391A" w:rsidP="00B134B8">
      <w:pPr>
        <w:tabs>
          <w:tab w:val="left" w:pos="426"/>
        </w:tabs>
        <w:rPr>
          <w:rFonts w:eastAsia="Calibri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eastAsia="en-US"/>
        </w:rPr>
        <w:t>1)</w:t>
      </w:r>
      <w:r w:rsidRPr="00DB568D">
        <w:rPr>
          <w:rFonts w:eastAsia="Calibri"/>
          <w:sz w:val="24"/>
          <w:szCs w:val="24"/>
          <w:lang w:eastAsia="en-US"/>
        </w:rPr>
        <w:tab/>
        <w:t xml:space="preserve">проведение замеров </w:t>
      </w:r>
      <w:proofErr w:type="gramStart"/>
      <w:r w:rsidRPr="00DB568D">
        <w:rPr>
          <w:rFonts w:eastAsia="Calibri"/>
          <w:sz w:val="24"/>
          <w:szCs w:val="24"/>
          <w:lang w:eastAsia="en-US"/>
        </w:rPr>
        <w:t>на</w:t>
      </w:r>
      <w:proofErr w:type="gramEnd"/>
      <w:r w:rsidRPr="00DB568D">
        <w:rPr>
          <w:rFonts w:eastAsia="Calibri"/>
          <w:sz w:val="24"/>
          <w:szCs w:val="24"/>
          <w:lang w:eastAsia="en-US"/>
        </w:rPr>
        <w:t xml:space="preserve"> СО и СН;</w:t>
      </w:r>
    </w:p>
    <w:p w:rsidR="0039391A" w:rsidRPr="00DB568D" w:rsidRDefault="0039391A" w:rsidP="00B134B8">
      <w:pPr>
        <w:tabs>
          <w:tab w:val="left" w:pos="426"/>
        </w:tabs>
        <w:rPr>
          <w:rFonts w:eastAsia="Calibri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eastAsia="en-US"/>
        </w:rPr>
        <w:t>2)</w:t>
      </w:r>
      <w:r w:rsidRPr="00DB568D">
        <w:rPr>
          <w:rFonts w:eastAsia="Calibri"/>
          <w:sz w:val="24"/>
          <w:szCs w:val="24"/>
          <w:lang w:eastAsia="en-US"/>
        </w:rPr>
        <w:tab/>
        <w:t>при превышении установленных технических нормативов, выполнение регулировки агрегатов, узлов, систем, влияющих на содержание выбросов;</w:t>
      </w:r>
    </w:p>
    <w:p w:rsidR="0039391A" w:rsidRPr="00DB568D" w:rsidRDefault="0039391A" w:rsidP="00B134B8">
      <w:pPr>
        <w:tabs>
          <w:tab w:val="left" w:pos="426"/>
        </w:tabs>
        <w:rPr>
          <w:rFonts w:eastAsia="Calibri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eastAsia="en-US"/>
        </w:rPr>
        <w:t>3)</w:t>
      </w:r>
      <w:r w:rsidRPr="00DB568D">
        <w:rPr>
          <w:rFonts w:eastAsia="Calibri"/>
          <w:sz w:val="24"/>
          <w:szCs w:val="24"/>
          <w:lang w:eastAsia="en-US"/>
        </w:rPr>
        <w:tab/>
        <w:t>проведение повторных замеров;</w:t>
      </w:r>
    </w:p>
    <w:p w:rsidR="0039391A" w:rsidRPr="00DB568D" w:rsidRDefault="0039391A" w:rsidP="00B134B8">
      <w:pPr>
        <w:tabs>
          <w:tab w:val="left" w:pos="426"/>
        </w:tabs>
        <w:rPr>
          <w:rFonts w:eastAsia="Calibri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eastAsia="en-US"/>
        </w:rPr>
        <w:t>4)</w:t>
      </w:r>
      <w:r w:rsidRPr="00DB568D">
        <w:rPr>
          <w:rFonts w:eastAsia="Calibri"/>
          <w:sz w:val="24"/>
          <w:szCs w:val="24"/>
          <w:lang w:eastAsia="en-US"/>
        </w:rPr>
        <w:tab/>
        <w:t xml:space="preserve">документирование результатов замеров до регулировки и после регулировки в «Журнале результатов проверок автомобилей на содержание окиси углерода и углеводородов». Для </w:t>
      </w:r>
      <w:r w:rsidRPr="00DB568D">
        <w:rPr>
          <w:rFonts w:eastAsia="Calibri"/>
          <w:sz w:val="24"/>
          <w:szCs w:val="24"/>
          <w:lang w:eastAsia="en-US"/>
        </w:rPr>
        <w:lastRenderedPageBreak/>
        <w:t>измерений в порту Актау используется газоанализатор «Инфракар-5М2», (Сертификат о поверке № B</w:t>
      </w:r>
      <w:r w:rsidR="00B134B8" w:rsidRPr="00DB568D">
        <w:rPr>
          <w:rFonts w:eastAsia="Calibri"/>
          <w:sz w:val="24"/>
          <w:szCs w:val="24"/>
          <w:lang w:val="en-US" w:eastAsia="en-US"/>
        </w:rPr>
        <w:t>I</w:t>
      </w:r>
      <w:r w:rsidRPr="00DB568D">
        <w:rPr>
          <w:rFonts w:eastAsia="Calibri"/>
          <w:sz w:val="24"/>
          <w:szCs w:val="24"/>
          <w:lang w:eastAsia="en-US"/>
        </w:rPr>
        <w:t>09-4368191 от 17</w:t>
      </w:r>
      <w:r w:rsidR="00DB568D" w:rsidRPr="00DB568D">
        <w:rPr>
          <w:rFonts w:eastAsia="Calibri"/>
          <w:sz w:val="24"/>
          <w:szCs w:val="24"/>
          <w:lang w:eastAsia="en-US"/>
        </w:rPr>
        <w:t xml:space="preserve"> марта </w:t>
      </w:r>
      <w:r w:rsidRPr="00DB568D">
        <w:rPr>
          <w:rFonts w:eastAsia="Calibri"/>
          <w:sz w:val="24"/>
          <w:szCs w:val="24"/>
          <w:lang w:eastAsia="en-US"/>
        </w:rPr>
        <w:t xml:space="preserve">2021 </w:t>
      </w:r>
      <w:r w:rsidR="00DB568D" w:rsidRPr="00DB568D">
        <w:rPr>
          <w:rFonts w:eastAsia="Calibri"/>
          <w:sz w:val="24"/>
          <w:szCs w:val="24"/>
          <w:lang w:eastAsia="en-US"/>
        </w:rPr>
        <w:t>года</w:t>
      </w:r>
      <w:r w:rsidR="00B134B8" w:rsidRPr="00DB568D">
        <w:rPr>
          <w:rFonts w:eastAsia="Calibri"/>
          <w:sz w:val="24"/>
          <w:szCs w:val="24"/>
          <w:lang w:eastAsia="en-US"/>
        </w:rPr>
        <w:t xml:space="preserve">, выданный </w:t>
      </w:r>
      <w:proofErr w:type="spellStart"/>
      <w:r w:rsidR="00B134B8" w:rsidRPr="00DB568D">
        <w:rPr>
          <w:rFonts w:eastAsia="Calibri"/>
          <w:sz w:val="24"/>
          <w:szCs w:val="24"/>
          <w:lang w:eastAsia="en-US"/>
        </w:rPr>
        <w:t>Мангистауским</w:t>
      </w:r>
      <w:proofErr w:type="spellEnd"/>
      <w:r w:rsidRPr="00DB568D">
        <w:rPr>
          <w:rFonts w:eastAsia="Calibri"/>
          <w:sz w:val="24"/>
          <w:szCs w:val="24"/>
          <w:lang w:eastAsia="en-US"/>
        </w:rPr>
        <w:t xml:space="preserve"> филиал</w:t>
      </w:r>
      <w:r w:rsidR="00B134B8" w:rsidRPr="00DB568D">
        <w:rPr>
          <w:rFonts w:eastAsia="Calibri"/>
          <w:sz w:val="24"/>
          <w:szCs w:val="24"/>
          <w:lang w:eastAsia="en-US"/>
        </w:rPr>
        <w:t>ом</w:t>
      </w:r>
      <w:r w:rsidRPr="00DB568D">
        <w:rPr>
          <w:rFonts w:eastAsia="Calibri"/>
          <w:sz w:val="24"/>
          <w:szCs w:val="24"/>
          <w:lang w:eastAsia="en-US"/>
        </w:rPr>
        <w:t xml:space="preserve"> </w:t>
      </w:r>
      <w:r w:rsidR="00DB568D" w:rsidRPr="00DB568D">
        <w:rPr>
          <w:rFonts w:eastAsia="Calibri"/>
          <w:sz w:val="24"/>
          <w:szCs w:val="24"/>
          <w:lang w:eastAsia="en-US"/>
        </w:rPr>
        <w:br/>
      </w:r>
      <w:r w:rsidRPr="00DB568D">
        <w:rPr>
          <w:rFonts w:eastAsia="Calibri"/>
          <w:sz w:val="24"/>
          <w:szCs w:val="24"/>
          <w:lang w:eastAsia="en-US"/>
        </w:rPr>
        <w:t>АО «</w:t>
      </w:r>
      <w:proofErr w:type="spellStart"/>
      <w:r w:rsidRPr="00DB568D">
        <w:rPr>
          <w:rFonts w:eastAsia="Calibri"/>
          <w:sz w:val="24"/>
          <w:szCs w:val="24"/>
          <w:lang w:eastAsia="en-US"/>
        </w:rPr>
        <w:t>НаЦ</w:t>
      </w:r>
      <w:proofErr w:type="spellEnd"/>
      <w:r w:rsidRPr="00DB568D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B568D">
        <w:rPr>
          <w:rFonts w:eastAsia="Calibri"/>
          <w:sz w:val="24"/>
          <w:szCs w:val="24"/>
          <w:lang w:eastAsia="en-US"/>
        </w:rPr>
        <w:t>ЭкС</w:t>
      </w:r>
      <w:proofErr w:type="spellEnd"/>
      <w:r w:rsidR="00B134B8" w:rsidRPr="00DB568D">
        <w:rPr>
          <w:rFonts w:eastAsia="Calibri"/>
          <w:sz w:val="24"/>
          <w:szCs w:val="24"/>
          <w:lang w:eastAsia="en-US"/>
        </w:rPr>
        <w:t>»</w:t>
      </w:r>
      <w:r w:rsidRPr="00DB568D">
        <w:rPr>
          <w:rFonts w:eastAsia="Calibri"/>
          <w:sz w:val="24"/>
          <w:szCs w:val="24"/>
          <w:lang w:eastAsia="en-US"/>
        </w:rPr>
        <w:t>).</w:t>
      </w:r>
    </w:p>
    <w:p w:rsidR="00F8659E" w:rsidRPr="00DB568D" w:rsidRDefault="00F8659E" w:rsidP="00B134B8">
      <w:pPr>
        <w:tabs>
          <w:tab w:val="left" w:pos="426"/>
        </w:tabs>
        <w:rPr>
          <w:rFonts w:eastAsia="Calibri"/>
          <w:sz w:val="24"/>
          <w:szCs w:val="24"/>
          <w:lang w:eastAsia="en-US"/>
        </w:rPr>
      </w:pPr>
    </w:p>
    <w:p w:rsidR="0039391A" w:rsidRPr="00DB568D" w:rsidRDefault="00B134B8" w:rsidP="0039391A">
      <w:pPr>
        <w:tabs>
          <w:tab w:val="left" w:pos="993"/>
        </w:tabs>
        <w:rPr>
          <w:rFonts w:eastAsia="Calibri"/>
          <w:sz w:val="24"/>
          <w:szCs w:val="24"/>
          <w:lang w:eastAsia="en-US"/>
        </w:rPr>
      </w:pPr>
      <w:r w:rsidRPr="00DB568D">
        <w:rPr>
          <w:rFonts w:ascii="Calibri" w:eastAsia="Calibri" w:hAnsi="Calibri"/>
          <w:noProof/>
          <w:sz w:val="24"/>
          <w:szCs w:val="24"/>
        </w:rPr>
        <w:drawing>
          <wp:inline distT="0" distB="0" distL="0" distR="0" wp14:anchorId="78805C83" wp14:editId="6F6A0D57">
            <wp:extent cx="6010275" cy="647789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47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59E" w:rsidRPr="00DB568D" w:rsidRDefault="00F8659E" w:rsidP="005604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4"/>
          <w:szCs w:val="24"/>
        </w:rPr>
      </w:pPr>
    </w:p>
    <w:p w:rsidR="00560416" w:rsidRPr="00DB568D" w:rsidRDefault="00560416" w:rsidP="005604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4"/>
          <w:szCs w:val="24"/>
        </w:rPr>
      </w:pPr>
      <w:r w:rsidRPr="00DB568D">
        <w:rPr>
          <w:b/>
          <w:sz w:val="24"/>
          <w:szCs w:val="24"/>
        </w:rPr>
        <w:t>Обращение с отходами</w:t>
      </w:r>
    </w:p>
    <w:p w:rsidR="004C5ED7" w:rsidRPr="00DB568D" w:rsidRDefault="004C5ED7" w:rsidP="005604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 w:rsidRPr="00DB568D">
        <w:rPr>
          <w:sz w:val="24"/>
          <w:szCs w:val="24"/>
        </w:rPr>
        <w:t>АО «НК «АМТП» стремится свести к минимуму воздействие отходов с судов на окружающую среду. Всем судам, заходящим в порт Актау, необходимо платить общие сборы (портовые сборы), независимо от того, сдают они отходы или нет. В соответствии с данным требованием, это способствует предотвращению загрязнения моря и акватории порта с судов. Данная услуга по приему отходов без ограничений по объему в порту доступна круглосуточно по заявкам.</w:t>
      </w:r>
    </w:p>
    <w:tbl>
      <w:tblPr>
        <w:tblStyle w:val="120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827"/>
      </w:tblGrid>
      <w:tr w:rsidR="004C5ED7" w:rsidRPr="00DB568D" w:rsidTr="004C5ED7">
        <w:tc>
          <w:tcPr>
            <w:tcW w:w="6062" w:type="dxa"/>
          </w:tcPr>
          <w:p w:rsidR="004C5ED7" w:rsidRPr="00DB568D" w:rsidRDefault="004C5ED7" w:rsidP="004C5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B568D">
              <w:rPr>
                <w:rFonts w:ascii="Calibri" w:eastAsia="Calibri" w:hAnsi="Calibri"/>
                <w:sz w:val="22"/>
                <w:szCs w:val="22"/>
                <w:lang w:val="nl-NL" w:eastAsia="en-US"/>
              </w:rPr>
              <w:object w:dxaOrig="17025" w:dyaOrig="8370" w14:anchorId="528EB745">
                <v:shape id="_x0000_i1030" type="#_x0000_t75" style="width:282pt;height:159pt" o:ole="">
                  <v:imagedata r:id="rId65" o:title="" cropright="8552f"/>
                </v:shape>
                <o:OLEObject Type="Embed" ProgID="PBrush" ShapeID="_x0000_i1030" DrawAspect="Content" ObjectID="_1730616536" r:id="rId66"/>
              </w:object>
            </w:r>
          </w:p>
        </w:tc>
        <w:tc>
          <w:tcPr>
            <w:tcW w:w="3827" w:type="dxa"/>
          </w:tcPr>
          <w:p w:rsidR="004C5ED7" w:rsidRPr="004E0B2C" w:rsidRDefault="004C5ED7" w:rsidP="004C5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 w:themeColor="text1"/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 xml:space="preserve">Порт Актау владеет 2 судами-сборщиками сточных вод и мусора и обеспечивает круглосуточный прием жидких и твердых отходов с судов в акватории порта. Принятые и образуемые в порту нефтесодержащие отходы передаются на утилизацию в специализированную компанию по договору. Хозяйственно-фекальные воды откачиваются </w:t>
            </w:r>
            <w:r w:rsidR="004E0B2C">
              <w:rPr>
                <w:sz w:val="24"/>
                <w:szCs w:val="24"/>
              </w:rPr>
              <w:t>в централизованную канализацию.</w:t>
            </w:r>
          </w:p>
        </w:tc>
      </w:tr>
    </w:tbl>
    <w:p w:rsidR="004C5ED7" w:rsidRPr="00DB568D" w:rsidRDefault="004C5ED7" w:rsidP="004C5E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rPr>
          <w:sz w:val="24"/>
          <w:szCs w:val="24"/>
        </w:rPr>
      </w:pPr>
      <w:r w:rsidRPr="00DB568D">
        <w:rPr>
          <w:sz w:val="24"/>
          <w:szCs w:val="24"/>
        </w:rPr>
        <w:t>Твердые отходы сортируются в соответствии с действующим законодательством и требованиями международных стандартов согласно Инструкции по обращению с отходами. Твердые отходы, образующиеся в порту и принятые с судов, разделяются в соответствующие контейнеры для отходов и вывозятся на переработку, утилизацию или размещение на полигоне в соответствии с заключенными договорами.</w:t>
      </w:r>
    </w:p>
    <w:p w:rsidR="004C5ED7" w:rsidRPr="00DB568D" w:rsidRDefault="004C5ED7" w:rsidP="004C5ED7">
      <w:pPr>
        <w:spacing w:before="100" w:after="160"/>
        <w:contextualSpacing/>
        <w:rPr>
          <w:rFonts w:eastAsia="Calibri"/>
          <w:sz w:val="24"/>
          <w:szCs w:val="24"/>
          <w:lang w:eastAsia="en-US"/>
        </w:rPr>
      </w:pPr>
    </w:p>
    <w:p w:rsidR="004C5ED7" w:rsidRPr="00DB568D" w:rsidRDefault="004C5ED7" w:rsidP="004C5ED7">
      <w:pPr>
        <w:spacing w:before="100" w:after="160"/>
        <w:rPr>
          <w:rFonts w:eastAsia="Calibri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val="nl-NL" w:eastAsia="en-US"/>
        </w:rPr>
        <w:t>За отчетный период объем отходов потребления и производства составил 542,32 тонн, за аналогичный период прошлого года составил 467,09 тонн. Увеличение объема отходов составляет 75,23 тонны по сравнению с аналогичным периодом прошлого года.</w:t>
      </w:r>
    </w:p>
    <w:p w:rsidR="002C614C" w:rsidRPr="00DB568D" w:rsidRDefault="004C5ED7" w:rsidP="004C5ED7">
      <w:pPr>
        <w:tabs>
          <w:tab w:val="left" w:pos="993"/>
        </w:tabs>
        <w:spacing w:before="240" w:after="200"/>
        <w:jc w:val="center"/>
        <w:rPr>
          <w:rFonts w:eastAsiaTheme="minorHAnsi"/>
          <w:b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b/>
          <w:noProof/>
          <w:color w:val="000000"/>
          <w:sz w:val="24"/>
          <w:szCs w:val="28"/>
        </w:rPr>
        <w:drawing>
          <wp:inline distT="0" distB="0" distL="0" distR="0" wp14:anchorId="4819A4DD" wp14:editId="1AD6811D">
            <wp:extent cx="3335020" cy="2042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ED7" w:rsidRPr="00DB568D" w:rsidRDefault="004C5ED7" w:rsidP="00FF22EE">
      <w:pPr>
        <w:tabs>
          <w:tab w:val="left" w:pos="993"/>
        </w:tabs>
        <w:rPr>
          <w:rFonts w:eastAsiaTheme="minorHAnsi"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color w:val="000000"/>
          <w:sz w:val="24"/>
          <w:szCs w:val="28"/>
          <w:lang w:eastAsia="en-US"/>
        </w:rPr>
        <w:t xml:space="preserve">Увеличение объема отходов за отчетный период в сравнении с аналогичным отчетным периодом 2020 года связано </w:t>
      </w:r>
      <w:proofErr w:type="gramStart"/>
      <w:r w:rsidRPr="00DB568D">
        <w:rPr>
          <w:rFonts w:eastAsiaTheme="minorHAnsi"/>
          <w:color w:val="000000"/>
          <w:sz w:val="24"/>
          <w:szCs w:val="28"/>
          <w:lang w:eastAsia="en-US"/>
        </w:rPr>
        <w:t>с</w:t>
      </w:r>
      <w:proofErr w:type="gramEnd"/>
      <w:r w:rsidRPr="00DB568D">
        <w:rPr>
          <w:rFonts w:eastAsiaTheme="minorHAnsi"/>
          <w:color w:val="000000"/>
          <w:sz w:val="24"/>
          <w:szCs w:val="28"/>
          <w:lang w:eastAsia="en-US"/>
        </w:rPr>
        <w:t>:</w:t>
      </w:r>
    </w:p>
    <w:p w:rsidR="004C5ED7" w:rsidRPr="00DB568D" w:rsidRDefault="004C5ED7" w:rsidP="00FF22EE">
      <w:pPr>
        <w:tabs>
          <w:tab w:val="left" w:pos="426"/>
        </w:tabs>
        <w:rPr>
          <w:rFonts w:eastAsiaTheme="minorHAnsi"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color w:val="000000"/>
          <w:sz w:val="24"/>
          <w:szCs w:val="28"/>
          <w:lang w:eastAsia="en-US"/>
        </w:rPr>
        <w:t>1)</w:t>
      </w:r>
      <w:r w:rsidRPr="00DB568D">
        <w:rPr>
          <w:rFonts w:eastAsiaTheme="minorHAnsi"/>
          <w:color w:val="000000"/>
          <w:sz w:val="24"/>
          <w:szCs w:val="28"/>
          <w:lang w:eastAsia="en-US"/>
        </w:rPr>
        <w:tab/>
        <w:t>увеличением количества судозаходов и обработкой на 96</w:t>
      </w:r>
      <w:r w:rsidR="004E0B2C">
        <w:rPr>
          <w:rFonts w:eastAsiaTheme="minorHAnsi"/>
          <w:color w:val="000000"/>
          <w:sz w:val="24"/>
          <w:szCs w:val="28"/>
          <w:lang w:eastAsia="en-US"/>
        </w:rPr>
        <w:t xml:space="preserve"> судов больше, чем в 2020 году;</w:t>
      </w:r>
    </w:p>
    <w:p w:rsidR="004C5ED7" w:rsidRPr="00DB568D" w:rsidRDefault="004C5ED7" w:rsidP="00FF22EE">
      <w:pPr>
        <w:tabs>
          <w:tab w:val="left" w:pos="426"/>
        </w:tabs>
        <w:rPr>
          <w:rFonts w:eastAsiaTheme="minorHAnsi"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color w:val="000000"/>
          <w:sz w:val="24"/>
          <w:szCs w:val="28"/>
          <w:lang w:eastAsia="en-US"/>
        </w:rPr>
        <w:t>2)</w:t>
      </w:r>
      <w:r w:rsidRPr="00DB568D">
        <w:rPr>
          <w:rFonts w:eastAsiaTheme="minorHAnsi"/>
          <w:color w:val="000000"/>
          <w:sz w:val="24"/>
          <w:szCs w:val="28"/>
          <w:lang w:eastAsia="en-US"/>
        </w:rPr>
        <w:tab/>
        <w:t>образованием списанного металлолома по итогам инвентаризации;</w:t>
      </w:r>
    </w:p>
    <w:p w:rsidR="004C5ED7" w:rsidRPr="00DB568D" w:rsidRDefault="004C5ED7" w:rsidP="00FF22EE">
      <w:pPr>
        <w:tabs>
          <w:tab w:val="left" w:pos="426"/>
        </w:tabs>
        <w:rPr>
          <w:rFonts w:eastAsiaTheme="minorHAnsi"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color w:val="000000"/>
          <w:sz w:val="24"/>
          <w:szCs w:val="28"/>
          <w:lang w:eastAsia="en-US"/>
        </w:rPr>
        <w:t>3)</w:t>
      </w:r>
      <w:r w:rsidRPr="00DB568D">
        <w:rPr>
          <w:rFonts w:eastAsiaTheme="minorHAnsi"/>
          <w:color w:val="000000"/>
          <w:sz w:val="24"/>
          <w:szCs w:val="28"/>
          <w:lang w:eastAsia="en-US"/>
        </w:rPr>
        <w:tab/>
        <w:t xml:space="preserve">снятием карантинных ограничений и обеспечением деятельности всего персонала </w:t>
      </w:r>
      <w:r w:rsidRPr="00DB568D">
        <w:rPr>
          <w:rFonts w:eastAsiaTheme="minorHAnsi"/>
          <w:color w:val="000000"/>
          <w:sz w:val="24"/>
          <w:szCs w:val="28"/>
          <w:lang w:eastAsia="en-US"/>
        </w:rPr>
        <w:br/>
        <w:t>АО «НК «АМТП» и компаний, осуществляющих свою деятельность на территории порта.</w:t>
      </w:r>
    </w:p>
    <w:p w:rsidR="002C614C" w:rsidRPr="00DB568D" w:rsidRDefault="004C5ED7" w:rsidP="00FF22EE">
      <w:pPr>
        <w:tabs>
          <w:tab w:val="left" w:pos="993"/>
        </w:tabs>
        <w:rPr>
          <w:rFonts w:eastAsiaTheme="minorHAnsi"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color w:val="000000"/>
          <w:sz w:val="24"/>
          <w:szCs w:val="28"/>
          <w:lang w:eastAsia="en-US"/>
        </w:rPr>
        <w:t>Всего за отчетный период сторонним организациям на вторичную переработку по заключенным договорам переданы: пластик, макулатура, бракованное электронное оборудование, отработанное масло, отработанные шины и металлолом в объеме 47,314 тонн на сумму 2 914,853 тыс. тенге.</w:t>
      </w:r>
    </w:p>
    <w:tbl>
      <w:tblPr>
        <w:tblW w:w="937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118"/>
        <w:gridCol w:w="1134"/>
        <w:gridCol w:w="1559"/>
        <w:gridCol w:w="1559"/>
      </w:tblGrid>
      <w:tr w:rsidR="004C5ED7" w:rsidRPr="00DB568D" w:rsidTr="00B134B8">
        <w:trPr>
          <w:trHeight w:val="80"/>
        </w:trPr>
        <w:tc>
          <w:tcPr>
            <w:tcW w:w="625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ED7" w:rsidRPr="00DB568D" w:rsidRDefault="004C5ED7" w:rsidP="00E13138">
            <w:pPr>
              <w:spacing w:before="0" w:after="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b/>
                <w:bCs/>
                <w:sz w:val="24"/>
                <w:szCs w:val="24"/>
              </w:rPr>
            </w:pPr>
            <w:r w:rsidRPr="00DB568D">
              <w:rPr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b/>
                <w:bCs/>
                <w:sz w:val="24"/>
                <w:szCs w:val="24"/>
              </w:rPr>
            </w:pPr>
            <w:r w:rsidRPr="00DB568D">
              <w:rPr>
                <w:b/>
                <w:bCs/>
                <w:sz w:val="24"/>
                <w:szCs w:val="24"/>
              </w:rPr>
              <w:t>2021</w:t>
            </w:r>
          </w:p>
        </w:tc>
      </w:tr>
      <w:tr w:rsidR="004C5ED7" w:rsidRPr="00DB568D" w:rsidTr="00722DF3">
        <w:trPr>
          <w:trHeight w:val="315"/>
        </w:trPr>
        <w:tc>
          <w:tcPr>
            <w:tcW w:w="937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ED7" w:rsidRPr="00DB568D" w:rsidRDefault="004C5ED7" w:rsidP="00E13138">
            <w:pPr>
              <w:spacing w:before="0" w:after="0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Количество вывезенных отходов производства и потребления</w:t>
            </w:r>
          </w:p>
        </w:tc>
      </w:tr>
      <w:tr w:rsidR="004C5ED7" w:rsidRPr="00DB568D" w:rsidTr="00722DF3">
        <w:trPr>
          <w:trHeight w:val="164"/>
        </w:trPr>
        <w:tc>
          <w:tcPr>
            <w:tcW w:w="5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Твердо-бытовые отходы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DB568D">
              <w:rPr>
                <w:sz w:val="22"/>
                <w:szCs w:val="22"/>
              </w:rPr>
              <w:t>кг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62</w:t>
            </w:r>
            <w:r w:rsidR="00722DF3" w:rsidRPr="00DB568D">
              <w:rPr>
                <w:sz w:val="24"/>
                <w:szCs w:val="24"/>
              </w:rPr>
              <w:t xml:space="preserve"> </w:t>
            </w:r>
            <w:r w:rsidRPr="00DB568D">
              <w:rPr>
                <w:sz w:val="24"/>
                <w:szCs w:val="24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80000</w:t>
            </w:r>
          </w:p>
        </w:tc>
      </w:tr>
      <w:tr w:rsidR="004C5ED7" w:rsidRPr="00DB568D" w:rsidTr="00722DF3">
        <w:trPr>
          <w:trHeight w:val="70"/>
        </w:trPr>
        <w:tc>
          <w:tcPr>
            <w:tcW w:w="5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Промышленные отходы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DB568D">
              <w:rPr>
                <w:sz w:val="22"/>
                <w:szCs w:val="22"/>
              </w:rPr>
              <w:t>кг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79</w:t>
            </w:r>
            <w:r w:rsidR="00722DF3" w:rsidRPr="00DB568D">
              <w:rPr>
                <w:sz w:val="24"/>
                <w:szCs w:val="24"/>
              </w:rPr>
              <w:t xml:space="preserve"> </w:t>
            </w:r>
            <w:r w:rsidRPr="00DB568D">
              <w:rPr>
                <w:sz w:val="24"/>
                <w:szCs w:val="24"/>
              </w:rPr>
              <w:t>055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71850</w:t>
            </w:r>
          </w:p>
        </w:tc>
      </w:tr>
      <w:tr w:rsidR="004C5ED7" w:rsidRPr="00DB568D" w:rsidTr="00722DF3">
        <w:trPr>
          <w:trHeight w:val="70"/>
        </w:trPr>
        <w:tc>
          <w:tcPr>
            <w:tcW w:w="5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lastRenderedPageBreak/>
              <w:t>Медицинские отходы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DB568D">
              <w:rPr>
                <w:sz w:val="22"/>
                <w:szCs w:val="22"/>
              </w:rPr>
              <w:t>кг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48</w:t>
            </w:r>
          </w:p>
        </w:tc>
      </w:tr>
      <w:tr w:rsidR="004C5ED7" w:rsidRPr="00DB568D" w:rsidTr="00722DF3">
        <w:trPr>
          <w:trHeight w:val="70"/>
        </w:trPr>
        <w:tc>
          <w:tcPr>
            <w:tcW w:w="5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Древесные отходы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DB568D">
              <w:rPr>
                <w:sz w:val="22"/>
                <w:szCs w:val="22"/>
              </w:rPr>
              <w:t>кг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48</w:t>
            </w:r>
            <w:r w:rsidR="00722DF3" w:rsidRPr="00DB568D">
              <w:rPr>
                <w:sz w:val="24"/>
                <w:szCs w:val="24"/>
              </w:rPr>
              <w:t xml:space="preserve"> </w:t>
            </w:r>
            <w:r w:rsidRPr="00DB568D">
              <w:rPr>
                <w:sz w:val="24"/>
                <w:szCs w:val="24"/>
              </w:rPr>
              <w:t>650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13000</w:t>
            </w:r>
          </w:p>
        </w:tc>
      </w:tr>
      <w:tr w:rsidR="004C5ED7" w:rsidRPr="00DB568D" w:rsidTr="00722DF3">
        <w:trPr>
          <w:trHeight w:val="315"/>
        </w:trPr>
        <w:tc>
          <w:tcPr>
            <w:tcW w:w="5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Бракованное электронное оборудование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DB568D">
              <w:rPr>
                <w:sz w:val="22"/>
                <w:szCs w:val="22"/>
              </w:rPr>
              <w:t>кг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1482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1826</w:t>
            </w:r>
          </w:p>
        </w:tc>
      </w:tr>
      <w:tr w:rsidR="004C5ED7" w:rsidRPr="00DB568D" w:rsidTr="00722DF3">
        <w:trPr>
          <w:trHeight w:val="70"/>
        </w:trPr>
        <w:tc>
          <w:tcPr>
            <w:tcW w:w="5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Бумага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DB568D">
              <w:rPr>
                <w:sz w:val="22"/>
                <w:szCs w:val="22"/>
              </w:rPr>
              <w:t>кг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1692,8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2000,7</w:t>
            </w:r>
          </w:p>
        </w:tc>
      </w:tr>
      <w:tr w:rsidR="004C5ED7" w:rsidRPr="00DB568D" w:rsidTr="00722DF3">
        <w:trPr>
          <w:trHeight w:val="70"/>
        </w:trPr>
        <w:tc>
          <w:tcPr>
            <w:tcW w:w="5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Картон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DB568D">
              <w:rPr>
                <w:sz w:val="22"/>
                <w:szCs w:val="22"/>
              </w:rPr>
              <w:t>кг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934,6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848</w:t>
            </w:r>
          </w:p>
        </w:tc>
      </w:tr>
      <w:tr w:rsidR="004C5ED7" w:rsidRPr="00DB568D" w:rsidTr="00722DF3">
        <w:trPr>
          <w:trHeight w:val="70"/>
        </w:trPr>
        <w:tc>
          <w:tcPr>
            <w:tcW w:w="5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Пластик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DB568D">
              <w:rPr>
                <w:sz w:val="22"/>
                <w:szCs w:val="22"/>
              </w:rPr>
              <w:t>кг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260,8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79,8</w:t>
            </w:r>
          </w:p>
        </w:tc>
      </w:tr>
      <w:tr w:rsidR="004C5ED7" w:rsidRPr="00DB568D" w:rsidTr="00722DF3">
        <w:trPr>
          <w:trHeight w:val="98"/>
        </w:trPr>
        <w:tc>
          <w:tcPr>
            <w:tcW w:w="937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4C5ED7" w:rsidRPr="00DB568D" w:rsidRDefault="004C5ED7" w:rsidP="00E13138">
            <w:pPr>
              <w:spacing w:before="0" w:after="0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Количество инструментальных замеров атмосферног</w:t>
            </w:r>
            <w:r w:rsidR="00722DF3" w:rsidRPr="00DB568D">
              <w:rPr>
                <w:b/>
                <w:bCs/>
                <w:color w:val="000000"/>
                <w:sz w:val="24"/>
                <w:szCs w:val="24"/>
              </w:rPr>
              <w:t>о воздуха, морской воды и почвы</w:t>
            </w:r>
          </w:p>
        </w:tc>
      </w:tr>
      <w:tr w:rsidR="004C5ED7" w:rsidRPr="00DB568D" w:rsidTr="00722DF3">
        <w:trPr>
          <w:trHeight w:val="70"/>
        </w:trPr>
        <w:tc>
          <w:tcPr>
            <w:tcW w:w="5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Отборы проб воды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DB568D">
              <w:rPr>
                <w:sz w:val="22"/>
                <w:szCs w:val="22"/>
              </w:rPr>
              <w:t>единиц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64</w:t>
            </w:r>
          </w:p>
        </w:tc>
      </w:tr>
      <w:tr w:rsidR="004C5ED7" w:rsidRPr="00DB568D" w:rsidTr="00722DF3">
        <w:trPr>
          <w:trHeight w:val="70"/>
        </w:trPr>
        <w:tc>
          <w:tcPr>
            <w:tcW w:w="5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Отборы проб воздуха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DB568D">
              <w:rPr>
                <w:sz w:val="22"/>
                <w:szCs w:val="22"/>
              </w:rPr>
              <w:t>единиц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24</w:t>
            </w:r>
          </w:p>
        </w:tc>
      </w:tr>
      <w:tr w:rsidR="004C5ED7" w:rsidRPr="00DB568D" w:rsidTr="00722DF3">
        <w:trPr>
          <w:trHeight w:val="70"/>
        </w:trPr>
        <w:tc>
          <w:tcPr>
            <w:tcW w:w="5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Отборы проб почвы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DB568D">
              <w:rPr>
                <w:sz w:val="22"/>
                <w:szCs w:val="22"/>
              </w:rPr>
              <w:t>единиц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12</w:t>
            </w:r>
          </w:p>
        </w:tc>
      </w:tr>
      <w:tr w:rsidR="004C5ED7" w:rsidRPr="00DB568D" w:rsidTr="00722DF3">
        <w:trPr>
          <w:trHeight w:val="315"/>
        </w:trPr>
        <w:tc>
          <w:tcPr>
            <w:tcW w:w="937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5ED7" w:rsidRPr="00DB568D" w:rsidRDefault="004C5ED7" w:rsidP="00E13138">
            <w:pPr>
              <w:spacing w:before="0" w:after="0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 xml:space="preserve">Количество вывезенных нефтесодержащих </w:t>
            </w:r>
            <w:proofErr w:type="spellStart"/>
            <w:r w:rsidRPr="00DB568D">
              <w:rPr>
                <w:b/>
                <w:bCs/>
                <w:color w:val="000000"/>
                <w:sz w:val="24"/>
                <w:szCs w:val="24"/>
              </w:rPr>
              <w:t>подсланевых</w:t>
            </w:r>
            <w:proofErr w:type="spellEnd"/>
            <w:r w:rsidRPr="00DB568D">
              <w:rPr>
                <w:b/>
                <w:bCs/>
                <w:color w:val="000000"/>
                <w:sz w:val="24"/>
                <w:szCs w:val="24"/>
              </w:rPr>
              <w:t xml:space="preserve"> вод</w:t>
            </w:r>
          </w:p>
        </w:tc>
      </w:tr>
      <w:tr w:rsidR="004C5ED7" w:rsidRPr="00DB568D" w:rsidTr="00722DF3">
        <w:trPr>
          <w:trHeight w:val="70"/>
        </w:trPr>
        <w:tc>
          <w:tcPr>
            <w:tcW w:w="5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DB568D">
              <w:rPr>
                <w:sz w:val="22"/>
                <w:szCs w:val="22"/>
              </w:rPr>
              <w:t>куб.</w:t>
            </w:r>
            <w:r w:rsidR="00722DF3" w:rsidRPr="00DB568D">
              <w:rPr>
                <w:sz w:val="22"/>
                <w:szCs w:val="22"/>
              </w:rPr>
              <w:t xml:space="preserve"> </w:t>
            </w:r>
            <w:r w:rsidRPr="00DB568D">
              <w:rPr>
                <w:sz w:val="22"/>
                <w:szCs w:val="22"/>
              </w:rPr>
              <w:t>м.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306,03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330</w:t>
            </w:r>
          </w:p>
        </w:tc>
      </w:tr>
      <w:tr w:rsidR="004C5ED7" w:rsidRPr="00DB568D" w:rsidTr="00722DF3">
        <w:trPr>
          <w:trHeight w:val="70"/>
        </w:trPr>
        <w:tc>
          <w:tcPr>
            <w:tcW w:w="937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rPr>
                <w:b/>
                <w:bCs/>
                <w:sz w:val="24"/>
                <w:szCs w:val="24"/>
              </w:rPr>
            </w:pPr>
            <w:r w:rsidRPr="00DB568D">
              <w:rPr>
                <w:b/>
                <w:bCs/>
                <w:sz w:val="24"/>
                <w:szCs w:val="24"/>
              </w:rPr>
              <w:t>Количество принятых отходов с судов</w:t>
            </w:r>
          </w:p>
        </w:tc>
      </w:tr>
      <w:tr w:rsidR="004C5ED7" w:rsidRPr="00DB568D" w:rsidTr="00722DF3">
        <w:trPr>
          <w:trHeight w:val="70"/>
        </w:trPr>
        <w:tc>
          <w:tcPr>
            <w:tcW w:w="5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сухой мусор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тонн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3,453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4,947</w:t>
            </w:r>
          </w:p>
        </w:tc>
      </w:tr>
      <w:tr w:rsidR="004C5ED7" w:rsidRPr="00DB568D" w:rsidTr="00722DF3">
        <w:trPr>
          <w:trHeight w:val="70"/>
        </w:trPr>
        <w:tc>
          <w:tcPr>
            <w:tcW w:w="5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пищевые отходы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тонн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DB568D">
              <w:rPr>
                <w:color w:val="000000"/>
                <w:sz w:val="24"/>
                <w:szCs w:val="24"/>
              </w:rPr>
              <w:t>0,939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2,4506</w:t>
            </w:r>
          </w:p>
        </w:tc>
      </w:tr>
      <w:tr w:rsidR="004C5ED7" w:rsidRPr="00DB568D" w:rsidTr="00722DF3">
        <w:trPr>
          <w:trHeight w:val="70"/>
        </w:trPr>
        <w:tc>
          <w:tcPr>
            <w:tcW w:w="5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ветошь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тонн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0,459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1,299</w:t>
            </w:r>
          </w:p>
        </w:tc>
      </w:tr>
      <w:tr w:rsidR="004C5ED7" w:rsidRPr="00DB568D" w:rsidTr="00722DF3">
        <w:trPr>
          <w:trHeight w:val="70"/>
        </w:trPr>
        <w:tc>
          <w:tcPr>
            <w:tcW w:w="937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5ED7" w:rsidRPr="00DB568D" w:rsidRDefault="004C5ED7" w:rsidP="00E13138">
            <w:pPr>
              <w:spacing w:before="0" w:after="0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Выбросы загрязняющих веществ в атмосферу</w:t>
            </w:r>
          </w:p>
        </w:tc>
      </w:tr>
      <w:tr w:rsidR="004C5ED7" w:rsidRPr="00DB568D" w:rsidTr="00722DF3">
        <w:trPr>
          <w:trHeight w:val="70"/>
        </w:trPr>
        <w:tc>
          <w:tcPr>
            <w:tcW w:w="5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от стационарных источников загрязнения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DB568D">
              <w:rPr>
                <w:sz w:val="22"/>
                <w:szCs w:val="22"/>
              </w:rPr>
              <w:t>тонн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11,48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5,98</w:t>
            </w:r>
          </w:p>
        </w:tc>
      </w:tr>
      <w:tr w:rsidR="004C5ED7" w:rsidRPr="00DB568D" w:rsidTr="00722DF3">
        <w:trPr>
          <w:trHeight w:val="70"/>
        </w:trPr>
        <w:tc>
          <w:tcPr>
            <w:tcW w:w="937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5ED7" w:rsidRPr="00DB568D" w:rsidRDefault="004C5ED7" w:rsidP="00E13138">
            <w:pPr>
              <w:spacing w:before="0" w:after="0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Плата за эмиссии в окружающую среду</w:t>
            </w:r>
          </w:p>
        </w:tc>
      </w:tr>
      <w:tr w:rsidR="004C5ED7" w:rsidRPr="00DB568D" w:rsidTr="00722DF3">
        <w:trPr>
          <w:trHeight w:val="93"/>
        </w:trPr>
        <w:tc>
          <w:tcPr>
            <w:tcW w:w="5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от стационарных источников загрязнения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DB568D">
              <w:rPr>
                <w:sz w:val="22"/>
                <w:szCs w:val="22"/>
              </w:rPr>
              <w:t>тенге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286 699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177 310</w:t>
            </w:r>
          </w:p>
        </w:tc>
      </w:tr>
      <w:tr w:rsidR="004C5ED7" w:rsidRPr="00DB568D" w:rsidTr="00722DF3">
        <w:trPr>
          <w:trHeight w:val="84"/>
        </w:trPr>
        <w:tc>
          <w:tcPr>
            <w:tcW w:w="5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от передвижных источников загрязнения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DB568D">
              <w:rPr>
                <w:sz w:val="22"/>
                <w:szCs w:val="22"/>
              </w:rPr>
              <w:t>тенге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666 465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FF"/>
            <w:vAlign w:val="bottom"/>
            <w:hideMark/>
          </w:tcPr>
          <w:p w:rsidR="004C5ED7" w:rsidRPr="00DB568D" w:rsidRDefault="004C5ED7" w:rsidP="00E13138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1 059 921</w:t>
            </w:r>
          </w:p>
        </w:tc>
      </w:tr>
    </w:tbl>
    <w:p w:rsidR="00D06B25" w:rsidRPr="00DB568D" w:rsidRDefault="00D06B25" w:rsidP="00D06B25">
      <w:pPr>
        <w:tabs>
          <w:tab w:val="left" w:pos="993"/>
        </w:tabs>
        <w:spacing w:before="240" w:after="200"/>
        <w:rPr>
          <w:rFonts w:eastAsiaTheme="minorHAnsi"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color w:val="000000"/>
          <w:sz w:val="24"/>
          <w:szCs w:val="28"/>
          <w:lang w:eastAsia="en-US"/>
        </w:rPr>
        <w:t>Сбросы загрязняющих веществ в Компании не осуществляются.</w:t>
      </w:r>
    </w:p>
    <w:p w:rsidR="002C614C" w:rsidRPr="00DB568D" w:rsidRDefault="00D06B25" w:rsidP="00D06B25">
      <w:pPr>
        <w:tabs>
          <w:tab w:val="left" w:pos="993"/>
        </w:tabs>
        <w:spacing w:before="240" w:after="200"/>
        <w:rPr>
          <w:rFonts w:eastAsiaTheme="minorHAnsi"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color w:val="000000"/>
          <w:sz w:val="24"/>
          <w:szCs w:val="28"/>
          <w:lang w:eastAsia="en-US"/>
        </w:rPr>
        <w:t>Согласно ст. 351 Экологического кодекса Республики Казахстан, с 1 января 2021 года запрещено принимать для захоронения на полигонах пластиковые отходы. Именно это послужило активному развитию в Казахстане сбора и переработки пластиковых отходов.</w:t>
      </w:r>
    </w:p>
    <w:p w:rsidR="004C5ED7" w:rsidRPr="00DB568D" w:rsidRDefault="004C5ED7" w:rsidP="00620049">
      <w:pPr>
        <w:tabs>
          <w:tab w:val="left" w:pos="993"/>
        </w:tabs>
        <w:spacing w:before="240" w:after="200"/>
        <w:rPr>
          <w:rFonts w:eastAsiaTheme="minorHAnsi"/>
          <w:b/>
          <w:color w:val="000000"/>
          <w:sz w:val="24"/>
          <w:szCs w:val="28"/>
          <w:lang w:eastAsia="en-US"/>
        </w:rPr>
      </w:pPr>
    </w:p>
    <w:p w:rsidR="00FF22EE" w:rsidRPr="00DB568D" w:rsidRDefault="00FF22EE" w:rsidP="00FF22EE">
      <w:pPr>
        <w:spacing w:line="259" w:lineRule="auto"/>
        <w:jc w:val="left"/>
        <w:rPr>
          <w:rFonts w:eastAsia="Calibri"/>
          <w:b/>
          <w:color w:val="000000" w:themeColor="text1"/>
          <w:sz w:val="24"/>
          <w:szCs w:val="24"/>
          <w:lang w:eastAsia="en-US"/>
        </w:rPr>
      </w:pPr>
      <w:r w:rsidRPr="00DB568D">
        <w:rPr>
          <w:rFonts w:eastAsia="Calibri"/>
          <w:b/>
          <w:color w:val="000000" w:themeColor="text1"/>
          <w:sz w:val="24"/>
          <w:szCs w:val="24"/>
          <w:lang w:eastAsia="en-US"/>
        </w:rPr>
        <w:t>Потребление воды</w:t>
      </w:r>
    </w:p>
    <w:p w:rsidR="00FF22EE" w:rsidRPr="00DB568D" w:rsidRDefault="00FF22EE" w:rsidP="00FF22EE">
      <w:pPr>
        <w:spacing w:line="259" w:lineRule="auto"/>
        <w:rPr>
          <w:rFonts w:eastAsia="Calibri"/>
          <w:sz w:val="24"/>
          <w:szCs w:val="24"/>
          <w:lang w:val="kk-KZ" w:eastAsia="en-US"/>
        </w:rPr>
      </w:pPr>
      <w:r w:rsidRPr="00DB568D">
        <w:rPr>
          <w:rFonts w:eastAsia="Calibri"/>
          <w:sz w:val="24"/>
          <w:szCs w:val="24"/>
          <w:lang w:val="kk-KZ" w:eastAsia="en-US"/>
        </w:rPr>
        <w:t>Порт Актау осознает важность бережного отношения к природным ресурсам и стремится к их рациональному использованию. В отчетном году потребление воды в сравнении с уровнем 20</w:t>
      </w:r>
      <w:r w:rsidRPr="00DB568D">
        <w:rPr>
          <w:rFonts w:eastAsia="Calibri"/>
          <w:sz w:val="24"/>
          <w:szCs w:val="24"/>
          <w:lang w:eastAsia="en-US"/>
        </w:rPr>
        <w:t>20</w:t>
      </w:r>
      <w:r w:rsidRPr="00DB568D">
        <w:rPr>
          <w:rFonts w:eastAsia="Calibri"/>
          <w:sz w:val="24"/>
          <w:szCs w:val="24"/>
          <w:lang w:val="kk-KZ" w:eastAsia="en-US"/>
        </w:rPr>
        <w:t xml:space="preserve"> года сократилось на </w:t>
      </w:r>
      <w:r w:rsidRPr="00DB568D">
        <w:rPr>
          <w:rFonts w:eastAsia="Calibri"/>
          <w:sz w:val="24"/>
          <w:szCs w:val="24"/>
          <w:lang w:eastAsia="en-US"/>
        </w:rPr>
        <w:t>5,282</w:t>
      </w:r>
      <w:r w:rsidRPr="00DB568D">
        <w:rPr>
          <w:rFonts w:eastAsia="Calibri"/>
          <w:sz w:val="24"/>
          <w:szCs w:val="24"/>
          <w:lang w:val="kk-KZ" w:eastAsia="en-US"/>
        </w:rPr>
        <w:t xml:space="preserve"> тыс. метров кубических.</w:t>
      </w:r>
    </w:p>
    <w:p w:rsidR="00FF22EE" w:rsidRPr="00DB568D" w:rsidRDefault="00FF22EE" w:rsidP="00FF22EE">
      <w:pPr>
        <w:spacing w:line="259" w:lineRule="auto"/>
        <w:rPr>
          <w:rFonts w:eastAsia="Calibri"/>
          <w:sz w:val="24"/>
          <w:szCs w:val="24"/>
          <w:lang w:val="kk-KZ" w:eastAsia="en-US"/>
        </w:rPr>
      </w:pPr>
      <w:r w:rsidRPr="00DB568D">
        <w:rPr>
          <w:rFonts w:ascii="Calibri" w:eastAsia="Calibri" w:hAnsi="Calibri"/>
          <w:b/>
          <w:noProof/>
          <w:sz w:val="24"/>
          <w:szCs w:val="28"/>
        </w:rPr>
        <w:drawing>
          <wp:inline distT="0" distB="0" distL="0" distR="0" wp14:anchorId="3223EC4F" wp14:editId="272D6413">
            <wp:extent cx="6086902" cy="1385247"/>
            <wp:effectExtent l="0" t="0" r="0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9C61E2" w:rsidRPr="00DB568D" w:rsidRDefault="009C61E2" w:rsidP="00FF22EE">
      <w:pPr>
        <w:spacing w:line="259" w:lineRule="auto"/>
        <w:rPr>
          <w:rFonts w:eastAsia="Calibri"/>
          <w:sz w:val="24"/>
          <w:szCs w:val="24"/>
          <w:lang w:val="kk-KZ" w:eastAsia="en-US"/>
        </w:rPr>
      </w:pPr>
    </w:p>
    <w:p w:rsidR="00FF22EE" w:rsidRPr="00DB568D" w:rsidRDefault="009C61E2" w:rsidP="00FF22EE">
      <w:pPr>
        <w:spacing w:line="259" w:lineRule="auto"/>
        <w:rPr>
          <w:rFonts w:eastAsia="Calibri"/>
          <w:b/>
          <w:color w:val="000000" w:themeColor="text1"/>
          <w:sz w:val="24"/>
          <w:szCs w:val="24"/>
          <w:lang w:eastAsia="en-US"/>
        </w:rPr>
      </w:pPr>
      <w:r w:rsidRPr="00DB568D">
        <w:rPr>
          <w:rFonts w:eastAsia="Calibri"/>
          <w:b/>
          <w:color w:val="000000" w:themeColor="text1"/>
          <w:sz w:val="24"/>
          <w:szCs w:val="24"/>
          <w:lang w:eastAsia="en-US"/>
        </w:rPr>
        <w:t>Затраты на природоохранную деятельность</w:t>
      </w:r>
    </w:p>
    <w:p w:rsidR="00FF22EE" w:rsidRPr="00DB568D" w:rsidRDefault="00FF22EE" w:rsidP="00FF22EE">
      <w:pPr>
        <w:rPr>
          <w:rFonts w:eastAsia="Calibri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val="nl-NL" w:eastAsia="en-US"/>
        </w:rPr>
        <w:t>На 2021 год по АО «НК «АМТП» согласно план</w:t>
      </w:r>
      <w:r w:rsidRPr="00DB568D">
        <w:rPr>
          <w:rFonts w:eastAsia="Calibri"/>
          <w:sz w:val="24"/>
          <w:szCs w:val="24"/>
          <w:lang w:val="kk-KZ" w:eastAsia="en-US"/>
        </w:rPr>
        <w:t xml:space="preserve">у </w:t>
      </w:r>
      <w:r w:rsidRPr="00DB568D">
        <w:rPr>
          <w:rFonts w:eastAsia="Calibri"/>
          <w:sz w:val="24"/>
          <w:szCs w:val="24"/>
          <w:lang w:val="nl-NL" w:eastAsia="en-US"/>
        </w:rPr>
        <w:t xml:space="preserve">природоохранных мероприятий запланированы </w:t>
      </w:r>
      <w:r w:rsidRPr="00DB568D">
        <w:rPr>
          <w:rFonts w:eastAsia="Calibri"/>
          <w:sz w:val="24"/>
          <w:szCs w:val="24"/>
          <w:lang w:val="kk-KZ" w:eastAsia="en-US"/>
        </w:rPr>
        <w:t>мероприятия</w:t>
      </w:r>
      <w:r w:rsidRPr="00DB568D">
        <w:rPr>
          <w:rFonts w:eastAsia="Calibri"/>
          <w:sz w:val="24"/>
          <w:szCs w:val="24"/>
          <w:lang w:val="nl-NL" w:eastAsia="en-US"/>
        </w:rPr>
        <w:t xml:space="preserve"> на общую сумму </w:t>
      </w:r>
      <w:r w:rsidRPr="00DB568D">
        <w:rPr>
          <w:rFonts w:eastAsia="Calibri"/>
          <w:sz w:val="24"/>
          <w:szCs w:val="24"/>
          <w:lang w:eastAsia="en-US"/>
        </w:rPr>
        <w:t>21</w:t>
      </w:r>
      <w:r w:rsidR="009C61E2" w:rsidRPr="00DB568D">
        <w:rPr>
          <w:rFonts w:eastAsia="Calibri"/>
          <w:sz w:val="24"/>
          <w:szCs w:val="24"/>
          <w:lang w:eastAsia="en-US"/>
        </w:rPr>
        <w:t xml:space="preserve"> </w:t>
      </w:r>
      <w:r w:rsidRPr="00DB568D">
        <w:rPr>
          <w:rFonts w:eastAsia="Calibri"/>
          <w:sz w:val="24"/>
          <w:szCs w:val="24"/>
          <w:lang w:eastAsia="en-US"/>
        </w:rPr>
        <w:t>941</w:t>
      </w:r>
      <w:r w:rsidRPr="00DB568D">
        <w:rPr>
          <w:rFonts w:eastAsia="Calibri"/>
          <w:sz w:val="24"/>
          <w:szCs w:val="24"/>
          <w:lang w:val="nl-NL" w:eastAsia="en-US"/>
        </w:rPr>
        <w:t xml:space="preserve"> тыс. тенге. </w:t>
      </w:r>
    </w:p>
    <w:p w:rsidR="00FF22EE" w:rsidRPr="00DB568D" w:rsidRDefault="00FF22EE" w:rsidP="00883D4E">
      <w:pPr>
        <w:spacing w:before="60" w:after="60"/>
        <w:rPr>
          <w:rFonts w:eastAsia="Calibri"/>
          <w:sz w:val="24"/>
          <w:szCs w:val="24"/>
          <w:lang w:val="kk-KZ" w:eastAsia="en-US"/>
        </w:rPr>
      </w:pPr>
      <w:r w:rsidRPr="00DB568D">
        <w:rPr>
          <w:rFonts w:eastAsia="Calibri"/>
          <w:sz w:val="24"/>
          <w:szCs w:val="24"/>
          <w:lang w:val="kk-KZ" w:eastAsia="en-US"/>
        </w:rPr>
        <w:t>Структура затрат на природоохранные мероприятия представлена следующим образом:</w:t>
      </w:r>
    </w:p>
    <w:tbl>
      <w:tblPr>
        <w:tblStyle w:val="61"/>
        <w:tblpPr w:leftFromText="180" w:rightFromText="180" w:vertAnchor="text" w:horzAnchor="margin" w:tblpY="6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6"/>
        <w:gridCol w:w="9233"/>
      </w:tblGrid>
      <w:tr w:rsidR="00883D4E" w:rsidRPr="00DB568D" w:rsidTr="00883D4E">
        <w:tc>
          <w:tcPr>
            <w:tcW w:w="656" w:type="dxa"/>
          </w:tcPr>
          <w:p w:rsidR="00883D4E" w:rsidRPr="00DB568D" w:rsidRDefault="00883D4E" w:rsidP="00883D4E">
            <w:pPr>
              <w:spacing w:before="60" w:after="60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lastRenderedPageBreak/>
              <w:t>65</w:t>
            </w:r>
            <w:r w:rsidRPr="00DB568D">
              <w:rPr>
                <w:rFonts w:eastAsia="Calibri"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233" w:type="dxa"/>
          </w:tcPr>
          <w:p w:rsidR="00883D4E" w:rsidRPr="00DB568D" w:rsidRDefault="00883D4E" w:rsidP="00883D4E">
            <w:pPr>
              <w:spacing w:before="60" w:after="60"/>
              <w:ind w:left="176" w:hanging="142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color w:val="000000"/>
                <w:sz w:val="24"/>
                <w:szCs w:val="24"/>
                <w:lang w:eastAsia="en-US"/>
              </w:rPr>
              <w:t>- для заключения договоров со сторонними специализированными организациями на вывоз и утилизацию отходов производства и потребления;</w:t>
            </w:r>
          </w:p>
        </w:tc>
      </w:tr>
      <w:tr w:rsidR="00883D4E" w:rsidRPr="00DB568D" w:rsidTr="00883D4E">
        <w:tc>
          <w:tcPr>
            <w:tcW w:w="656" w:type="dxa"/>
          </w:tcPr>
          <w:p w:rsidR="00883D4E" w:rsidRPr="00DB568D" w:rsidRDefault="00883D4E" w:rsidP="00883D4E">
            <w:pPr>
              <w:spacing w:before="60" w:after="60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>5</w:t>
            </w:r>
            <w:r w:rsidRPr="00DB568D">
              <w:rPr>
                <w:rFonts w:eastAsia="Calibri"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233" w:type="dxa"/>
            <w:vAlign w:val="bottom"/>
          </w:tcPr>
          <w:p w:rsidR="00883D4E" w:rsidRPr="00DB568D" w:rsidRDefault="00883D4E" w:rsidP="00883D4E">
            <w:pPr>
              <w:spacing w:before="60" w:after="60"/>
              <w:ind w:left="176" w:hanging="142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color w:val="000000"/>
                <w:sz w:val="24"/>
                <w:szCs w:val="24"/>
                <w:lang w:eastAsia="en-US"/>
              </w:rPr>
              <w:t>- для заключения договоров со сторонними специализированными организациями на проведение контрольных замеров степени загрязнения окружающей среды (почвы, воды, атмосферы);</w:t>
            </w:r>
          </w:p>
        </w:tc>
      </w:tr>
      <w:tr w:rsidR="00883D4E" w:rsidRPr="00DB568D" w:rsidTr="00883D4E">
        <w:tc>
          <w:tcPr>
            <w:tcW w:w="656" w:type="dxa"/>
          </w:tcPr>
          <w:p w:rsidR="00883D4E" w:rsidRPr="00DB568D" w:rsidRDefault="00883D4E" w:rsidP="00883D4E">
            <w:pPr>
              <w:spacing w:before="60" w:after="60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>2</w:t>
            </w:r>
            <w:r w:rsidRPr="00DB568D">
              <w:rPr>
                <w:rFonts w:eastAsia="Calibri"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233" w:type="dxa"/>
            <w:vAlign w:val="bottom"/>
          </w:tcPr>
          <w:p w:rsidR="00883D4E" w:rsidRPr="00DB568D" w:rsidRDefault="00883D4E" w:rsidP="00883D4E">
            <w:pPr>
              <w:spacing w:before="60" w:after="60"/>
              <w:ind w:left="176" w:hanging="142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color w:val="000000"/>
                <w:sz w:val="24"/>
                <w:szCs w:val="24"/>
                <w:lang w:eastAsia="en-US"/>
              </w:rPr>
              <w:t>- для обучения ответственных лиц за охрану окружающей среды;</w:t>
            </w:r>
          </w:p>
        </w:tc>
      </w:tr>
      <w:tr w:rsidR="00883D4E" w:rsidRPr="00DB568D" w:rsidTr="00883D4E">
        <w:tc>
          <w:tcPr>
            <w:tcW w:w="656" w:type="dxa"/>
          </w:tcPr>
          <w:p w:rsidR="00883D4E" w:rsidRPr="00DB568D" w:rsidRDefault="00883D4E" w:rsidP="00883D4E">
            <w:pPr>
              <w:spacing w:before="60" w:after="60"/>
              <w:rPr>
                <w:rFonts w:eastAsia="Calibri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sz w:val="24"/>
                <w:szCs w:val="24"/>
                <w:lang w:val="en-US" w:eastAsia="en-US"/>
              </w:rPr>
              <w:t>2</w:t>
            </w:r>
            <w:r w:rsidRPr="00DB568D">
              <w:rPr>
                <w:rFonts w:eastAsia="Calibri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233" w:type="dxa"/>
            <w:vAlign w:val="bottom"/>
          </w:tcPr>
          <w:p w:rsidR="00883D4E" w:rsidRPr="00DB568D" w:rsidRDefault="00883D4E" w:rsidP="00883D4E">
            <w:pPr>
              <w:spacing w:before="60" w:after="60"/>
              <w:ind w:left="176" w:hanging="142"/>
              <w:rPr>
                <w:rFonts w:eastAsia="Calibri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sz w:val="24"/>
                <w:szCs w:val="24"/>
                <w:lang w:eastAsia="en-US"/>
              </w:rPr>
              <w:t>- экологическое страхование;</w:t>
            </w:r>
          </w:p>
        </w:tc>
      </w:tr>
      <w:tr w:rsidR="00883D4E" w:rsidRPr="00DB568D" w:rsidTr="00883D4E">
        <w:tc>
          <w:tcPr>
            <w:tcW w:w="656" w:type="dxa"/>
          </w:tcPr>
          <w:p w:rsidR="00883D4E" w:rsidRPr="00DB568D" w:rsidRDefault="00883D4E" w:rsidP="00883D4E">
            <w:pPr>
              <w:spacing w:before="60" w:after="60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>26</w:t>
            </w:r>
            <w:r w:rsidRPr="00DB568D">
              <w:rPr>
                <w:rFonts w:eastAsia="Calibri"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233" w:type="dxa"/>
            <w:vAlign w:val="bottom"/>
          </w:tcPr>
          <w:p w:rsidR="00883D4E" w:rsidRPr="00DB568D" w:rsidRDefault="00883D4E" w:rsidP="00883D4E">
            <w:pPr>
              <w:spacing w:before="60" w:after="60"/>
              <w:ind w:left="176" w:hanging="142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color w:val="000000"/>
                <w:sz w:val="24"/>
                <w:szCs w:val="24"/>
                <w:lang w:eastAsia="en-US"/>
              </w:rPr>
              <w:t>- для озеленения и благоустройства территории.</w:t>
            </w:r>
          </w:p>
        </w:tc>
      </w:tr>
    </w:tbl>
    <w:p w:rsidR="00883D4E" w:rsidRPr="00DB568D" w:rsidRDefault="00883D4E" w:rsidP="00883D4E">
      <w:pPr>
        <w:spacing w:before="60" w:after="60"/>
        <w:rPr>
          <w:rFonts w:eastAsia="Calibri"/>
          <w:sz w:val="24"/>
          <w:szCs w:val="24"/>
          <w:lang w:val="kk-KZ" w:eastAsia="en-US"/>
        </w:rPr>
      </w:pPr>
    </w:p>
    <w:p w:rsidR="00FF22EE" w:rsidRPr="00DB568D" w:rsidRDefault="00FF22EE" w:rsidP="00FF22EE">
      <w:pPr>
        <w:tabs>
          <w:tab w:val="left" w:pos="0"/>
        </w:tabs>
        <w:spacing w:before="0" w:after="240" w:line="259" w:lineRule="auto"/>
        <w:contextualSpacing/>
        <w:rPr>
          <w:rFonts w:eastAsia="Calibri"/>
          <w:b/>
          <w:sz w:val="24"/>
          <w:szCs w:val="24"/>
          <w:lang w:val="nl-NL" w:eastAsia="en-US"/>
        </w:rPr>
      </w:pPr>
      <w:r w:rsidRPr="00DB568D">
        <w:rPr>
          <w:rFonts w:ascii="Calibri" w:eastAsia="Calibri" w:hAnsi="Calibri"/>
          <w:b/>
          <w:noProof/>
          <w:sz w:val="24"/>
          <w:szCs w:val="28"/>
        </w:rPr>
        <w:drawing>
          <wp:inline distT="0" distB="0" distL="0" distR="0" wp14:anchorId="1364EA6C" wp14:editId="2181E995">
            <wp:extent cx="6087291" cy="1658983"/>
            <wp:effectExtent l="0" t="0" r="8890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B134B8" w:rsidRPr="00DB568D" w:rsidRDefault="00B134B8" w:rsidP="00620049">
      <w:pPr>
        <w:tabs>
          <w:tab w:val="left" w:pos="993"/>
        </w:tabs>
        <w:spacing w:before="240" w:after="200"/>
        <w:rPr>
          <w:rFonts w:eastAsiaTheme="minorHAnsi"/>
          <w:b/>
          <w:color w:val="000000"/>
          <w:sz w:val="24"/>
          <w:szCs w:val="28"/>
          <w:lang w:eastAsia="en-US"/>
        </w:rPr>
      </w:pPr>
    </w:p>
    <w:p w:rsidR="00883D4E" w:rsidRPr="00DB568D" w:rsidRDefault="00883D4E" w:rsidP="00883D4E">
      <w:pPr>
        <w:tabs>
          <w:tab w:val="left" w:pos="0"/>
        </w:tabs>
        <w:spacing w:before="0" w:after="240" w:line="259" w:lineRule="auto"/>
        <w:contextualSpacing/>
        <w:rPr>
          <w:rFonts w:eastAsia="Calibri"/>
          <w:b/>
          <w:sz w:val="24"/>
          <w:szCs w:val="24"/>
          <w:lang w:val="nl-NL" w:eastAsia="en-US"/>
        </w:rPr>
      </w:pPr>
      <w:r w:rsidRPr="00DB568D">
        <w:rPr>
          <w:rFonts w:eastAsia="Calibri"/>
          <w:b/>
          <w:sz w:val="24"/>
          <w:szCs w:val="24"/>
          <w:lang w:val="nl-NL" w:eastAsia="en-US"/>
        </w:rPr>
        <w:t>Управление экологическими аспектами</w:t>
      </w:r>
    </w:p>
    <w:p w:rsidR="00883D4E" w:rsidRPr="00DB568D" w:rsidRDefault="00883D4E" w:rsidP="00883D4E">
      <w:pPr>
        <w:tabs>
          <w:tab w:val="left" w:pos="0"/>
          <w:tab w:val="left" w:pos="284"/>
        </w:tabs>
        <w:spacing w:before="0" w:after="240" w:line="259" w:lineRule="auto"/>
        <w:contextualSpacing/>
        <w:rPr>
          <w:rFonts w:eastAsia="Calibri"/>
          <w:b/>
          <w:sz w:val="24"/>
          <w:szCs w:val="24"/>
          <w:lang w:eastAsia="en-US"/>
        </w:rPr>
      </w:pPr>
    </w:p>
    <w:p w:rsidR="00883D4E" w:rsidRPr="00DB568D" w:rsidRDefault="00883D4E" w:rsidP="00883D4E">
      <w:pPr>
        <w:tabs>
          <w:tab w:val="left" w:pos="0"/>
          <w:tab w:val="left" w:pos="1134"/>
        </w:tabs>
        <w:spacing w:before="0" w:after="160"/>
        <w:rPr>
          <w:rFonts w:eastAsia="Calibri"/>
          <w:sz w:val="24"/>
          <w:szCs w:val="24"/>
          <w:lang w:val="nl-NL" w:eastAsia="en-US"/>
        </w:rPr>
      </w:pPr>
      <w:r w:rsidRPr="00DB568D">
        <w:rPr>
          <w:rFonts w:eastAsia="Calibri"/>
          <w:sz w:val="24"/>
          <w:szCs w:val="24"/>
          <w:lang w:val="nl-NL" w:eastAsia="en-US"/>
        </w:rPr>
        <w:t xml:space="preserve">В целях оценки деятельности, оказывающей влияние на окружающую среду, ежеквартально проводится мониторинг окружающей среды: ежемесячно отбираются анализы проб морской воды на содержание нефтепродуктов и проводятся анализы атмосферного воздуха, ежеквартально отбираются пробы на исследование морской воды на 18 ингредиентов, пробы почвы на содержание нефтепродуктов, также проводится оценка экологических аспектов в соответствии с установленными требованиями. </w:t>
      </w:r>
    </w:p>
    <w:tbl>
      <w:tblPr>
        <w:tblStyle w:val="14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1"/>
        <w:gridCol w:w="2938"/>
      </w:tblGrid>
      <w:tr w:rsidR="00883D4E" w:rsidRPr="00DB568D" w:rsidTr="00ED5FD8">
        <w:trPr>
          <w:trHeight w:val="4488"/>
        </w:trPr>
        <w:tc>
          <w:tcPr>
            <w:tcW w:w="6912" w:type="dxa"/>
          </w:tcPr>
          <w:p w:rsidR="00883D4E" w:rsidRPr="00DB568D" w:rsidRDefault="00883D4E" w:rsidP="00883D4E">
            <w:pPr>
              <w:tabs>
                <w:tab w:val="left" w:pos="1134"/>
              </w:tabs>
              <w:rPr>
                <w:rFonts w:eastAsia="Calibri"/>
                <w:sz w:val="24"/>
                <w:szCs w:val="28"/>
                <w:lang w:eastAsia="en-US"/>
              </w:rPr>
            </w:pPr>
            <w:r w:rsidRPr="00DB568D">
              <w:rPr>
                <w:rFonts w:ascii="Calibri" w:eastAsia="Calibri" w:hAnsi="Calibri"/>
                <w:b/>
                <w:noProof/>
                <w:sz w:val="28"/>
                <w:szCs w:val="28"/>
              </w:rPr>
              <w:drawing>
                <wp:inline distT="0" distB="0" distL="0" distR="0" wp14:anchorId="0FEAC363" wp14:editId="3C5660AA">
                  <wp:extent cx="4276725" cy="2686152"/>
                  <wp:effectExtent l="0" t="0" r="0" b="0"/>
                  <wp:docPr id="48" name="Рисунок 48" descr="\\server206\lanfolders$\extreme\extreme\PERS Port Aktau\Отбор про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erver206\lanfolders$\extreme\extreme\PERS Port Aktau\Отбор про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1375" cy="2689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D4E" w:rsidRPr="00DB568D" w:rsidRDefault="00883D4E" w:rsidP="00883D4E">
            <w:pPr>
              <w:tabs>
                <w:tab w:val="left" w:pos="1134"/>
              </w:tabs>
              <w:rPr>
                <w:rFonts w:eastAsia="Calibri"/>
                <w:sz w:val="24"/>
                <w:szCs w:val="24"/>
                <w:lang w:eastAsia="en-US"/>
              </w:rPr>
            </w:pPr>
          </w:p>
          <w:p w:rsidR="00883D4E" w:rsidRPr="00DB568D" w:rsidRDefault="00883D4E" w:rsidP="00ED5FD8">
            <w:pPr>
              <w:tabs>
                <w:tab w:val="left" w:pos="1134"/>
              </w:tabs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  <w:r w:rsidRPr="00DB568D">
              <w:rPr>
                <w:rFonts w:eastAsia="Calibri"/>
                <w:b/>
                <w:color w:val="7F7F7F" w:themeColor="text1" w:themeTint="80"/>
                <w:sz w:val="24"/>
                <w:szCs w:val="28"/>
                <w:lang w:eastAsia="en-US"/>
              </w:rPr>
              <w:t>Отбор проб морской воды в акватории Порта Актау</w:t>
            </w:r>
          </w:p>
        </w:tc>
        <w:tc>
          <w:tcPr>
            <w:tcW w:w="2977" w:type="dxa"/>
          </w:tcPr>
          <w:p w:rsidR="00883D4E" w:rsidRPr="00DB568D" w:rsidRDefault="00883D4E" w:rsidP="00ED5FD8">
            <w:pPr>
              <w:tabs>
                <w:tab w:val="left" w:pos="267"/>
                <w:tab w:val="left" w:pos="471"/>
                <w:tab w:val="left" w:pos="1134"/>
              </w:tabs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sz w:val="24"/>
                <w:szCs w:val="24"/>
                <w:lang w:val="nl-NL" w:eastAsia="en-US"/>
              </w:rPr>
              <w:t>Отборы проб морской воды на содержание нефтепродуктов произ</w:t>
            </w:r>
            <w:r w:rsidR="00ED5FD8" w:rsidRPr="00DB568D">
              <w:rPr>
                <w:rFonts w:eastAsia="Calibri"/>
                <w:sz w:val="24"/>
                <w:szCs w:val="24"/>
                <w:lang w:eastAsia="en-US"/>
              </w:rPr>
              <w:t>-</w:t>
            </w:r>
            <w:r w:rsidRPr="00DB568D">
              <w:rPr>
                <w:rFonts w:eastAsia="Calibri"/>
                <w:sz w:val="24"/>
                <w:szCs w:val="24"/>
                <w:lang w:val="nl-NL" w:eastAsia="en-US"/>
              </w:rPr>
              <w:t xml:space="preserve">водятся 1 раз в месяц в </w:t>
            </w:r>
            <w:r w:rsidR="00ED5FD8" w:rsidRPr="00DB568D">
              <w:rPr>
                <w:rFonts w:eastAsia="Calibri"/>
                <w:sz w:val="24"/>
                <w:szCs w:val="24"/>
                <w:lang w:eastAsia="en-US"/>
              </w:rPr>
              <w:t xml:space="preserve">следующих </w:t>
            </w:r>
            <w:r w:rsidRPr="00DB568D">
              <w:rPr>
                <w:rFonts w:eastAsia="Calibri"/>
                <w:sz w:val="24"/>
                <w:szCs w:val="24"/>
                <w:lang w:val="nl-NL" w:eastAsia="en-US"/>
              </w:rPr>
              <w:t>устано</w:t>
            </w:r>
            <w:r w:rsidR="00ED5FD8" w:rsidRPr="00DB568D">
              <w:rPr>
                <w:rFonts w:eastAsia="Calibri"/>
                <w:sz w:val="24"/>
                <w:szCs w:val="24"/>
                <w:lang w:val="nl-NL" w:eastAsia="en-US"/>
              </w:rPr>
              <w:t>влен</w:t>
            </w:r>
            <w:r w:rsidR="00ED5FD8" w:rsidRPr="00DB568D">
              <w:rPr>
                <w:rFonts w:eastAsia="Calibri"/>
                <w:sz w:val="24"/>
                <w:szCs w:val="24"/>
                <w:lang w:eastAsia="en-US"/>
              </w:rPr>
              <w:t>-</w:t>
            </w:r>
            <w:r w:rsidR="00ED5FD8" w:rsidRPr="00DB568D">
              <w:rPr>
                <w:rFonts w:eastAsia="Calibri"/>
                <w:sz w:val="24"/>
                <w:szCs w:val="24"/>
                <w:lang w:val="nl-NL" w:eastAsia="en-US"/>
              </w:rPr>
              <w:t>ных</w:t>
            </w:r>
            <w:r w:rsidRPr="00DB568D">
              <w:rPr>
                <w:rFonts w:eastAsia="Calibri"/>
                <w:sz w:val="24"/>
                <w:szCs w:val="24"/>
                <w:lang w:val="nl-NL" w:eastAsia="en-US"/>
              </w:rPr>
              <w:t xml:space="preserve"> точках</w:t>
            </w:r>
            <w:r w:rsidRPr="00DB568D">
              <w:rPr>
                <w:rFonts w:eastAsia="Calibri"/>
                <w:sz w:val="24"/>
                <w:szCs w:val="24"/>
                <w:lang w:eastAsia="en-US"/>
              </w:rPr>
              <w:t>:</w:t>
            </w:r>
          </w:p>
          <w:p w:rsidR="00883D4E" w:rsidRPr="00DB568D" w:rsidRDefault="00883D4E" w:rsidP="00ED5FD8">
            <w:pPr>
              <w:tabs>
                <w:tab w:val="left" w:pos="267"/>
              </w:tabs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sz w:val="24"/>
                <w:szCs w:val="24"/>
                <w:lang w:eastAsia="en-US"/>
              </w:rPr>
              <w:t>-</w:t>
            </w:r>
            <w:r w:rsidRPr="00DB568D">
              <w:rPr>
                <w:rFonts w:eastAsia="Calibri"/>
                <w:sz w:val="24"/>
                <w:szCs w:val="24"/>
                <w:lang w:eastAsia="en-US"/>
              </w:rPr>
              <w:tab/>
            </w:r>
            <w:r w:rsidR="00ED5FD8" w:rsidRPr="00DB568D">
              <w:rPr>
                <w:rFonts w:eastAsia="Calibri"/>
                <w:sz w:val="24"/>
                <w:szCs w:val="24"/>
                <w:lang w:eastAsia="en-US"/>
              </w:rPr>
              <w:t xml:space="preserve">на </w:t>
            </w:r>
            <w:r w:rsidRPr="00DB568D">
              <w:rPr>
                <w:rFonts w:eastAsia="Calibri"/>
                <w:sz w:val="24"/>
                <w:szCs w:val="24"/>
                <w:lang w:val="nl-NL" w:eastAsia="en-US"/>
              </w:rPr>
              <w:t>нефтеналивны</w:t>
            </w:r>
            <w:r w:rsidR="00ED5FD8" w:rsidRPr="00DB568D">
              <w:rPr>
                <w:rFonts w:eastAsia="Calibri"/>
                <w:sz w:val="24"/>
                <w:szCs w:val="24"/>
                <w:lang w:eastAsia="en-US"/>
              </w:rPr>
              <w:t>х</w:t>
            </w:r>
            <w:r w:rsidRPr="00DB568D">
              <w:rPr>
                <w:rFonts w:eastAsia="Calibri"/>
                <w:sz w:val="24"/>
                <w:szCs w:val="24"/>
                <w:lang w:val="nl-NL" w:eastAsia="en-US"/>
              </w:rPr>
              <w:t xml:space="preserve"> причал</w:t>
            </w:r>
            <w:r w:rsidR="00ED5FD8" w:rsidRPr="00DB568D">
              <w:rPr>
                <w:rFonts w:eastAsia="Calibri"/>
                <w:sz w:val="24"/>
                <w:szCs w:val="24"/>
                <w:lang w:eastAsia="en-US"/>
              </w:rPr>
              <w:t>ах</w:t>
            </w:r>
            <w:r w:rsidRPr="00DB568D">
              <w:rPr>
                <w:rFonts w:eastAsia="Calibri"/>
                <w:sz w:val="24"/>
                <w:szCs w:val="24"/>
                <w:lang w:val="nl-NL" w:eastAsia="en-US"/>
              </w:rPr>
              <w:t xml:space="preserve"> №</w:t>
            </w:r>
            <w:r w:rsidRPr="00DB568D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DB568D">
              <w:rPr>
                <w:rFonts w:eastAsia="Calibri"/>
                <w:sz w:val="24"/>
                <w:szCs w:val="24"/>
                <w:lang w:val="nl-NL" w:eastAsia="en-US"/>
              </w:rPr>
              <w:t>4</w:t>
            </w:r>
            <w:r w:rsidRPr="00DB568D">
              <w:rPr>
                <w:rFonts w:eastAsia="Calibri"/>
                <w:sz w:val="24"/>
                <w:szCs w:val="24"/>
                <w:lang w:eastAsia="en-US"/>
              </w:rPr>
              <w:t xml:space="preserve">, </w:t>
            </w:r>
            <w:r w:rsidRPr="00DB568D">
              <w:rPr>
                <w:rFonts w:eastAsia="Calibri"/>
                <w:sz w:val="24"/>
                <w:szCs w:val="24"/>
                <w:lang w:val="nl-NL" w:eastAsia="en-US"/>
              </w:rPr>
              <w:t>5</w:t>
            </w:r>
            <w:r w:rsidRPr="00DB568D">
              <w:rPr>
                <w:rFonts w:eastAsia="Calibri"/>
                <w:sz w:val="24"/>
                <w:szCs w:val="24"/>
                <w:lang w:eastAsia="en-US"/>
              </w:rPr>
              <w:t xml:space="preserve">, </w:t>
            </w:r>
            <w:r w:rsidRPr="00DB568D">
              <w:rPr>
                <w:rFonts w:eastAsia="Calibri"/>
                <w:sz w:val="24"/>
                <w:szCs w:val="24"/>
                <w:lang w:val="nl-NL" w:eastAsia="en-US"/>
              </w:rPr>
              <w:t>9</w:t>
            </w:r>
            <w:r w:rsidRPr="00DB568D">
              <w:rPr>
                <w:rFonts w:eastAsia="Calibri"/>
                <w:sz w:val="24"/>
                <w:szCs w:val="24"/>
                <w:lang w:eastAsia="en-US"/>
              </w:rPr>
              <w:t xml:space="preserve"> и </w:t>
            </w:r>
            <w:r w:rsidRPr="00DB568D">
              <w:rPr>
                <w:rFonts w:eastAsia="Calibri"/>
                <w:sz w:val="24"/>
                <w:szCs w:val="24"/>
                <w:lang w:val="nl-NL" w:eastAsia="en-US"/>
              </w:rPr>
              <w:t>10;</w:t>
            </w:r>
          </w:p>
          <w:p w:rsidR="00883D4E" w:rsidRPr="00DB568D" w:rsidRDefault="00883D4E" w:rsidP="00ED5FD8">
            <w:pPr>
              <w:tabs>
                <w:tab w:val="left" w:pos="267"/>
              </w:tabs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sz w:val="24"/>
                <w:szCs w:val="24"/>
                <w:lang w:eastAsia="en-US"/>
              </w:rPr>
              <w:t>-</w:t>
            </w:r>
            <w:r w:rsidRPr="00DB568D">
              <w:rPr>
                <w:rFonts w:eastAsia="Calibri"/>
                <w:sz w:val="24"/>
                <w:szCs w:val="24"/>
                <w:lang w:val="nl-NL" w:eastAsia="en-US"/>
              </w:rPr>
              <w:tab/>
              <w:t>паромн</w:t>
            </w:r>
            <w:r w:rsidR="00ED5FD8" w:rsidRPr="00DB568D">
              <w:rPr>
                <w:rFonts w:eastAsia="Calibri"/>
                <w:sz w:val="24"/>
                <w:szCs w:val="24"/>
                <w:lang w:eastAsia="en-US"/>
              </w:rPr>
              <w:t>ом</w:t>
            </w:r>
            <w:r w:rsidRPr="00DB568D">
              <w:rPr>
                <w:rFonts w:eastAsia="Calibri"/>
                <w:sz w:val="24"/>
                <w:szCs w:val="24"/>
                <w:lang w:val="nl-NL" w:eastAsia="en-US"/>
              </w:rPr>
              <w:t xml:space="preserve"> </w:t>
            </w:r>
            <w:proofErr w:type="gramStart"/>
            <w:r w:rsidRPr="00DB568D">
              <w:rPr>
                <w:rFonts w:eastAsia="Calibri"/>
                <w:sz w:val="24"/>
                <w:szCs w:val="24"/>
                <w:lang w:val="nl-NL" w:eastAsia="en-US"/>
              </w:rPr>
              <w:t>терминал</w:t>
            </w:r>
            <w:r w:rsidR="00ED5FD8" w:rsidRPr="00DB568D">
              <w:rPr>
                <w:rFonts w:eastAsia="Calibri"/>
                <w:sz w:val="24"/>
                <w:szCs w:val="24"/>
                <w:lang w:eastAsia="en-US"/>
              </w:rPr>
              <w:t>е</w:t>
            </w:r>
            <w:proofErr w:type="gramEnd"/>
            <w:r w:rsidRPr="00DB568D">
              <w:rPr>
                <w:rFonts w:eastAsia="Calibri"/>
                <w:sz w:val="24"/>
                <w:szCs w:val="24"/>
                <w:lang w:val="nl-NL" w:eastAsia="en-US"/>
              </w:rPr>
              <w:t xml:space="preserve"> </w:t>
            </w:r>
            <w:r w:rsidR="00ED5FD8" w:rsidRPr="00DB568D"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DB568D">
              <w:rPr>
                <w:rFonts w:eastAsia="Calibri"/>
                <w:sz w:val="24"/>
                <w:szCs w:val="24"/>
                <w:lang w:val="nl-NL" w:eastAsia="en-US"/>
              </w:rPr>
              <w:t>№</w:t>
            </w:r>
            <w:r w:rsidRPr="00DB568D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DB568D">
              <w:rPr>
                <w:rFonts w:eastAsia="Calibri"/>
                <w:sz w:val="24"/>
                <w:szCs w:val="24"/>
                <w:lang w:val="nl-NL" w:eastAsia="en-US"/>
              </w:rPr>
              <w:t>8;</w:t>
            </w:r>
          </w:p>
          <w:p w:rsidR="00883D4E" w:rsidRPr="00DB568D" w:rsidRDefault="00883D4E" w:rsidP="00ED5FD8">
            <w:pPr>
              <w:tabs>
                <w:tab w:val="left" w:pos="267"/>
              </w:tabs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sz w:val="24"/>
                <w:szCs w:val="24"/>
                <w:lang w:eastAsia="en-US"/>
              </w:rPr>
              <w:t>-</w:t>
            </w:r>
            <w:r w:rsidRPr="00DB568D">
              <w:rPr>
                <w:rFonts w:eastAsia="Calibri"/>
                <w:sz w:val="24"/>
                <w:szCs w:val="24"/>
                <w:lang w:eastAsia="en-US"/>
              </w:rPr>
              <w:tab/>
            </w:r>
            <w:r w:rsidRPr="00DB568D">
              <w:rPr>
                <w:rFonts w:eastAsia="Calibri"/>
                <w:sz w:val="24"/>
                <w:szCs w:val="24"/>
                <w:lang w:val="nl-NL" w:eastAsia="en-US"/>
              </w:rPr>
              <w:t>сухогрузн</w:t>
            </w:r>
            <w:r w:rsidR="00ED5FD8" w:rsidRPr="00DB568D">
              <w:rPr>
                <w:rFonts w:eastAsia="Calibri"/>
                <w:sz w:val="24"/>
                <w:szCs w:val="24"/>
                <w:lang w:eastAsia="en-US"/>
              </w:rPr>
              <w:t>ом</w:t>
            </w:r>
            <w:r w:rsidRPr="00DB568D">
              <w:rPr>
                <w:rFonts w:eastAsia="Calibri"/>
                <w:sz w:val="24"/>
                <w:szCs w:val="24"/>
                <w:lang w:val="nl-NL" w:eastAsia="en-US"/>
              </w:rPr>
              <w:t xml:space="preserve"> </w:t>
            </w:r>
            <w:proofErr w:type="gramStart"/>
            <w:r w:rsidRPr="00DB568D">
              <w:rPr>
                <w:rFonts w:eastAsia="Calibri"/>
                <w:sz w:val="24"/>
                <w:szCs w:val="24"/>
                <w:lang w:val="nl-NL" w:eastAsia="en-US"/>
              </w:rPr>
              <w:t>причал</w:t>
            </w:r>
            <w:r w:rsidR="00ED5FD8" w:rsidRPr="00DB568D">
              <w:rPr>
                <w:rFonts w:eastAsia="Calibri"/>
                <w:sz w:val="24"/>
                <w:szCs w:val="24"/>
                <w:lang w:eastAsia="en-US"/>
              </w:rPr>
              <w:t>е</w:t>
            </w:r>
            <w:proofErr w:type="gramEnd"/>
            <w:r w:rsidRPr="00DB568D">
              <w:rPr>
                <w:rFonts w:eastAsia="Calibri"/>
                <w:sz w:val="24"/>
                <w:szCs w:val="24"/>
                <w:lang w:val="nl-NL" w:eastAsia="en-US"/>
              </w:rPr>
              <w:t xml:space="preserve"> №</w:t>
            </w:r>
            <w:r w:rsidRPr="00DB568D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DB568D">
              <w:rPr>
                <w:rFonts w:eastAsia="Calibri"/>
                <w:sz w:val="24"/>
                <w:szCs w:val="24"/>
                <w:lang w:val="nl-NL" w:eastAsia="en-US"/>
              </w:rPr>
              <w:t>1;</w:t>
            </w:r>
          </w:p>
          <w:p w:rsidR="00883D4E" w:rsidRPr="00DB568D" w:rsidRDefault="00883D4E" w:rsidP="00ED5FD8">
            <w:pPr>
              <w:tabs>
                <w:tab w:val="left" w:pos="267"/>
              </w:tabs>
              <w:jc w:val="both"/>
              <w:rPr>
                <w:rFonts w:eastAsia="Calibri"/>
                <w:sz w:val="24"/>
                <w:szCs w:val="28"/>
                <w:lang w:val="nl-NL" w:eastAsia="en-US"/>
              </w:rPr>
            </w:pPr>
            <w:r w:rsidRPr="00DB568D">
              <w:rPr>
                <w:rFonts w:eastAsia="Calibri"/>
                <w:sz w:val="24"/>
                <w:szCs w:val="24"/>
                <w:lang w:eastAsia="en-US"/>
              </w:rPr>
              <w:t>-</w:t>
            </w:r>
            <w:r w:rsidRPr="00DB568D">
              <w:rPr>
                <w:rFonts w:eastAsia="Calibri"/>
                <w:sz w:val="24"/>
                <w:szCs w:val="24"/>
                <w:lang w:eastAsia="en-US"/>
              </w:rPr>
              <w:tab/>
            </w:r>
            <w:proofErr w:type="gramStart"/>
            <w:r w:rsidRPr="00DB568D">
              <w:rPr>
                <w:rFonts w:eastAsia="Calibri"/>
                <w:sz w:val="24"/>
                <w:szCs w:val="24"/>
                <w:lang w:val="nl-NL" w:eastAsia="en-US"/>
              </w:rPr>
              <w:t>причал</w:t>
            </w:r>
            <w:r w:rsidR="00ED5FD8" w:rsidRPr="00DB568D">
              <w:rPr>
                <w:rFonts w:eastAsia="Calibri"/>
                <w:sz w:val="24"/>
                <w:szCs w:val="24"/>
                <w:lang w:eastAsia="en-US"/>
              </w:rPr>
              <w:t>е</w:t>
            </w:r>
            <w:proofErr w:type="gramEnd"/>
            <w:r w:rsidRPr="00DB568D">
              <w:rPr>
                <w:rFonts w:eastAsia="Calibri"/>
                <w:sz w:val="24"/>
                <w:szCs w:val="24"/>
                <w:lang w:val="nl-NL" w:eastAsia="en-US"/>
              </w:rPr>
              <w:t xml:space="preserve"> №</w:t>
            </w:r>
            <w:r w:rsidRPr="00DB568D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DB568D">
              <w:rPr>
                <w:rFonts w:eastAsia="Calibri"/>
                <w:sz w:val="24"/>
                <w:szCs w:val="24"/>
                <w:lang w:val="nl-NL" w:eastAsia="en-US"/>
              </w:rPr>
              <w:t>12.</w:t>
            </w:r>
          </w:p>
        </w:tc>
      </w:tr>
      <w:tr w:rsidR="00883D4E" w:rsidRPr="00DB568D" w:rsidTr="00ED5FD8">
        <w:trPr>
          <w:trHeight w:val="373"/>
        </w:trPr>
        <w:tc>
          <w:tcPr>
            <w:tcW w:w="6912" w:type="dxa"/>
          </w:tcPr>
          <w:p w:rsidR="00883D4E" w:rsidRPr="00DB568D" w:rsidRDefault="00883D4E" w:rsidP="00883D4E">
            <w:pPr>
              <w:tabs>
                <w:tab w:val="left" w:pos="1134"/>
              </w:tabs>
              <w:rPr>
                <w:rFonts w:eastAsia="Calibri"/>
                <w:noProof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883D4E" w:rsidRPr="00DB568D" w:rsidRDefault="00883D4E" w:rsidP="00883D4E">
            <w:pPr>
              <w:tabs>
                <w:tab w:val="left" w:pos="0"/>
                <w:tab w:val="left" w:pos="1134"/>
              </w:tabs>
              <w:rPr>
                <w:rFonts w:eastAsia="Calibri"/>
                <w:sz w:val="24"/>
                <w:szCs w:val="24"/>
                <w:lang w:val="nl-NL" w:eastAsia="en-US"/>
              </w:rPr>
            </w:pPr>
          </w:p>
        </w:tc>
      </w:tr>
      <w:tr w:rsidR="00883D4E" w:rsidRPr="00DB568D" w:rsidTr="00ED5FD8">
        <w:trPr>
          <w:trHeight w:val="4488"/>
        </w:trPr>
        <w:tc>
          <w:tcPr>
            <w:tcW w:w="6912" w:type="dxa"/>
          </w:tcPr>
          <w:p w:rsidR="00883D4E" w:rsidRPr="00DB568D" w:rsidRDefault="00883D4E" w:rsidP="00883D4E">
            <w:pPr>
              <w:tabs>
                <w:tab w:val="left" w:pos="1134"/>
              </w:tabs>
              <w:rPr>
                <w:rFonts w:ascii="Calibri" w:eastAsia="Calibri" w:hAnsi="Calibri"/>
                <w:b/>
                <w:noProof/>
                <w:sz w:val="28"/>
                <w:szCs w:val="28"/>
                <w:lang w:val="nl-NL" w:eastAsia="en-US"/>
              </w:rPr>
            </w:pPr>
            <w:r w:rsidRPr="00DB568D">
              <w:rPr>
                <w:rFonts w:eastAsia="Calibri"/>
                <w:b/>
                <w:noProof/>
                <w:color w:val="00B050"/>
                <w:sz w:val="32"/>
                <w:szCs w:val="32"/>
              </w:rPr>
              <w:lastRenderedPageBreak/>
              <w:drawing>
                <wp:inline distT="0" distB="0" distL="0" distR="0" wp14:anchorId="58C74055" wp14:editId="6EFBF044">
                  <wp:extent cx="4276725" cy="2451125"/>
                  <wp:effectExtent l="0" t="0" r="0" b="635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7482" cy="245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D4E" w:rsidRPr="00DB568D" w:rsidRDefault="00883D4E" w:rsidP="00ED5FD8">
            <w:pPr>
              <w:spacing w:before="24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b/>
                <w:color w:val="7F7F7F" w:themeColor="text1" w:themeTint="80"/>
                <w:sz w:val="24"/>
                <w:szCs w:val="24"/>
                <w:lang w:eastAsia="en-US"/>
              </w:rPr>
              <w:t>Отбор проб атмосферного воздуха на сухогрузном причале</w:t>
            </w:r>
          </w:p>
        </w:tc>
        <w:tc>
          <w:tcPr>
            <w:tcW w:w="2977" w:type="dxa"/>
          </w:tcPr>
          <w:p w:rsidR="00883D4E" w:rsidRPr="00DB568D" w:rsidRDefault="00883D4E" w:rsidP="00ED5FD8">
            <w:pPr>
              <w:tabs>
                <w:tab w:val="left" w:pos="0"/>
                <w:tab w:val="left" w:pos="1134"/>
              </w:tabs>
              <w:jc w:val="both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color w:val="000000" w:themeColor="text1"/>
                <w:sz w:val="24"/>
                <w:szCs w:val="24"/>
                <w:lang w:val="nl-NL" w:eastAsia="en-US"/>
              </w:rPr>
              <w:t>Во время перевалки зерна проводятся замеры и лабораторный анализ соде</w:t>
            </w:r>
            <w:r w:rsidR="00ED5FD8" w:rsidRPr="00DB568D">
              <w:rPr>
                <w:rFonts w:eastAsia="Calibri"/>
                <w:color w:val="000000" w:themeColor="text1"/>
                <w:sz w:val="24"/>
                <w:szCs w:val="24"/>
                <w:lang w:val="nl-NL" w:eastAsia="en-US"/>
              </w:rPr>
              <w:t xml:space="preserve">ржания </w:t>
            </w:r>
            <w:r w:rsidRPr="00DB568D">
              <w:rPr>
                <w:rFonts w:eastAsia="Calibri"/>
                <w:color w:val="000000" w:themeColor="text1"/>
                <w:sz w:val="24"/>
                <w:szCs w:val="24"/>
                <w:lang w:val="nl-NL" w:eastAsia="en-US"/>
              </w:rPr>
              <w:t>зерновой пыли в атмосферном воздухе на сухогрузных причалах №</w:t>
            </w:r>
            <w:r w:rsidR="00ED5FD8" w:rsidRPr="00DB568D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DB568D">
              <w:rPr>
                <w:rFonts w:eastAsia="Calibri"/>
                <w:color w:val="000000" w:themeColor="text1"/>
                <w:sz w:val="24"/>
                <w:szCs w:val="24"/>
                <w:lang w:val="nl-NL" w:eastAsia="en-US"/>
              </w:rPr>
              <w:t>1</w:t>
            </w:r>
            <w:r w:rsidR="00ED5FD8" w:rsidRPr="00DB568D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 и </w:t>
            </w:r>
            <w:r w:rsidRPr="00DB568D">
              <w:rPr>
                <w:rFonts w:eastAsia="Calibri"/>
                <w:color w:val="000000" w:themeColor="text1"/>
                <w:sz w:val="24"/>
                <w:szCs w:val="24"/>
                <w:lang w:val="nl-NL" w:eastAsia="en-US"/>
              </w:rPr>
              <w:t>2.</w:t>
            </w:r>
          </w:p>
          <w:p w:rsidR="00883D4E" w:rsidRPr="00DB568D" w:rsidRDefault="00883D4E" w:rsidP="00ED5FD8">
            <w:pPr>
              <w:tabs>
                <w:tab w:val="left" w:pos="0"/>
                <w:tab w:val="left" w:pos="1134"/>
              </w:tabs>
              <w:jc w:val="both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</w:p>
          <w:p w:rsidR="00883D4E" w:rsidRPr="00DB568D" w:rsidRDefault="00883D4E" w:rsidP="00ED5FD8">
            <w:pPr>
              <w:tabs>
                <w:tab w:val="left" w:pos="0"/>
                <w:tab w:val="left" w:pos="1134"/>
              </w:tabs>
              <w:jc w:val="both"/>
              <w:rPr>
                <w:rFonts w:eastAsia="Calibr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DB568D">
              <w:rPr>
                <w:rFonts w:eastAsia="Calibri"/>
                <w:color w:val="000000" w:themeColor="text1"/>
                <w:sz w:val="24"/>
                <w:szCs w:val="24"/>
                <w:lang w:val="nl-NL" w:eastAsia="en-US"/>
              </w:rPr>
              <w:t>Замеры проводит аккре</w:t>
            </w:r>
            <w:r w:rsidR="00ED5FD8" w:rsidRPr="00DB568D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-</w:t>
            </w:r>
            <w:r w:rsidRPr="00DB568D">
              <w:rPr>
                <w:rFonts w:eastAsia="Calibri"/>
                <w:color w:val="000000" w:themeColor="text1"/>
                <w:sz w:val="24"/>
                <w:szCs w:val="24"/>
                <w:lang w:val="nl-NL" w:eastAsia="en-US"/>
              </w:rPr>
              <w:t>дитованная лаборатория на договорной основе.</w:t>
            </w:r>
            <w:r w:rsidRPr="00DB568D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 Периодичность отбора – ежемесячно.</w:t>
            </w:r>
          </w:p>
        </w:tc>
      </w:tr>
    </w:tbl>
    <w:p w:rsidR="00883D4E" w:rsidRPr="00DB568D" w:rsidRDefault="00883D4E" w:rsidP="004675E1">
      <w:pPr>
        <w:tabs>
          <w:tab w:val="left" w:pos="1134"/>
        </w:tabs>
        <w:spacing w:before="240" w:after="160"/>
        <w:rPr>
          <w:rFonts w:eastAsia="Calibri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eastAsia="en-US"/>
        </w:rPr>
        <w:t>Проведение анализа проб почвы на содержание нефтепродуктов было принято на основании рекомендаций м</w:t>
      </w:r>
      <w:r w:rsidR="00ED5FD8" w:rsidRPr="00DB568D">
        <w:rPr>
          <w:rFonts w:eastAsia="Calibri"/>
          <w:sz w:val="24"/>
          <w:szCs w:val="24"/>
          <w:lang w:eastAsia="en-US"/>
        </w:rPr>
        <w:t xml:space="preserve">еждународной компании DP </w:t>
      </w:r>
      <w:proofErr w:type="spellStart"/>
      <w:r w:rsidR="00ED5FD8" w:rsidRPr="00DB568D">
        <w:rPr>
          <w:rFonts w:eastAsia="Calibri"/>
          <w:sz w:val="24"/>
          <w:szCs w:val="24"/>
          <w:lang w:eastAsia="en-US"/>
        </w:rPr>
        <w:t>World</w:t>
      </w:r>
      <w:proofErr w:type="spellEnd"/>
      <w:r w:rsidR="00ED5FD8" w:rsidRPr="00DB568D">
        <w:rPr>
          <w:rFonts w:eastAsia="Calibri"/>
          <w:sz w:val="24"/>
          <w:szCs w:val="24"/>
          <w:lang w:eastAsia="en-US"/>
        </w:rPr>
        <w:t xml:space="preserve"> в качестве </w:t>
      </w:r>
      <w:r w:rsidRPr="00DB568D">
        <w:rPr>
          <w:rFonts w:eastAsia="Calibri"/>
          <w:sz w:val="24"/>
          <w:szCs w:val="24"/>
          <w:lang w:eastAsia="en-US"/>
        </w:rPr>
        <w:t>предупредительн</w:t>
      </w:r>
      <w:r w:rsidR="00ED5FD8" w:rsidRPr="00DB568D">
        <w:rPr>
          <w:rFonts w:eastAsia="Calibri"/>
          <w:sz w:val="24"/>
          <w:szCs w:val="24"/>
          <w:lang w:eastAsia="en-US"/>
        </w:rPr>
        <w:t>ой</w:t>
      </w:r>
      <w:r w:rsidRPr="00DB568D">
        <w:rPr>
          <w:rFonts w:eastAsia="Calibri"/>
          <w:sz w:val="24"/>
          <w:szCs w:val="24"/>
          <w:lang w:eastAsia="en-US"/>
        </w:rPr>
        <w:t xml:space="preserve"> мер</w:t>
      </w:r>
      <w:r w:rsidR="00ED5FD8" w:rsidRPr="00DB568D">
        <w:rPr>
          <w:rFonts w:eastAsia="Calibri"/>
          <w:sz w:val="24"/>
          <w:szCs w:val="24"/>
          <w:lang w:eastAsia="en-US"/>
        </w:rPr>
        <w:t>ы</w:t>
      </w:r>
      <w:r w:rsidRPr="00DB568D">
        <w:rPr>
          <w:rFonts w:eastAsia="Calibri"/>
          <w:sz w:val="24"/>
          <w:szCs w:val="24"/>
          <w:lang w:eastAsia="en-US"/>
        </w:rPr>
        <w:t xml:space="preserve"> в целях оперативного реагирования на риск возникновения разгерметизации подземных резервуаров с ГСМ и минимизации возможного ущерба окружающей среде.  </w:t>
      </w:r>
    </w:p>
    <w:p w:rsidR="00FF22EE" w:rsidRPr="00DB568D" w:rsidRDefault="00FF22EE" w:rsidP="00620049">
      <w:pPr>
        <w:tabs>
          <w:tab w:val="left" w:pos="993"/>
        </w:tabs>
        <w:spacing w:before="240" w:after="200"/>
        <w:rPr>
          <w:rFonts w:eastAsiaTheme="minorHAnsi"/>
          <w:b/>
          <w:color w:val="000000"/>
          <w:sz w:val="24"/>
          <w:szCs w:val="28"/>
          <w:lang w:eastAsia="en-US"/>
        </w:rPr>
      </w:pPr>
    </w:p>
    <w:p w:rsidR="00DB5A78" w:rsidRPr="00DB568D" w:rsidRDefault="00DB5A78" w:rsidP="00620049">
      <w:pPr>
        <w:tabs>
          <w:tab w:val="left" w:pos="993"/>
        </w:tabs>
        <w:spacing w:before="240" w:after="200"/>
        <w:rPr>
          <w:rFonts w:eastAsiaTheme="minorHAnsi"/>
          <w:b/>
          <w:color w:val="000000"/>
          <w:sz w:val="24"/>
          <w:szCs w:val="28"/>
          <w:lang w:eastAsia="en-US"/>
        </w:rPr>
      </w:pPr>
      <w:r w:rsidRPr="00DB568D">
        <w:rPr>
          <w:rFonts w:eastAsiaTheme="minorHAnsi"/>
          <w:b/>
          <w:color w:val="000000"/>
          <w:sz w:val="24"/>
          <w:szCs w:val="28"/>
          <w:lang w:eastAsia="en-US"/>
        </w:rPr>
        <w:t>Система экологического менеджмента</w:t>
      </w:r>
    </w:p>
    <w:p w:rsidR="00DB5A78" w:rsidRPr="00DB568D" w:rsidRDefault="00DB5A78" w:rsidP="00DB5A78">
      <w:pPr>
        <w:tabs>
          <w:tab w:val="left" w:pos="284"/>
        </w:tabs>
        <w:rPr>
          <w:sz w:val="24"/>
          <w:szCs w:val="24"/>
        </w:rPr>
      </w:pPr>
      <w:r w:rsidRPr="00DB568D">
        <w:rPr>
          <w:sz w:val="24"/>
          <w:szCs w:val="24"/>
        </w:rPr>
        <w:t>В октябре 2007 года Ассоциацией по сертификации «Русский Регистр» (Россия, Санкт-Петербург) сертифицирована</w:t>
      </w:r>
      <w:r w:rsidRPr="00DB568D">
        <w:rPr>
          <w:b/>
          <w:sz w:val="24"/>
          <w:szCs w:val="24"/>
        </w:rPr>
        <w:t xml:space="preserve"> </w:t>
      </w:r>
      <w:r w:rsidRPr="00DB568D">
        <w:rPr>
          <w:sz w:val="24"/>
          <w:szCs w:val="24"/>
        </w:rPr>
        <w:t xml:space="preserve">система экологического менеджмента (далее – СЭМ) на соответствие требованиям международного стандарта ИСО 14001:2004, в июне 2017 года СЭМ ресертифицирована на соответствие требованиям МС ИСО 14001:2015. За время внедрения СЭМ </w:t>
      </w:r>
      <w:r w:rsidR="00A41B47" w:rsidRPr="00DB568D">
        <w:rPr>
          <w:sz w:val="24"/>
          <w:szCs w:val="24"/>
        </w:rPr>
        <w:t>Компанией</w:t>
      </w:r>
      <w:r w:rsidRPr="00DB568D">
        <w:rPr>
          <w:sz w:val="24"/>
          <w:szCs w:val="24"/>
        </w:rPr>
        <w:t xml:space="preserve"> 5 раз успешно </w:t>
      </w:r>
      <w:proofErr w:type="gramStart"/>
      <w:r w:rsidRPr="00DB568D">
        <w:rPr>
          <w:sz w:val="24"/>
          <w:szCs w:val="24"/>
        </w:rPr>
        <w:t>пройдена</w:t>
      </w:r>
      <w:proofErr w:type="gramEnd"/>
      <w:r w:rsidRPr="00DB568D">
        <w:rPr>
          <w:sz w:val="24"/>
          <w:szCs w:val="24"/>
        </w:rPr>
        <w:t xml:space="preserve"> </w:t>
      </w:r>
      <w:proofErr w:type="spellStart"/>
      <w:r w:rsidRPr="00DB568D">
        <w:rPr>
          <w:sz w:val="24"/>
          <w:szCs w:val="24"/>
        </w:rPr>
        <w:t>ресертификация</w:t>
      </w:r>
      <w:proofErr w:type="spellEnd"/>
      <w:r w:rsidR="00A41B47" w:rsidRPr="00DB568D">
        <w:rPr>
          <w:sz w:val="24"/>
          <w:szCs w:val="24"/>
        </w:rPr>
        <w:t xml:space="preserve"> (раз в 3 года), а также </w:t>
      </w:r>
      <w:r w:rsidRPr="00DB568D">
        <w:rPr>
          <w:sz w:val="24"/>
          <w:szCs w:val="24"/>
        </w:rPr>
        <w:t>ежегодные инспекционные проверки</w:t>
      </w:r>
      <w:r w:rsidR="00A41B47" w:rsidRPr="00DB568D">
        <w:rPr>
          <w:sz w:val="24"/>
          <w:szCs w:val="24"/>
        </w:rPr>
        <w:t xml:space="preserve"> системы</w:t>
      </w:r>
      <w:r w:rsidRPr="00DB568D">
        <w:rPr>
          <w:sz w:val="24"/>
          <w:szCs w:val="24"/>
        </w:rPr>
        <w:t xml:space="preserve">. </w:t>
      </w:r>
    </w:p>
    <w:p w:rsidR="00DB5A78" w:rsidRPr="00DB568D" w:rsidRDefault="00DB5A78" w:rsidP="00DB5A78">
      <w:pPr>
        <w:tabs>
          <w:tab w:val="left" w:pos="284"/>
          <w:tab w:val="left" w:pos="567"/>
          <w:tab w:val="left" w:pos="1134"/>
        </w:tabs>
        <w:ind w:right="6"/>
        <w:rPr>
          <w:sz w:val="24"/>
          <w:szCs w:val="24"/>
        </w:rPr>
      </w:pPr>
      <w:r w:rsidRPr="00DB568D">
        <w:rPr>
          <w:sz w:val="24"/>
          <w:szCs w:val="24"/>
        </w:rPr>
        <w:t>Основны</w:t>
      </w:r>
      <w:r w:rsidR="00A41B47" w:rsidRPr="00DB568D">
        <w:rPr>
          <w:sz w:val="24"/>
          <w:szCs w:val="24"/>
        </w:rPr>
        <w:t>ми</w:t>
      </w:r>
      <w:r w:rsidRPr="00DB568D">
        <w:rPr>
          <w:sz w:val="24"/>
          <w:szCs w:val="24"/>
        </w:rPr>
        <w:t xml:space="preserve"> внутренни</w:t>
      </w:r>
      <w:r w:rsidR="00A41B47" w:rsidRPr="00DB568D">
        <w:rPr>
          <w:sz w:val="24"/>
          <w:szCs w:val="24"/>
        </w:rPr>
        <w:t>ми</w:t>
      </w:r>
      <w:r w:rsidRPr="00DB568D">
        <w:rPr>
          <w:sz w:val="24"/>
          <w:szCs w:val="24"/>
        </w:rPr>
        <w:t xml:space="preserve"> фактор</w:t>
      </w:r>
      <w:r w:rsidR="00A41B47" w:rsidRPr="00DB568D">
        <w:rPr>
          <w:sz w:val="24"/>
          <w:szCs w:val="24"/>
        </w:rPr>
        <w:t>ами</w:t>
      </w:r>
      <w:r w:rsidRPr="00DB568D">
        <w:rPr>
          <w:sz w:val="24"/>
          <w:szCs w:val="24"/>
        </w:rPr>
        <w:t xml:space="preserve"> </w:t>
      </w:r>
      <w:r w:rsidR="00A41B47" w:rsidRPr="00DB568D">
        <w:rPr>
          <w:sz w:val="24"/>
          <w:szCs w:val="24"/>
        </w:rPr>
        <w:t>Компании</w:t>
      </w:r>
      <w:r w:rsidRPr="00DB568D">
        <w:rPr>
          <w:sz w:val="24"/>
          <w:szCs w:val="24"/>
        </w:rPr>
        <w:t>, влияющи</w:t>
      </w:r>
      <w:r w:rsidR="00A41B47" w:rsidRPr="00DB568D">
        <w:rPr>
          <w:sz w:val="24"/>
          <w:szCs w:val="24"/>
        </w:rPr>
        <w:t>ми</w:t>
      </w:r>
      <w:r w:rsidRPr="00DB568D">
        <w:rPr>
          <w:sz w:val="24"/>
          <w:szCs w:val="24"/>
        </w:rPr>
        <w:t xml:space="preserve"> на охрану окружающей среды</w:t>
      </w:r>
      <w:r w:rsidR="00A41B47" w:rsidRPr="00DB568D">
        <w:rPr>
          <w:sz w:val="24"/>
          <w:szCs w:val="24"/>
        </w:rPr>
        <w:t>, является</w:t>
      </w:r>
      <w:r w:rsidRPr="00DB568D">
        <w:rPr>
          <w:sz w:val="24"/>
          <w:szCs w:val="24"/>
        </w:rPr>
        <w:t xml:space="preserve"> деятельность службы портовой механизации, погрузочно-разгрузочного комплекса, службы энергетики, связи и портовых сооружений, </w:t>
      </w:r>
      <w:r w:rsidR="00A41B47" w:rsidRPr="00DB568D">
        <w:rPr>
          <w:sz w:val="24"/>
          <w:szCs w:val="24"/>
        </w:rPr>
        <w:t xml:space="preserve">а также </w:t>
      </w:r>
      <w:r w:rsidRPr="00DB568D">
        <w:rPr>
          <w:sz w:val="24"/>
          <w:szCs w:val="24"/>
        </w:rPr>
        <w:t>портово</w:t>
      </w:r>
      <w:r w:rsidR="00A41B47" w:rsidRPr="00DB568D">
        <w:rPr>
          <w:sz w:val="24"/>
          <w:szCs w:val="24"/>
        </w:rPr>
        <w:t>го флота.</w:t>
      </w:r>
    </w:p>
    <w:p w:rsidR="00DB5A78" w:rsidRPr="00DB568D" w:rsidRDefault="00DB5A78" w:rsidP="00DB5A78">
      <w:pPr>
        <w:tabs>
          <w:tab w:val="left" w:pos="284"/>
          <w:tab w:val="left" w:pos="1134"/>
        </w:tabs>
        <w:rPr>
          <w:rFonts w:eastAsia="Calibri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eastAsia="en-US"/>
        </w:rPr>
        <w:t>Основные внешние факторы: деятельность подрядных организаций, находящихся на территор</w:t>
      </w:r>
      <w:proofErr w:type="gramStart"/>
      <w:r w:rsidRPr="00DB568D">
        <w:rPr>
          <w:rFonts w:eastAsia="Calibri"/>
          <w:sz w:val="24"/>
          <w:szCs w:val="24"/>
          <w:lang w:eastAsia="en-US"/>
        </w:rPr>
        <w:t xml:space="preserve">ии </w:t>
      </w:r>
      <w:r w:rsidR="00A41B47" w:rsidRPr="00DB568D">
        <w:rPr>
          <w:rFonts w:eastAsia="Calibri"/>
          <w:sz w:val="24"/>
          <w:szCs w:val="24"/>
          <w:lang w:eastAsia="en-US"/>
        </w:rPr>
        <w:t>АО</w:t>
      </w:r>
      <w:proofErr w:type="gramEnd"/>
      <w:r w:rsidR="00A41B47" w:rsidRPr="00DB568D">
        <w:rPr>
          <w:rFonts w:eastAsia="Calibri"/>
          <w:sz w:val="24"/>
          <w:szCs w:val="24"/>
          <w:lang w:eastAsia="en-US"/>
        </w:rPr>
        <w:t xml:space="preserve"> «НК «АМТП»</w:t>
      </w:r>
      <w:r w:rsidRPr="00DB568D">
        <w:rPr>
          <w:rFonts w:eastAsia="Calibri"/>
          <w:sz w:val="24"/>
          <w:szCs w:val="24"/>
          <w:lang w:eastAsia="en-US"/>
        </w:rPr>
        <w:t>, суда, прибывшие и находящ</w:t>
      </w:r>
      <w:r w:rsidR="00A41B47" w:rsidRPr="00DB568D">
        <w:rPr>
          <w:rFonts w:eastAsia="Calibri"/>
          <w:sz w:val="24"/>
          <w:szCs w:val="24"/>
          <w:lang w:eastAsia="en-US"/>
        </w:rPr>
        <w:t>иеся в акватории порта, клиенты-</w:t>
      </w:r>
      <w:r w:rsidRPr="00DB568D">
        <w:rPr>
          <w:rFonts w:eastAsia="Calibri"/>
          <w:sz w:val="24"/>
          <w:szCs w:val="24"/>
          <w:lang w:eastAsia="en-US"/>
        </w:rPr>
        <w:t>грузоотправители, суда военного морского флота.</w:t>
      </w:r>
    </w:p>
    <w:p w:rsidR="00DB5A78" w:rsidRPr="00DB568D" w:rsidRDefault="00A41B47" w:rsidP="00DB5A78">
      <w:pPr>
        <w:tabs>
          <w:tab w:val="left" w:pos="284"/>
          <w:tab w:val="left" w:pos="1134"/>
        </w:tabs>
        <w:rPr>
          <w:sz w:val="24"/>
          <w:szCs w:val="24"/>
        </w:rPr>
      </w:pPr>
      <w:proofErr w:type="gramStart"/>
      <w:r w:rsidRPr="00DB568D">
        <w:rPr>
          <w:sz w:val="24"/>
          <w:szCs w:val="24"/>
        </w:rPr>
        <w:t>Применяя установленные критерии Компанией</w:t>
      </w:r>
      <w:r w:rsidR="00DB5A78" w:rsidRPr="00DB568D">
        <w:rPr>
          <w:sz w:val="24"/>
          <w:szCs w:val="24"/>
        </w:rPr>
        <w:t xml:space="preserve"> определ</w:t>
      </w:r>
      <w:r w:rsidRPr="00DB568D">
        <w:rPr>
          <w:sz w:val="24"/>
          <w:szCs w:val="24"/>
        </w:rPr>
        <w:t xml:space="preserve">ены </w:t>
      </w:r>
      <w:r w:rsidR="00DB5A78" w:rsidRPr="00DB568D">
        <w:rPr>
          <w:sz w:val="24"/>
          <w:szCs w:val="24"/>
        </w:rPr>
        <w:t>значимые экологические</w:t>
      </w:r>
      <w:proofErr w:type="gramEnd"/>
      <w:r w:rsidR="00DB5A78" w:rsidRPr="00DB568D">
        <w:rPr>
          <w:sz w:val="24"/>
          <w:szCs w:val="24"/>
        </w:rPr>
        <w:t xml:space="preserve"> аспекты, </w:t>
      </w:r>
      <w:r w:rsidRPr="00DB568D">
        <w:rPr>
          <w:sz w:val="24"/>
          <w:szCs w:val="24"/>
        </w:rPr>
        <w:t>оказывающие</w:t>
      </w:r>
      <w:r w:rsidR="00DB5A78" w:rsidRPr="00DB568D">
        <w:rPr>
          <w:sz w:val="24"/>
          <w:szCs w:val="24"/>
        </w:rPr>
        <w:t xml:space="preserve"> зна</w:t>
      </w:r>
      <w:r w:rsidRPr="00DB568D">
        <w:rPr>
          <w:sz w:val="24"/>
          <w:szCs w:val="24"/>
        </w:rPr>
        <w:t>чимое экологическое воздействие</w:t>
      </w:r>
      <w:r w:rsidR="00DB5A78" w:rsidRPr="00DB568D">
        <w:rPr>
          <w:sz w:val="24"/>
          <w:szCs w:val="24"/>
        </w:rPr>
        <w:t>. Приказом Председателя Правления (Президента) от 20 ноября 2021 года №</w:t>
      </w:r>
      <w:r w:rsidRPr="00DB568D">
        <w:rPr>
          <w:sz w:val="24"/>
          <w:szCs w:val="24"/>
        </w:rPr>
        <w:t xml:space="preserve"> </w:t>
      </w:r>
      <w:r w:rsidR="00DB5A78" w:rsidRPr="00DB568D">
        <w:rPr>
          <w:sz w:val="24"/>
          <w:szCs w:val="24"/>
        </w:rPr>
        <w:t>570-ОД утвержден Реестр значимых экологических аспектов АО «НК «АМТП». Значимые экологические аспекты доведены до с</w:t>
      </w:r>
      <w:r w:rsidRPr="00DB568D">
        <w:rPr>
          <w:sz w:val="24"/>
          <w:szCs w:val="24"/>
        </w:rPr>
        <w:t>ведения заинтересованных сторон</w:t>
      </w:r>
      <w:r w:rsidR="00DB5A78" w:rsidRPr="00DB568D">
        <w:rPr>
          <w:sz w:val="24"/>
          <w:szCs w:val="24"/>
        </w:rPr>
        <w:t xml:space="preserve"> в той мере, насколько это применимо.</w:t>
      </w:r>
    </w:p>
    <w:p w:rsidR="00DB5A78" w:rsidRPr="00DB568D" w:rsidRDefault="00DB5A78" w:rsidP="00DB5A78">
      <w:pPr>
        <w:tabs>
          <w:tab w:val="left" w:pos="284"/>
          <w:tab w:val="left" w:pos="567"/>
          <w:tab w:val="left" w:pos="1134"/>
        </w:tabs>
        <w:ind w:right="6"/>
        <w:rPr>
          <w:color w:val="0D0D0D"/>
          <w:sz w:val="24"/>
          <w:szCs w:val="24"/>
        </w:rPr>
      </w:pPr>
      <w:proofErr w:type="gramStart"/>
      <w:r w:rsidRPr="00DB568D">
        <w:rPr>
          <w:color w:val="0D0D0D"/>
          <w:sz w:val="24"/>
          <w:szCs w:val="24"/>
        </w:rPr>
        <w:t xml:space="preserve">В целях постоянного улучшения производственной </w:t>
      </w:r>
      <w:r w:rsidR="00A41B47" w:rsidRPr="00DB568D">
        <w:rPr>
          <w:color w:val="0D0D0D"/>
          <w:sz w:val="24"/>
          <w:szCs w:val="24"/>
        </w:rPr>
        <w:t xml:space="preserve">и экологической </w:t>
      </w:r>
      <w:r w:rsidRPr="00DB568D">
        <w:rPr>
          <w:color w:val="0D0D0D"/>
          <w:sz w:val="24"/>
          <w:szCs w:val="24"/>
        </w:rPr>
        <w:t>безопасности и повышения удовлетвор</w:t>
      </w:r>
      <w:r w:rsidR="00A41B47" w:rsidRPr="00DB568D">
        <w:rPr>
          <w:color w:val="0D0D0D"/>
          <w:sz w:val="24"/>
          <w:szCs w:val="24"/>
        </w:rPr>
        <w:t>е</w:t>
      </w:r>
      <w:r w:rsidRPr="00DB568D">
        <w:rPr>
          <w:color w:val="0D0D0D"/>
          <w:sz w:val="24"/>
          <w:szCs w:val="24"/>
        </w:rPr>
        <w:t xml:space="preserve">нности заинтересованных сторон, </w:t>
      </w:r>
      <w:r w:rsidRPr="00DB568D">
        <w:rPr>
          <w:sz w:val="24"/>
          <w:szCs w:val="24"/>
        </w:rPr>
        <w:t>обеспечения единого порядка по и</w:t>
      </w:r>
      <w:r w:rsidRPr="00DB568D">
        <w:rPr>
          <w:color w:val="0D0D0D"/>
          <w:sz w:val="24"/>
          <w:szCs w:val="24"/>
        </w:rPr>
        <w:t xml:space="preserve">дентификации опасностей и экологических аспектов, их оценки, управления рисками в области производственной </w:t>
      </w:r>
      <w:r w:rsidR="00A41B47" w:rsidRPr="00DB568D">
        <w:rPr>
          <w:color w:val="0D0D0D"/>
          <w:sz w:val="24"/>
          <w:szCs w:val="24"/>
        </w:rPr>
        <w:t xml:space="preserve">и экологической </w:t>
      </w:r>
      <w:r w:rsidRPr="00DB568D">
        <w:rPr>
          <w:color w:val="0D0D0D"/>
          <w:sz w:val="24"/>
          <w:szCs w:val="24"/>
        </w:rPr>
        <w:t xml:space="preserve">безопасности </w:t>
      </w:r>
      <w:r w:rsidR="00A41B47" w:rsidRPr="00DB568D">
        <w:rPr>
          <w:color w:val="0D0D0D"/>
          <w:sz w:val="24"/>
          <w:szCs w:val="24"/>
        </w:rPr>
        <w:t>в Компании разработан</w:t>
      </w:r>
      <w:r w:rsidRPr="00DB568D">
        <w:rPr>
          <w:color w:val="0D0D0D"/>
          <w:sz w:val="24"/>
          <w:szCs w:val="24"/>
        </w:rPr>
        <w:t xml:space="preserve"> </w:t>
      </w:r>
      <w:r w:rsidRPr="00DB568D">
        <w:rPr>
          <w:sz w:val="24"/>
          <w:szCs w:val="24"/>
        </w:rPr>
        <w:t>стандарт предприятия «Идентификация опасностей и экологических аспектов, их оценка и управление рисками в области производственной безопасности».</w:t>
      </w:r>
      <w:proofErr w:type="gramEnd"/>
      <w:r w:rsidRPr="00DB568D">
        <w:rPr>
          <w:sz w:val="24"/>
          <w:szCs w:val="24"/>
        </w:rPr>
        <w:t xml:space="preserve"> Данный стандарт является основой для планирования действий по охране окружающей среды на всех уровнях</w:t>
      </w:r>
      <w:r w:rsidRPr="00DB568D">
        <w:rPr>
          <w:spacing w:val="-14"/>
          <w:sz w:val="24"/>
          <w:szCs w:val="24"/>
        </w:rPr>
        <w:t xml:space="preserve"> </w:t>
      </w:r>
      <w:r w:rsidRPr="00DB568D">
        <w:rPr>
          <w:sz w:val="24"/>
          <w:szCs w:val="24"/>
        </w:rPr>
        <w:t>управления</w:t>
      </w:r>
      <w:r w:rsidRPr="00DB568D">
        <w:rPr>
          <w:color w:val="0D0D0D"/>
          <w:sz w:val="24"/>
          <w:szCs w:val="24"/>
        </w:rPr>
        <w:t>.</w:t>
      </w:r>
    </w:p>
    <w:p w:rsidR="00DB5A78" w:rsidRPr="00DB568D" w:rsidRDefault="00DB5A78" w:rsidP="00A41B47">
      <w:pPr>
        <w:tabs>
          <w:tab w:val="left" w:pos="284"/>
          <w:tab w:val="left" w:pos="567"/>
          <w:tab w:val="left" w:pos="1134"/>
        </w:tabs>
        <w:ind w:right="6"/>
        <w:rPr>
          <w:sz w:val="24"/>
          <w:szCs w:val="24"/>
        </w:rPr>
      </w:pPr>
      <w:r w:rsidRPr="00DB568D">
        <w:rPr>
          <w:color w:val="0D0D0D"/>
          <w:sz w:val="24"/>
          <w:szCs w:val="24"/>
        </w:rPr>
        <w:lastRenderedPageBreak/>
        <w:t xml:space="preserve">Следует отметить, что в 2021 году также проведены следующие мероприятия: </w:t>
      </w:r>
    </w:p>
    <w:p w:rsidR="00DB5A78" w:rsidRPr="00DB568D" w:rsidRDefault="00A41B47" w:rsidP="00A41B47">
      <w:pPr>
        <w:widowControl w:val="0"/>
        <w:tabs>
          <w:tab w:val="left" w:pos="284"/>
          <w:tab w:val="left" w:pos="851"/>
        </w:tabs>
        <w:ind w:right="-2"/>
        <w:rPr>
          <w:rFonts w:eastAsia="Calibri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eastAsia="en-US"/>
        </w:rPr>
        <w:t>-</w:t>
      </w:r>
      <w:r w:rsidRPr="00DB568D">
        <w:rPr>
          <w:rFonts w:eastAsia="Calibri"/>
          <w:sz w:val="24"/>
          <w:szCs w:val="24"/>
          <w:lang w:eastAsia="en-US"/>
        </w:rPr>
        <w:tab/>
      </w:r>
      <w:r w:rsidR="00DB5A78" w:rsidRPr="00DB568D">
        <w:rPr>
          <w:rFonts w:eastAsia="Calibri"/>
          <w:sz w:val="24"/>
          <w:szCs w:val="24"/>
          <w:lang w:eastAsia="en-US"/>
        </w:rPr>
        <w:t>подготовлены документы для экологической сертификации «</w:t>
      </w:r>
      <w:proofErr w:type="spellStart"/>
      <w:r w:rsidR="00DB5A78" w:rsidRPr="00DB568D">
        <w:rPr>
          <w:rFonts w:eastAsia="Calibri"/>
          <w:sz w:val="24"/>
          <w:szCs w:val="24"/>
          <w:lang w:eastAsia="en-US"/>
        </w:rPr>
        <w:t>Eco</w:t>
      </w:r>
      <w:proofErr w:type="spellEnd"/>
      <w:r w:rsidR="00DB5A78" w:rsidRPr="00DB568D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="00DB5A78" w:rsidRPr="00DB568D">
        <w:rPr>
          <w:rFonts w:eastAsia="Calibri"/>
          <w:sz w:val="24"/>
          <w:szCs w:val="24"/>
          <w:lang w:eastAsia="en-US"/>
        </w:rPr>
        <w:t>Ports</w:t>
      </w:r>
      <w:proofErr w:type="spellEnd"/>
      <w:r w:rsidR="00DB5A78" w:rsidRPr="00DB568D">
        <w:rPr>
          <w:rFonts w:eastAsia="Calibri"/>
          <w:sz w:val="24"/>
          <w:szCs w:val="24"/>
          <w:lang w:eastAsia="en-US"/>
        </w:rPr>
        <w:t xml:space="preserve">» (сертификация зеленых портов ОБСЕ) по замечаниям администрации </w:t>
      </w:r>
      <w:proofErr w:type="spellStart"/>
      <w:r w:rsidR="00DB5A78" w:rsidRPr="00DB568D">
        <w:rPr>
          <w:rFonts w:eastAsia="Calibri"/>
          <w:sz w:val="24"/>
          <w:szCs w:val="24"/>
          <w:lang w:eastAsia="en-US"/>
        </w:rPr>
        <w:t>EcoSLS</w:t>
      </w:r>
      <w:proofErr w:type="spellEnd"/>
      <w:r w:rsidR="00DB5A78" w:rsidRPr="00DB568D">
        <w:rPr>
          <w:rFonts w:eastAsia="Calibri"/>
          <w:sz w:val="24"/>
          <w:szCs w:val="24"/>
          <w:lang w:eastAsia="en-US"/>
        </w:rPr>
        <w:t>;</w:t>
      </w:r>
    </w:p>
    <w:p w:rsidR="00DB5A78" w:rsidRPr="00DB568D" w:rsidRDefault="00A41B47" w:rsidP="00A41B47">
      <w:pPr>
        <w:widowControl w:val="0"/>
        <w:tabs>
          <w:tab w:val="left" w:pos="284"/>
          <w:tab w:val="left" w:pos="851"/>
        </w:tabs>
        <w:ind w:right="-2"/>
        <w:rPr>
          <w:rFonts w:eastAsia="Calibri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eastAsia="en-US"/>
        </w:rPr>
        <w:t>-</w:t>
      </w:r>
      <w:r w:rsidRPr="00DB568D">
        <w:rPr>
          <w:rFonts w:eastAsia="Calibri"/>
          <w:sz w:val="24"/>
          <w:szCs w:val="24"/>
          <w:lang w:eastAsia="en-US"/>
        </w:rPr>
        <w:tab/>
      </w:r>
      <w:r w:rsidR="00DB5A78" w:rsidRPr="00DB568D">
        <w:rPr>
          <w:rFonts w:eastAsia="Calibri"/>
          <w:sz w:val="24"/>
          <w:szCs w:val="24"/>
          <w:lang w:eastAsia="en-US"/>
        </w:rPr>
        <w:t>сформированы экологические отчетности по выбросам и отх</w:t>
      </w:r>
      <w:r w:rsidRPr="00DB568D">
        <w:rPr>
          <w:rFonts w:eastAsia="Calibri"/>
          <w:sz w:val="24"/>
          <w:szCs w:val="24"/>
          <w:lang w:eastAsia="en-US"/>
        </w:rPr>
        <w:t>одам производства и потребления;</w:t>
      </w:r>
    </w:p>
    <w:p w:rsidR="00DB5A78" w:rsidRPr="00DB568D" w:rsidRDefault="00A41B47" w:rsidP="00A41B47">
      <w:pPr>
        <w:widowControl w:val="0"/>
        <w:tabs>
          <w:tab w:val="left" w:pos="284"/>
          <w:tab w:val="left" w:pos="851"/>
        </w:tabs>
        <w:ind w:right="-2"/>
        <w:rPr>
          <w:rFonts w:eastAsia="Calibri"/>
          <w:sz w:val="24"/>
          <w:szCs w:val="24"/>
          <w:lang w:eastAsia="en-US"/>
        </w:rPr>
      </w:pPr>
      <w:r w:rsidRPr="00DB568D">
        <w:rPr>
          <w:rFonts w:eastAsia="Calibri"/>
          <w:sz w:val="24"/>
          <w:szCs w:val="24"/>
          <w:lang w:eastAsia="en-US"/>
        </w:rPr>
        <w:t>-</w:t>
      </w:r>
      <w:r w:rsidRPr="00DB568D">
        <w:rPr>
          <w:rFonts w:eastAsia="Calibri"/>
          <w:sz w:val="24"/>
          <w:szCs w:val="24"/>
          <w:lang w:eastAsia="en-US"/>
        </w:rPr>
        <w:tab/>
      </w:r>
      <w:r w:rsidR="00DB5A78" w:rsidRPr="00DB568D">
        <w:rPr>
          <w:rFonts w:eastAsia="Calibri"/>
          <w:sz w:val="24"/>
          <w:szCs w:val="24"/>
          <w:lang w:eastAsia="en-US"/>
        </w:rPr>
        <w:t>заключены договоры со специализиров</w:t>
      </w:r>
      <w:r w:rsidRPr="00DB568D">
        <w:rPr>
          <w:rFonts w:eastAsia="Calibri"/>
          <w:sz w:val="24"/>
          <w:szCs w:val="24"/>
          <w:lang w:eastAsia="en-US"/>
        </w:rPr>
        <w:t xml:space="preserve">анными компаниями </w:t>
      </w:r>
      <w:r w:rsidR="00DB5A78" w:rsidRPr="00DB568D">
        <w:rPr>
          <w:rFonts w:eastAsia="Calibri"/>
          <w:sz w:val="24"/>
          <w:szCs w:val="24"/>
          <w:lang w:eastAsia="en-US"/>
        </w:rPr>
        <w:t>по переработке и утилизации следующих видов отходов: отработанное масло, аккумуляторы, макулатура, пластик, бракованное электронное оборудование, отработанные шины и металлолом. Всего за отчетный пе</w:t>
      </w:r>
      <w:r w:rsidRPr="00DB568D">
        <w:rPr>
          <w:rFonts w:eastAsia="Calibri"/>
          <w:sz w:val="24"/>
          <w:szCs w:val="24"/>
          <w:lang w:eastAsia="en-US"/>
        </w:rPr>
        <w:t xml:space="preserve">риод сторонним организациям на </w:t>
      </w:r>
      <w:r w:rsidR="00DB5A78" w:rsidRPr="00DB568D">
        <w:rPr>
          <w:rFonts w:eastAsia="Calibri"/>
          <w:sz w:val="24"/>
          <w:szCs w:val="24"/>
          <w:lang w:eastAsia="en-US"/>
        </w:rPr>
        <w:t>вторичную переработку по заключенным договорам переда</w:t>
      </w:r>
      <w:r w:rsidRPr="00DB568D">
        <w:rPr>
          <w:rFonts w:eastAsia="Calibri"/>
          <w:sz w:val="24"/>
          <w:szCs w:val="24"/>
          <w:lang w:eastAsia="en-US"/>
        </w:rPr>
        <w:t>ны отходы в объеме 47,314 тонн.</w:t>
      </w:r>
    </w:p>
    <w:p w:rsidR="00DB5A78" w:rsidRPr="00DB568D" w:rsidRDefault="00DB5A78" w:rsidP="00DB5A78">
      <w:pPr>
        <w:tabs>
          <w:tab w:val="left" w:pos="284"/>
          <w:tab w:val="left" w:pos="993"/>
        </w:tabs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620049" w:rsidRPr="00DB568D" w:rsidRDefault="00620049" w:rsidP="00620049">
      <w:pPr>
        <w:tabs>
          <w:tab w:val="left" w:pos="1134"/>
        </w:tabs>
        <w:spacing w:before="100"/>
        <w:ind w:firstLine="709"/>
        <w:rPr>
          <w:rFonts w:eastAsia="Calibri"/>
          <w:sz w:val="28"/>
          <w:szCs w:val="28"/>
          <w:lang w:eastAsia="en-US"/>
        </w:rPr>
      </w:pPr>
      <w:r w:rsidRPr="00DB568D">
        <w:rPr>
          <w:rFonts w:eastAsia="Calibri"/>
          <w:sz w:val="28"/>
          <w:szCs w:val="28"/>
          <w:lang w:eastAsia="en-US"/>
        </w:rPr>
        <w:br w:type="page"/>
      </w:r>
    </w:p>
    <w:p w:rsidR="00620049" w:rsidRPr="00DB568D" w:rsidRDefault="00620049" w:rsidP="00620049">
      <w:pPr>
        <w:tabs>
          <w:tab w:val="left" w:pos="426"/>
          <w:tab w:val="left" w:pos="1134"/>
        </w:tabs>
        <w:rPr>
          <w:rFonts w:eastAsia="Calibri"/>
          <w:b/>
          <w:sz w:val="24"/>
          <w:szCs w:val="28"/>
          <w:lang w:eastAsia="en-US"/>
        </w:rPr>
      </w:pPr>
      <w:r w:rsidRPr="00DB568D">
        <w:rPr>
          <w:rFonts w:eastAsia="Calibri"/>
          <w:b/>
          <w:sz w:val="24"/>
          <w:szCs w:val="28"/>
          <w:lang w:eastAsia="en-US"/>
        </w:rPr>
        <w:lastRenderedPageBreak/>
        <w:t>КЛИЕНТЫ И КАЧЕСТВО</w:t>
      </w:r>
    </w:p>
    <w:p w:rsidR="00620049" w:rsidRPr="00DB568D" w:rsidRDefault="00620049" w:rsidP="00620049">
      <w:pPr>
        <w:tabs>
          <w:tab w:val="left" w:pos="426"/>
          <w:tab w:val="left" w:pos="1134"/>
        </w:tabs>
        <w:rPr>
          <w:rFonts w:eastAsia="Calibri"/>
          <w:b/>
          <w:sz w:val="24"/>
          <w:szCs w:val="28"/>
          <w:lang w:eastAsia="en-US"/>
        </w:rPr>
      </w:pPr>
    </w:p>
    <w:p w:rsidR="00620049" w:rsidRPr="00DB568D" w:rsidRDefault="00620049" w:rsidP="00620049">
      <w:pPr>
        <w:tabs>
          <w:tab w:val="left" w:pos="426"/>
          <w:tab w:val="left" w:pos="1134"/>
        </w:tabs>
        <w:rPr>
          <w:rFonts w:eastAsia="Calibri"/>
          <w:b/>
          <w:sz w:val="24"/>
          <w:szCs w:val="28"/>
          <w:lang w:eastAsia="en-US"/>
        </w:rPr>
      </w:pPr>
      <w:r w:rsidRPr="00DB568D">
        <w:rPr>
          <w:rFonts w:eastAsia="Calibri"/>
          <w:b/>
          <w:sz w:val="24"/>
          <w:szCs w:val="28"/>
          <w:lang w:eastAsia="en-US"/>
        </w:rPr>
        <w:t>Уровень удовлетворенности клиентов</w:t>
      </w:r>
    </w:p>
    <w:p w:rsidR="00620049" w:rsidRPr="00DB568D" w:rsidRDefault="00D12A7A" w:rsidP="00620049">
      <w:pPr>
        <w:tabs>
          <w:tab w:val="left" w:pos="426"/>
          <w:tab w:val="left" w:pos="1134"/>
        </w:tabs>
        <w:rPr>
          <w:sz w:val="24"/>
          <w:szCs w:val="28"/>
        </w:rPr>
      </w:pPr>
      <w:r w:rsidRPr="00DB568D">
        <w:rPr>
          <w:sz w:val="24"/>
          <w:szCs w:val="28"/>
        </w:rPr>
        <w:t>В целях</w:t>
      </w:r>
      <w:r w:rsidR="00620049" w:rsidRPr="00DB568D">
        <w:rPr>
          <w:sz w:val="24"/>
          <w:szCs w:val="28"/>
        </w:rPr>
        <w:t xml:space="preserve"> </w:t>
      </w:r>
      <w:r w:rsidRPr="00DB568D">
        <w:rPr>
          <w:sz w:val="24"/>
          <w:szCs w:val="28"/>
        </w:rPr>
        <w:t>изучения</w:t>
      </w:r>
      <w:r w:rsidR="00620049" w:rsidRPr="00DB568D">
        <w:rPr>
          <w:sz w:val="24"/>
          <w:szCs w:val="28"/>
        </w:rPr>
        <w:t xml:space="preserve"> потребностей и ожиданий клиентов АО «НК «АМТП»</w:t>
      </w:r>
      <w:r w:rsidRPr="00DB568D">
        <w:rPr>
          <w:sz w:val="24"/>
          <w:szCs w:val="28"/>
        </w:rPr>
        <w:t>,</w:t>
      </w:r>
      <w:r w:rsidR="00620049" w:rsidRPr="00DB568D">
        <w:rPr>
          <w:sz w:val="24"/>
          <w:szCs w:val="28"/>
        </w:rPr>
        <w:t xml:space="preserve"> повышени</w:t>
      </w:r>
      <w:r w:rsidRPr="00DB568D">
        <w:rPr>
          <w:sz w:val="24"/>
          <w:szCs w:val="28"/>
        </w:rPr>
        <w:t>я</w:t>
      </w:r>
      <w:r w:rsidR="00620049" w:rsidRPr="00DB568D">
        <w:rPr>
          <w:sz w:val="24"/>
          <w:szCs w:val="28"/>
        </w:rPr>
        <w:t xml:space="preserve"> качества услуг, предоставляемых АО «НК «АМТП», а также в соответствии с требованиями СТП АМТП 030-19 «Анализ удовлетворенности клиентов» </w:t>
      </w:r>
      <w:r w:rsidR="00E05C40" w:rsidRPr="00DB568D">
        <w:rPr>
          <w:sz w:val="24"/>
          <w:szCs w:val="28"/>
        </w:rPr>
        <w:t>Компанией</w:t>
      </w:r>
      <w:r w:rsidR="00620049" w:rsidRPr="00DB568D">
        <w:rPr>
          <w:sz w:val="24"/>
          <w:szCs w:val="28"/>
        </w:rPr>
        <w:t xml:space="preserve"> </w:t>
      </w:r>
      <w:r w:rsidRPr="00DB568D">
        <w:rPr>
          <w:sz w:val="24"/>
          <w:szCs w:val="28"/>
        </w:rPr>
        <w:t xml:space="preserve">на ежегодной основе </w:t>
      </w:r>
      <w:r w:rsidR="00620049" w:rsidRPr="00DB568D">
        <w:rPr>
          <w:sz w:val="24"/>
          <w:szCs w:val="28"/>
        </w:rPr>
        <w:t>пров</w:t>
      </w:r>
      <w:r w:rsidRPr="00DB568D">
        <w:rPr>
          <w:sz w:val="24"/>
          <w:szCs w:val="28"/>
        </w:rPr>
        <w:t>одится</w:t>
      </w:r>
      <w:r w:rsidR="00620049" w:rsidRPr="00DB568D">
        <w:rPr>
          <w:sz w:val="24"/>
          <w:szCs w:val="28"/>
        </w:rPr>
        <w:t xml:space="preserve"> анкетирование клиентов АО «НК «АМТП» по результатам деятельности за </w:t>
      </w:r>
      <w:r w:rsidR="00E05C40" w:rsidRPr="00DB568D">
        <w:rPr>
          <w:sz w:val="24"/>
          <w:szCs w:val="28"/>
        </w:rPr>
        <w:t>год.</w:t>
      </w:r>
    </w:p>
    <w:p w:rsidR="00001ED8" w:rsidRPr="00DB568D" w:rsidRDefault="00D12A7A" w:rsidP="00620049">
      <w:pPr>
        <w:tabs>
          <w:tab w:val="left" w:pos="426"/>
          <w:tab w:val="left" w:pos="1134"/>
        </w:tabs>
        <w:rPr>
          <w:sz w:val="24"/>
          <w:szCs w:val="28"/>
        </w:rPr>
      </w:pPr>
      <w:r w:rsidRPr="00DB568D">
        <w:rPr>
          <w:sz w:val="24"/>
          <w:szCs w:val="28"/>
        </w:rPr>
        <w:t>В 2021 году б</w:t>
      </w:r>
      <w:r w:rsidR="00001ED8" w:rsidRPr="00DB568D">
        <w:rPr>
          <w:sz w:val="24"/>
          <w:szCs w:val="28"/>
        </w:rPr>
        <w:t xml:space="preserve">ыла пересмотрена анкета удовлетворенности </w:t>
      </w:r>
      <w:r w:rsidRPr="00DB568D">
        <w:rPr>
          <w:sz w:val="24"/>
          <w:szCs w:val="28"/>
        </w:rPr>
        <w:t xml:space="preserve">потребителей, в которую </w:t>
      </w:r>
      <w:r w:rsidR="00001ED8" w:rsidRPr="00DB568D">
        <w:rPr>
          <w:sz w:val="24"/>
          <w:szCs w:val="28"/>
        </w:rPr>
        <w:t xml:space="preserve">были добавлены вопросы касательно склада временного хранения, невостребованного груза, встреч руководства </w:t>
      </w:r>
      <w:r w:rsidRPr="00DB568D">
        <w:rPr>
          <w:sz w:val="24"/>
          <w:szCs w:val="28"/>
        </w:rPr>
        <w:t>Компании с клиентами, мер</w:t>
      </w:r>
      <w:r w:rsidR="00001ED8" w:rsidRPr="00DB568D">
        <w:rPr>
          <w:sz w:val="24"/>
          <w:szCs w:val="28"/>
        </w:rPr>
        <w:t xml:space="preserve"> по профилактике</w:t>
      </w:r>
      <w:r w:rsidRPr="00DB568D">
        <w:rPr>
          <w:sz w:val="24"/>
          <w:szCs w:val="28"/>
        </w:rPr>
        <w:t xml:space="preserve"> коронавирусной инфекции и т.д.</w:t>
      </w:r>
    </w:p>
    <w:p w:rsidR="00620049" w:rsidRPr="00DB568D" w:rsidRDefault="00620049" w:rsidP="00E05C40">
      <w:pPr>
        <w:tabs>
          <w:tab w:val="left" w:pos="426"/>
          <w:tab w:val="left" w:pos="1134"/>
        </w:tabs>
        <w:rPr>
          <w:sz w:val="24"/>
          <w:szCs w:val="28"/>
        </w:rPr>
      </w:pPr>
      <w:r w:rsidRPr="00DB568D">
        <w:rPr>
          <w:sz w:val="24"/>
          <w:szCs w:val="28"/>
        </w:rPr>
        <w:t>Анкеты были разосланы 1</w:t>
      </w:r>
      <w:r w:rsidR="00001ED8" w:rsidRPr="00DB568D">
        <w:rPr>
          <w:sz w:val="24"/>
          <w:szCs w:val="28"/>
        </w:rPr>
        <w:t>4</w:t>
      </w:r>
      <w:r w:rsidRPr="00DB568D">
        <w:rPr>
          <w:sz w:val="24"/>
          <w:szCs w:val="28"/>
        </w:rPr>
        <w:t>0 компаниям, в том числе индивидуальным предпринимателям, с которыми были заключены договора по основной деятельности.</w:t>
      </w:r>
    </w:p>
    <w:p w:rsidR="00E05C40" w:rsidRPr="00DB568D" w:rsidRDefault="00E05C40" w:rsidP="00E05C40">
      <w:pPr>
        <w:rPr>
          <w:sz w:val="24"/>
          <w:szCs w:val="24"/>
        </w:rPr>
      </w:pPr>
      <w:r w:rsidRPr="00DB568D">
        <w:rPr>
          <w:sz w:val="24"/>
          <w:szCs w:val="24"/>
        </w:rPr>
        <w:t>По результатам анализа удовлетворенности потребителей выявлено, что в целом клиенты удовлетворены услуг</w:t>
      </w:r>
      <w:r w:rsidR="00D52C52" w:rsidRPr="00DB568D">
        <w:rPr>
          <w:sz w:val="24"/>
          <w:szCs w:val="24"/>
        </w:rPr>
        <w:t>ами</w:t>
      </w:r>
      <w:r w:rsidRPr="00DB568D">
        <w:rPr>
          <w:sz w:val="24"/>
          <w:szCs w:val="24"/>
        </w:rPr>
        <w:t>, оказы</w:t>
      </w:r>
      <w:r w:rsidR="00D52C52" w:rsidRPr="00DB568D">
        <w:rPr>
          <w:sz w:val="24"/>
          <w:szCs w:val="24"/>
        </w:rPr>
        <w:t>ваемыми АО «НК «АМТП».</w:t>
      </w:r>
    </w:p>
    <w:p w:rsidR="00E05C40" w:rsidRPr="00DB568D" w:rsidRDefault="00E05C40" w:rsidP="00E05C40">
      <w:pPr>
        <w:rPr>
          <w:sz w:val="24"/>
          <w:szCs w:val="24"/>
        </w:rPr>
      </w:pPr>
      <w:r w:rsidRPr="00DB568D">
        <w:rPr>
          <w:sz w:val="24"/>
          <w:szCs w:val="24"/>
        </w:rPr>
        <w:t>Однако</w:t>
      </w:r>
      <w:proofErr w:type="gramStart"/>
      <w:r w:rsidRPr="00DB568D">
        <w:rPr>
          <w:sz w:val="24"/>
          <w:szCs w:val="24"/>
        </w:rPr>
        <w:t>,</w:t>
      </w:r>
      <w:proofErr w:type="gramEnd"/>
      <w:r w:rsidRPr="00DB568D">
        <w:rPr>
          <w:sz w:val="24"/>
          <w:szCs w:val="24"/>
        </w:rPr>
        <w:t xml:space="preserve"> следует отметить, что не все клиенты используют веб-сайт </w:t>
      </w:r>
      <w:r w:rsidR="00D52C52" w:rsidRPr="00DB568D">
        <w:rPr>
          <w:sz w:val="24"/>
          <w:szCs w:val="24"/>
        </w:rPr>
        <w:t>Компании</w:t>
      </w:r>
      <w:r w:rsidRPr="00DB568D">
        <w:rPr>
          <w:sz w:val="24"/>
          <w:szCs w:val="24"/>
        </w:rPr>
        <w:t>, также не все осведомлены с т</w:t>
      </w:r>
      <w:r w:rsidR="00483909" w:rsidRPr="00DB568D">
        <w:rPr>
          <w:sz w:val="24"/>
          <w:szCs w:val="24"/>
        </w:rPr>
        <w:t>ребованиями Свода обычаев порта</w:t>
      </w:r>
      <w:r w:rsidR="00D52C52" w:rsidRPr="00DB568D">
        <w:rPr>
          <w:sz w:val="24"/>
          <w:szCs w:val="24"/>
        </w:rPr>
        <w:t>.</w:t>
      </w:r>
    </w:p>
    <w:p w:rsidR="00620049" w:rsidRPr="00DB568D" w:rsidRDefault="00620049" w:rsidP="00620049">
      <w:pPr>
        <w:tabs>
          <w:tab w:val="left" w:pos="426"/>
          <w:tab w:val="left" w:pos="1134"/>
        </w:tabs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Результаты анализа удовлетворенности потребителей дов</w:t>
      </w:r>
      <w:r w:rsidR="00D52C52" w:rsidRPr="00DB568D">
        <w:rPr>
          <w:bCs/>
          <w:color w:val="000000"/>
          <w:sz w:val="24"/>
          <w:szCs w:val="28"/>
        </w:rPr>
        <w:t>одятся</w:t>
      </w:r>
      <w:r w:rsidRPr="00DB568D">
        <w:rPr>
          <w:bCs/>
          <w:color w:val="000000"/>
          <w:sz w:val="24"/>
          <w:szCs w:val="28"/>
        </w:rPr>
        <w:t xml:space="preserve"> до сведения руководства Компании для рассмотрения замечаний и предложений клиентов, а также принятия по ним решений.</w:t>
      </w:r>
    </w:p>
    <w:p w:rsidR="00483909" w:rsidRPr="00DB568D" w:rsidRDefault="00483909" w:rsidP="00483909">
      <w:pPr>
        <w:tabs>
          <w:tab w:val="left" w:pos="426"/>
          <w:tab w:val="left" w:pos="1134"/>
        </w:tabs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 xml:space="preserve">В </w:t>
      </w:r>
      <w:r w:rsidR="00D12A7A" w:rsidRPr="00DB568D">
        <w:rPr>
          <w:rFonts w:eastAsia="Calibri"/>
          <w:sz w:val="24"/>
          <w:szCs w:val="28"/>
          <w:lang w:eastAsia="en-US"/>
        </w:rPr>
        <w:t xml:space="preserve">целях понимания потребностей клиентов Компании, а также обсуждения проблемных вопросов, возникающих во взаимодействии с Компанией, в </w:t>
      </w:r>
      <w:r w:rsidRPr="00DB568D">
        <w:rPr>
          <w:rFonts w:eastAsia="Calibri"/>
          <w:sz w:val="24"/>
          <w:szCs w:val="28"/>
          <w:lang w:eastAsia="en-US"/>
        </w:rPr>
        <w:t>2021 году Компанией были организованы 3 рабочие встречи с клиентами</w:t>
      </w:r>
      <w:r w:rsidR="00D12A7A" w:rsidRPr="00DB568D">
        <w:rPr>
          <w:rFonts w:eastAsia="Calibri"/>
          <w:sz w:val="24"/>
          <w:szCs w:val="28"/>
          <w:lang w:eastAsia="en-US"/>
        </w:rPr>
        <w:t xml:space="preserve"> (с</w:t>
      </w:r>
      <w:r w:rsidRPr="00DB568D">
        <w:rPr>
          <w:rFonts w:eastAsia="Calibri"/>
          <w:sz w:val="24"/>
          <w:szCs w:val="28"/>
          <w:lang w:eastAsia="en-US"/>
        </w:rPr>
        <w:t xml:space="preserve"> составлен</w:t>
      </w:r>
      <w:r w:rsidR="00D12A7A" w:rsidRPr="00DB568D">
        <w:rPr>
          <w:rFonts w:eastAsia="Calibri"/>
          <w:sz w:val="24"/>
          <w:szCs w:val="28"/>
          <w:lang w:eastAsia="en-US"/>
        </w:rPr>
        <w:t>ием</w:t>
      </w:r>
      <w:r w:rsidRPr="00DB568D">
        <w:rPr>
          <w:rFonts w:eastAsia="Calibri"/>
          <w:sz w:val="24"/>
          <w:szCs w:val="28"/>
          <w:lang w:eastAsia="en-US"/>
        </w:rPr>
        <w:t xml:space="preserve"> соответствующи</w:t>
      </w:r>
      <w:r w:rsidR="00D12A7A" w:rsidRPr="00DB568D">
        <w:rPr>
          <w:rFonts w:eastAsia="Calibri"/>
          <w:sz w:val="24"/>
          <w:szCs w:val="28"/>
          <w:lang w:eastAsia="en-US"/>
        </w:rPr>
        <w:t>х протоколов)</w:t>
      </w:r>
      <w:r w:rsidRPr="00DB568D">
        <w:rPr>
          <w:rFonts w:eastAsia="Calibri"/>
          <w:sz w:val="24"/>
          <w:szCs w:val="28"/>
          <w:lang w:eastAsia="en-US"/>
        </w:rPr>
        <w:t>, а именно:</w:t>
      </w:r>
    </w:p>
    <w:p w:rsidR="00E76459" w:rsidRPr="00DB568D" w:rsidRDefault="00483909" w:rsidP="00483909">
      <w:pPr>
        <w:tabs>
          <w:tab w:val="left" w:pos="426"/>
          <w:tab w:val="left" w:pos="1134"/>
        </w:tabs>
        <w:rPr>
          <w:rFonts w:eastAsia="Calibri"/>
          <w:sz w:val="24"/>
          <w:szCs w:val="28"/>
          <w:lang w:eastAsia="en-US"/>
        </w:rPr>
      </w:pPr>
      <w:proofErr w:type="gramStart"/>
      <w:r w:rsidRPr="00DB568D">
        <w:rPr>
          <w:rFonts w:eastAsia="Calibri"/>
          <w:sz w:val="24"/>
          <w:szCs w:val="28"/>
          <w:lang w:eastAsia="en-US"/>
        </w:rPr>
        <w:t>1)</w:t>
      </w:r>
      <w:r w:rsidRPr="00DB568D">
        <w:rPr>
          <w:rFonts w:eastAsia="Calibri"/>
          <w:sz w:val="24"/>
          <w:szCs w:val="28"/>
          <w:lang w:eastAsia="en-US"/>
        </w:rPr>
        <w:tab/>
        <w:t>в рабочей встрече с клиентами, состоявшейся 31 марта 2021 года, приняло участие 39 компаний, где для клиентов АО «НК «АМТП» была организована презентация «клиентского кабинета» в программе СОЛВО, обсуждены проблемные вопросы и предложения по их решению</w:t>
      </w:r>
      <w:r w:rsidR="00E76459" w:rsidRPr="00DB568D">
        <w:rPr>
          <w:rFonts w:eastAsia="Calibri"/>
          <w:sz w:val="24"/>
          <w:szCs w:val="28"/>
          <w:lang w:eastAsia="en-US"/>
        </w:rPr>
        <w:t xml:space="preserve">, </w:t>
      </w:r>
      <w:r w:rsidRPr="00DB568D">
        <w:rPr>
          <w:rFonts w:eastAsia="Calibri"/>
          <w:sz w:val="24"/>
          <w:szCs w:val="28"/>
          <w:lang w:eastAsia="en-US"/>
        </w:rPr>
        <w:t xml:space="preserve">озвучен отчет о проделанной работе по вопросам итогов </w:t>
      </w:r>
      <w:r w:rsidR="00E76459" w:rsidRPr="00DB568D">
        <w:rPr>
          <w:rFonts w:eastAsia="Calibri"/>
          <w:sz w:val="24"/>
          <w:szCs w:val="28"/>
          <w:lang w:eastAsia="en-US"/>
        </w:rPr>
        <w:t xml:space="preserve">предыдущей рабочей встречи от 12 ноября </w:t>
      </w:r>
      <w:r w:rsidRPr="00DB568D">
        <w:rPr>
          <w:rFonts w:eastAsia="Calibri"/>
          <w:sz w:val="24"/>
          <w:szCs w:val="28"/>
          <w:lang w:eastAsia="en-US"/>
        </w:rPr>
        <w:t xml:space="preserve">2020 года, в том числе </w:t>
      </w:r>
      <w:r w:rsidR="00E76459" w:rsidRPr="00DB568D">
        <w:rPr>
          <w:rFonts w:eastAsia="Calibri"/>
          <w:sz w:val="24"/>
          <w:szCs w:val="28"/>
          <w:lang w:eastAsia="en-US"/>
        </w:rPr>
        <w:t xml:space="preserve">относительно </w:t>
      </w:r>
      <w:r w:rsidRPr="00DB568D">
        <w:rPr>
          <w:rFonts w:eastAsia="Calibri"/>
          <w:sz w:val="24"/>
          <w:szCs w:val="28"/>
          <w:lang w:eastAsia="en-US"/>
        </w:rPr>
        <w:t>открыти</w:t>
      </w:r>
      <w:r w:rsidR="00E76459" w:rsidRPr="00DB568D">
        <w:rPr>
          <w:rFonts w:eastAsia="Calibri"/>
          <w:sz w:val="24"/>
          <w:szCs w:val="28"/>
          <w:lang w:eastAsia="en-US"/>
        </w:rPr>
        <w:t>я</w:t>
      </w:r>
      <w:r w:rsidRPr="00DB568D">
        <w:rPr>
          <w:rFonts w:eastAsia="Calibri"/>
          <w:sz w:val="24"/>
          <w:szCs w:val="28"/>
          <w:lang w:eastAsia="en-US"/>
        </w:rPr>
        <w:t xml:space="preserve"> пункта пограничного</w:t>
      </w:r>
      <w:proofErr w:type="gramEnd"/>
      <w:r w:rsidRPr="00DB568D">
        <w:rPr>
          <w:rFonts w:eastAsia="Calibri"/>
          <w:sz w:val="24"/>
          <w:szCs w:val="28"/>
          <w:lang w:eastAsia="en-US"/>
        </w:rPr>
        <w:t xml:space="preserve"> контроля в здании «Мор</w:t>
      </w:r>
      <w:r w:rsidR="00E76459" w:rsidRPr="00DB568D">
        <w:rPr>
          <w:rFonts w:eastAsia="Calibri"/>
          <w:sz w:val="24"/>
          <w:szCs w:val="28"/>
          <w:lang w:eastAsia="en-US"/>
        </w:rPr>
        <w:t xml:space="preserve">ского </w:t>
      </w:r>
      <w:r w:rsidRPr="00DB568D">
        <w:rPr>
          <w:rFonts w:eastAsia="Calibri"/>
          <w:sz w:val="24"/>
          <w:szCs w:val="28"/>
          <w:lang w:eastAsia="en-US"/>
        </w:rPr>
        <w:t>вокзала» (с пятидневным графиком работы), текущ</w:t>
      </w:r>
      <w:r w:rsidR="00E76459" w:rsidRPr="00DB568D">
        <w:rPr>
          <w:rFonts w:eastAsia="Calibri"/>
          <w:sz w:val="24"/>
          <w:szCs w:val="28"/>
          <w:lang w:eastAsia="en-US"/>
        </w:rPr>
        <w:t>его</w:t>
      </w:r>
      <w:r w:rsidRPr="00DB568D">
        <w:rPr>
          <w:rFonts w:eastAsia="Calibri"/>
          <w:sz w:val="24"/>
          <w:szCs w:val="28"/>
          <w:lang w:eastAsia="en-US"/>
        </w:rPr>
        <w:t xml:space="preserve"> статус</w:t>
      </w:r>
      <w:r w:rsidR="00E76459" w:rsidRPr="00DB568D">
        <w:rPr>
          <w:rFonts w:eastAsia="Calibri"/>
          <w:sz w:val="24"/>
          <w:szCs w:val="28"/>
          <w:lang w:eastAsia="en-US"/>
        </w:rPr>
        <w:t>а</w:t>
      </w:r>
      <w:r w:rsidRPr="00DB568D">
        <w:rPr>
          <w:rFonts w:eastAsia="Calibri"/>
          <w:sz w:val="24"/>
          <w:szCs w:val="28"/>
          <w:lang w:eastAsia="en-US"/>
        </w:rPr>
        <w:t xml:space="preserve"> приобретени</w:t>
      </w:r>
      <w:r w:rsidR="00E76459" w:rsidRPr="00DB568D">
        <w:rPr>
          <w:rFonts w:eastAsia="Calibri"/>
          <w:sz w:val="24"/>
          <w:szCs w:val="28"/>
          <w:lang w:eastAsia="en-US"/>
        </w:rPr>
        <w:t xml:space="preserve">я </w:t>
      </w:r>
      <w:proofErr w:type="spellStart"/>
      <w:r w:rsidR="00E76459" w:rsidRPr="00DB568D">
        <w:rPr>
          <w:rFonts w:eastAsia="Calibri"/>
          <w:sz w:val="24"/>
          <w:szCs w:val="28"/>
          <w:lang w:eastAsia="en-US"/>
        </w:rPr>
        <w:t>ричстакеров</w:t>
      </w:r>
      <w:proofErr w:type="spellEnd"/>
      <w:r w:rsidR="00E76459" w:rsidRPr="00DB568D">
        <w:rPr>
          <w:rFonts w:eastAsia="Calibri"/>
          <w:sz w:val="24"/>
          <w:szCs w:val="28"/>
          <w:lang w:eastAsia="en-US"/>
        </w:rPr>
        <w:t xml:space="preserve">, </w:t>
      </w:r>
      <w:r w:rsidRPr="00DB568D">
        <w:rPr>
          <w:rFonts w:eastAsia="Calibri"/>
          <w:sz w:val="24"/>
          <w:szCs w:val="28"/>
          <w:lang w:eastAsia="en-US"/>
        </w:rPr>
        <w:t>осуществлени</w:t>
      </w:r>
      <w:r w:rsidR="00E76459" w:rsidRPr="00DB568D">
        <w:rPr>
          <w:rFonts w:eastAsia="Calibri"/>
          <w:sz w:val="24"/>
          <w:szCs w:val="28"/>
          <w:lang w:eastAsia="en-US"/>
        </w:rPr>
        <w:t>я безналичных платежей;</w:t>
      </w:r>
    </w:p>
    <w:p w:rsidR="00483909" w:rsidRPr="00DB568D" w:rsidRDefault="00E76459" w:rsidP="00483909">
      <w:pPr>
        <w:tabs>
          <w:tab w:val="left" w:pos="426"/>
          <w:tab w:val="left" w:pos="1134"/>
        </w:tabs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2)</w:t>
      </w:r>
      <w:r w:rsidRPr="00DB568D">
        <w:rPr>
          <w:rFonts w:eastAsia="Calibri"/>
          <w:sz w:val="24"/>
          <w:szCs w:val="28"/>
          <w:lang w:eastAsia="en-US"/>
        </w:rPr>
        <w:tab/>
        <w:t xml:space="preserve">22 июля </w:t>
      </w:r>
      <w:r w:rsidR="00483909" w:rsidRPr="00DB568D">
        <w:rPr>
          <w:rFonts w:eastAsia="Calibri"/>
          <w:sz w:val="24"/>
          <w:szCs w:val="28"/>
          <w:lang w:eastAsia="en-US"/>
        </w:rPr>
        <w:t>2021 года орган</w:t>
      </w:r>
      <w:r w:rsidRPr="00DB568D">
        <w:rPr>
          <w:rFonts w:eastAsia="Calibri"/>
          <w:sz w:val="24"/>
          <w:szCs w:val="28"/>
          <w:lang w:eastAsia="en-US"/>
        </w:rPr>
        <w:t>изована встреча</w:t>
      </w:r>
      <w:r w:rsidR="00483909" w:rsidRPr="00DB568D">
        <w:rPr>
          <w:rFonts w:eastAsia="Calibri"/>
          <w:sz w:val="24"/>
          <w:szCs w:val="28"/>
          <w:lang w:eastAsia="en-US"/>
        </w:rPr>
        <w:t xml:space="preserve"> </w:t>
      </w:r>
      <w:r w:rsidRPr="00DB568D">
        <w:rPr>
          <w:rFonts w:eastAsia="Calibri"/>
          <w:sz w:val="24"/>
          <w:szCs w:val="28"/>
          <w:lang w:eastAsia="en-US"/>
        </w:rPr>
        <w:t xml:space="preserve">с клиентами Компании </w:t>
      </w:r>
      <w:r w:rsidR="00483909" w:rsidRPr="00DB568D">
        <w:rPr>
          <w:rFonts w:eastAsia="Calibri"/>
          <w:sz w:val="24"/>
          <w:szCs w:val="28"/>
          <w:lang w:eastAsia="en-US"/>
        </w:rPr>
        <w:t xml:space="preserve">на тему «Бункеровка судов топливом на причалах АО «НК «АМТП», </w:t>
      </w:r>
      <w:r w:rsidRPr="00DB568D">
        <w:rPr>
          <w:rFonts w:eastAsia="Calibri"/>
          <w:sz w:val="24"/>
          <w:szCs w:val="28"/>
          <w:lang w:eastAsia="en-US"/>
        </w:rPr>
        <w:t xml:space="preserve">в которой </w:t>
      </w:r>
      <w:r w:rsidR="00483909" w:rsidRPr="00DB568D">
        <w:rPr>
          <w:rFonts w:eastAsia="Calibri"/>
          <w:sz w:val="24"/>
          <w:szCs w:val="28"/>
          <w:lang w:eastAsia="en-US"/>
        </w:rPr>
        <w:t>принял</w:t>
      </w:r>
      <w:r w:rsidRPr="00DB568D">
        <w:rPr>
          <w:rFonts w:eastAsia="Calibri"/>
          <w:sz w:val="24"/>
          <w:szCs w:val="28"/>
          <w:lang w:eastAsia="en-US"/>
        </w:rPr>
        <w:t>о</w:t>
      </w:r>
      <w:r w:rsidR="00483909" w:rsidRPr="00DB568D">
        <w:rPr>
          <w:rFonts w:eastAsia="Calibri"/>
          <w:sz w:val="24"/>
          <w:szCs w:val="28"/>
          <w:lang w:eastAsia="en-US"/>
        </w:rPr>
        <w:t xml:space="preserve"> участие 4 компании, осуществляющ</w:t>
      </w:r>
      <w:r w:rsidRPr="00DB568D">
        <w:rPr>
          <w:rFonts w:eastAsia="Calibri"/>
          <w:sz w:val="24"/>
          <w:szCs w:val="28"/>
          <w:lang w:eastAsia="en-US"/>
        </w:rPr>
        <w:t>ие</w:t>
      </w:r>
      <w:r w:rsidR="00483909" w:rsidRPr="00DB568D">
        <w:rPr>
          <w:rFonts w:eastAsia="Calibri"/>
          <w:sz w:val="24"/>
          <w:szCs w:val="28"/>
          <w:lang w:eastAsia="en-US"/>
        </w:rPr>
        <w:t xml:space="preserve"> бунке</w:t>
      </w:r>
      <w:r w:rsidRPr="00DB568D">
        <w:rPr>
          <w:rFonts w:eastAsia="Calibri"/>
          <w:sz w:val="24"/>
          <w:szCs w:val="28"/>
          <w:lang w:eastAsia="en-US"/>
        </w:rPr>
        <w:t xml:space="preserve">ровку судов на территории порта. </w:t>
      </w:r>
      <w:r w:rsidR="00483909" w:rsidRPr="00DB568D">
        <w:rPr>
          <w:rFonts w:eastAsia="Calibri"/>
          <w:sz w:val="24"/>
          <w:szCs w:val="28"/>
          <w:lang w:eastAsia="en-US"/>
        </w:rPr>
        <w:t xml:space="preserve">Клиенты </w:t>
      </w:r>
      <w:r w:rsidRPr="00DB568D">
        <w:rPr>
          <w:rFonts w:eastAsia="Calibri"/>
          <w:sz w:val="24"/>
          <w:szCs w:val="28"/>
          <w:lang w:eastAsia="en-US"/>
        </w:rPr>
        <w:t xml:space="preserve">были </w:t>
      </w:r>
      <w:r w:rsidR="00483909" w:rsidRPr="00DB568D">
        <w:rPr>
          <w:rFonts w:eastAsia="Calibri"/>
          <w:sz w:val="24"/>
          <w:szCs w:val="28"/>
          <w:lang w:eastAsia="en-US"/>
        </w:rPr>
        <w:t xml:space="preserve">проинформированы об обязательной подаче разовой заявки на ввоз, а также о </w:t>
      </w:r>
      <w:r w:rsidRPr="00DB568D">
        <w:rPr>
          <w:rFonts w:eastAsia="Calibri"/>
          <w:sz w:val="24"/>
          <w:szCs w:val="28"/>
          <w:lang w:eastAsia="en-US"/>
        </w:rPr>
        <w:t>требовании касательно произведения</w:t>
      </w:r>
      <w:r w:rsidR="00483909" w:rsidRPr="00DB568D">
        <w:rPr>
          <w:rFonts w:eastAsia="Calibri"/>
          <w:sz w:val="24"/>
          <w:szCs w:val="28"/>
          <w:lang w:eastAsia="en-US"/>
        </w:rPr>
        <w:t xml:space="preserve"> бункеровк</w:t>
      </w:r>
      <w:r w:rsidRPr="00DB568D">
        <w:rPr>
          <w:rFonts w:eastAsia="Calibri"/>
          <w:sz w:val="24"/>
          <w:szCs w:val="28"/>
          <w:lang w:eastAsia="en-US"/>
        </w:rPr>
        <w:t>и</w:t>
      </w:r>
      <w:r w:rsidR="00483909" w:rsidRPr="00DB568D">
        <w:rPr>
          <w:rFonts w:eastAsia="Calibri"/>
          <w:sz w:val="24"/>
          <w:szCs w:val="28"/>
          <w:lang w:eastAsia="en-US"/>
        </w:rPr>
        <w:t xml:space="preserve"> судов только при наличии согласованной рабоч</w:t>
      </w:r>
      <w:r w:rsidRPr="00DB568D">
        <w:rPr>
          <w:rFonts w:eastAsia="Calibri"/>
          <w:sz w:val="24"/>
          <w:szCs w:val="28"/>
          <w:lang w:eastAsia="en-US"/>
        </w:rPr>
        <w:t xml:space="preserve">ей технологической карты (РТК) </w:t>
      </w:r>
      <w:r w:rsidR="00483909" w:rsidRPr="00DB568D">
        <w:rPr>
          <w:rFonts w:eastAsia="Calibri"/>
          <w:sz w:val="24"/>
          <w:szCs w:val="28"/>
          <w:lang w:eastAsia="en-US"/>
        </w:rPr>
        <w:t xml:space="preserve">грузовых работ, согласно </w:t>
      </w:r>
      <w:r w:rsidRPr="00DB568D">
        <w:rPr>
          <w:rFonts w:eastAsia="Calibri"/>
          <w:sz w:val="24"/>
          <w:szCs w:val="28"/>
          <w:lang w:eastAsia="en-US"/>
        </w:rPr>
        <w:t xml:space="preserve">утвержденной </w:t>
      </w:r>
      <w:r w:rsidR="00483909" w:rsidRPr="00DB568D">
        <w:rPr>
          <w:rFonts w:eastAsia="Calibri"/>
          <w:sz w:val="24"/>
          <w:szCs w:val="28"/>
          <w:lang w:eastAsia="en-US"/>
        </w:rPr>
        <w:t>инструкци</w:t>
      </w:r>
      <w:r w:rsidRPr="00DB568D">
        <w:rPr>
          <w:rFonts w:eastAsia="Calibri"/>
          <w:sz w:val="24"/>
          <w:szCs w:val="28"/>
          <w:lang w:eastAsia="en-US"/>
        </w:rPr>
        <w:t>и</w:t>
      </w:r>
      <w:r w:rsidR="00483909" w:rsidRPr="00DB568D">
        <w:rPr>
          <w:rFonts w:eastAsia="Calibri"/>
          <w:sz w:val="24"/>
          <w:szCs w:val="28"/>
          <w:lang w:eastAsia="en-US"/>
        </w:rPr>
        <w:t xml:space="preserve"> </w:t>
      </w:r>
      <w:r w:rsidRPr="00DB568D">
        <w:rPr>
          <w:rFonts w:eastAsia="Calibri"/>
          <w:sz w:val="24"/>
          <w:szCs w:val="28"/>
          <w:lang w:eastAsia="en-US"/>
        </w:rPr>
        <w:t xml:space="preserve">Компании </w:t>
      </w:r>
      <w:r w:rsidR="00483909" w:rsidRPr="00DB568D">
        <w:rPr>
          <w:rFonts w:eastAsia="Calibri"/>
          <w:sz w:val="24"/>
          <w:szCs w:val="28"/>
          <w:lang w:eastAsia="en-US"/>
        </w:rPr>
        <w:t xml:space="preserve">«Бункеровка судов топливом </w:t>
      </w:r>
      <w:r w:rsidRPr="00DB568D">
        <w:rPr>
          <w:rFonts w:eastAsia="Calibri"/>
          <w:sz w:val="24"/>
          <w:szCs w:val="28"/>
          <w:lang w:eastAsia="en-US"/>
        </w:rPr>
        <w:t>и водой»;</w:t>
      </w:r>
    </w:p>
    <w:p w:rsidR="00E05C40" w:rsidRPr="00DB568D" w:rsidRDefault="00001ED8" w:rsidP="00483909">
      <w:pPr>
        <w:tabs>
          <w:tab w:val="left" w:pos="426"/>
          <w:tab w:val="left" w:pos="1134"/>
        </w:tabs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t>3</w:t>
      </w:r>
      <w:r w:rsidR="00E76459" w:rsidRPr="00DB568D">
        <w:rPr>
          <w:rFonts w:eastAsia="Calibri"/>
          <w:sz w:val="24"/>
          <w:szCs w:val="28"/>
          <w:lang w:eastAsia="en-US"/>
        </w:rPr>
        <w:t>)</w:t>
      </w:r>
      <w:r w:rsidR="00E76459" w:rsidRPr="00DB568D">
        <w:rPr>
          <w:rFonts w:eastAsia="Calibri"/>
          <w:sz w:val="24"/>
          <w:szCs w:val="28"/>
          <w:lang w:eastAsia="en-US"/>
        </w:rPr>
        <w:tab/>
        <w:t xml:space="preserve">12 декабря 2021 года </w:t>
      </w:r>
      <w:r w:rsidR="00483909" w:rsidRPr="00DB568D">
        <w:rPr>
          <w:rFonts w:eastAsia="Calibri"/>
          <w:sz w:val="24"/>
          <w:szCs w:val="28"/>
          <w:lang w:eastAsia="en-US"/>
        </w:rPr>
        <w:t xml:space="preserve">организована рабочая встреча </w:t>
      </w:r>
      <w:r w:rsidR="00E76459" w:rsidRPr="00DB568D">
        <w:rPr>
          <w:rFonts w:eastAsia="Calibri"/>
          <w:sz w:val="24"/>
          <w:szCs w:val="28"/>
          <w:lang w:eastAsia="en-US"/>
        </w:rPr>
        <w:t xml:space="preserve">с клиентами Компании </w:t>
      </w:r>
      <w:r w:rsidR="00483909" w:rsidRPr="00DB568D">
        <w:rPr>
          <w:rFonts w:eastAsia="Calibri"/>
          <w:sz w:val="24"/>
          <w:szCs w:val="28"/>
          <w:lang w:eastAsia="en-US"/>
        </w:rPr>
        <w:t>по ито</w:t>
      </w:r>
      <w:r w:rsidR="00E76459" w:rsidRPr="00DB568D">
        <w:rPr>
          <w:rFonts w:eastAsia="Calibri"/>
          <w:sz w:val="24"/>
          <w:szCs w:val="28"/>
          <w:lang w:eastAsia="en-US"/>
        </w:rPr>
        <w:t>гам работы за 9 месяцев</w:t>
      </w:r>
      <w:r w:rsidRPr="00DB568D">
        <w:rPr>
          <w:rFonts w:eastAsia="Calibri"/>
          <w:sz w:val="24"/>
          <w:szCs w:val="28"/>
          <w:lang w:eastAsia="en-US"/>
        </w:rPr>
        <w:t xml:space="preserve"> 2021 года. </w:t>
      </w:r>
      <w:proofErr w:type="gramStart"/>
      <w:r w:rsidRPr="00DB568D">
        <w:rPr>
          <w:rFonts w:eastAsia="Calibri"/>
          <w:sz w:val="24"/>
          <w:szCs w:val="28"/>
          <w:lang w:eastAsia="en-US"/>
        </w:rPr>
        <w:t xml:space="preserve">Участие в данной встрече </w:t>
      </w:r>
      <w:r w:rsidR="00483909" w:rsidRPr="00DB568D">
        <w:rPr>
          <w:rFonts w:eastAsia="Calibri"/>
          <w:sz w:val="24"/>
          <w:szCs w:val="28"/>
          <w:lang w:eastAsia="en-US"/>
        </w:rPr>
        <w:t>принял</w:t>
      </w:r>
      <w:r w:rsidR="00E76459" w:rsidRPr="00DB568D">
        <w:rPr>
          <w:rFonts w:eastAsia="Calibri"/>
          <w:sz w:val="24"/>
          <w:szCs w:val="28"/>
          <w:lang w:eastAsia="en-US"/>
        </w:rPr>
        <w:t>а</w:t>
      </w:r>
      <w:r w:rsidR="00483909" w:rsidRPr="00DB568D">
        <w:rPr>
          <w:rFonts w:eastAsia="Calibri"/>
          <w:sz w:val="24"/>
          <w:szCs w:val="28"/>
          <w:lang w:eastAsia="en-US"/>
        </w:rPr>
        <w:t xml:space="preserve"> 21 компани</w:t>
      </w:r>
      <w:r w:rsidR="00E76459" w:rsidRPr="00DB568D">
        <w:rPr>
          <w:rFonts w:eastAsia="Calibri"/>
          <w:sz w:val="24"/>
          <w:szCs w:val="28"/>
          <w:lang w:eastAsia="en-US"/>
        </w:rPr>
        <w:t>я</w:t>
      </w:r>
      <w:r w:rsidR="00483909" w:rsidRPr="00DB568D">
        <w:rPr>
          <w:rFonts w:eastAsia="Calibri"/>
          <w:sz w:val="24"/>
          <w:szCs w:val="28"/>
          <w:lang w:eastAsia="en-US"/>
        </w:rPr>
        <w:t xml:space="preserve">, </w:t>
      </w:r>
      <w:r w:rsidRPr="00DB568D">
        <w:rPr>
          <w:rFonts w:eastAsia="Calibri"/>
          <w:sz w:val="24"/>
          <w:szCs w:val="28"/>
          <w:lang w:eastAsia="en-US"/>
        </w:rPr>
        <w:t xml:space="preserve">для которых </w:t>
      </w:r>
      <w:r w:rsidR="00E76459" w:rsidRPr="00DB568D">
        <w:rPr>
          <w:rFonts w:eastAsia="Calibri"/>
          <w:sz w:val="24"/>
          <w:szCs w:val="28"/>
          <w:lang w:eastAsia="en-US"/>
        </w:rPr>
        <w:t>была</w:t>
      </w:r>
      <w:r w:rsidR="00483909" w:rsidRPr="00DB568D">
        <w:rPr>
          <w:rFonts w:eastAsia="Calibri"/>
          <w:sz w:val="24"/>
          <w:szCs w:val="28"/>
          <w:lang w:eastAsia="en-US"/>
        </w:rPr>
        <w:t xml:space="preserve"> орга</w:t>
      </w:r>
      <w:r w:rsidR="00E76459" w:rsidRPr="00DB568D">
        <w:rPr>
          <w:rFonts w:eastAsia="Calibri"/>
          <w:sz w:val="24"/>
          <w:szCs w:val="28"/>
          <w:lang w:eastAsia="en-US"/>
        </w:rPr>
        <w:t xml:space="preserve">низована повторная презентация </w:t>
      </w:r>
      <w:r w:rsidR="00483909" w:rsidRPr="00DB568D">
        <w:rPr>
          <w:rFonts w:eastAsia="Calibri"/>
          <w:sz w:val="24"/>
          <w:szCs w:val="28"/>
          <w:lang w:eastAsia="en-US"/>
        </w:rPr>
        <w:t>«клиентско</w:t>
      </w:r>
      <w:r w:rsidR="00E76459" w:rsidRPr="00DB568D">
        <w:rPr>
          <w:rFonts w:eastAsia="Calibri"/>
          <w:sz w:val="24"/>
          <w:szCs w:val="28"/>
          <w:lang w:eastAsia="en-US"/>
        </w:rPr>
        <w:t xml:space="preserve">го кабинета» в программе СОЛВО, </w:t>
      </w:r>
      <w:r w:rsidRPr="00DB568D">
        <w:rPr>
          <w:rFonts w:eastAsia="Calibri"/>
          <w:sz w:val="24"/>
          <w:szCs w:val="28"/>
          <w:lang w:eastAsia="en-US"/>
        </w:rPr>
        <w:t xml:space="preserve">а также </w:t>
      </w:r>
      <w:r w:rsidR="00483909" w:rsidRPr="00DB568D">
        <w:rPr>
          <w:rFonts w:eastAsia="Calibri"/>
          <w:sz w:val="24"/>
          <w:szCs w:val="28"/>
          <w:lang w:eastAsia="en-US"/>
        </w:rPr>
        <w:t>обсуждены проблемные вопросы, связанны</w:t>
      </w:r>
      <w:r w:rsidR="00E76459" w:rsidRPr="00DB568D">
        <w:rPr>
          <w:rFonts w:eastAsia="Calibri"/>
          <w:sz w:val="24"/>
          <w:szCs w:val="28"/>
          <w:lang w:eastAsia="en-US"/>
        </w:rPr>
        <w:t>е с таможенной процедурой МИДК, а</w:t>
      </w:r>
      <w:r w:rsidR="00483909" w:rsidRPr="00DB568D">
        <w:rPr>
          <w:rFonts w:eastAsia="Calibri"/>
          <w:sz w:val="24"/>
          <w:szCs w:val="28"/>
          <w:lang w:eastAsia="en-US"/>
        </w:rPr>
        <w:t xml:space="preserve"> также озвучен отчет о проделанной работе</w:t>
      </w:r>
      <w:r w:rsidR="00E76459" w:rsidRPr="00DB568D">
        <w:rPr>
          <w:rFonts w:eastAsia="Calibri"/>
          <w:sz w:val="24"/>
          <w:szCs w:val="28"/>
          <w:lang w:eastAsia="en-US"/>
        </w:rPr>
        <w:t>, в частности относительно</w:t>
      </w:r>
      <w:r w:rsidR="00483909" w:rsidRPr="00DB568D">
        <w:rPr>
          <w:rFonts w:eastAsia="Calibri"/>
          <w:sz w:val="24"/>
          <w:szCs w:val="28"/>
          <w:lang w:eastAsia="en-US"/>
        </w:rPr>
        <w:t xml:space="preserve"> открыти</w:t>
      </w:r>
      <w:r w:rsidR="00E76459" w:rsidRPr="00DB568D">
        <w:rPr>
          <w:rFonts w:eastAsia="Calibri"/>
          <w:sz w:val="24"/>
          <w:szCs w:val="28"/>
          <w:lang w:eastAsia="en-US"/>
        </w:rPr>
        <w:t>я</w:t>
      </w:r>
      <w:r w:rsidR="00483909" w:rsidRPr="00DB568D">
        <w:rPr>
          <w:rFonts w:eastAsia="Calibri"/>
          <w:sz w:val="24"/>
          <w:szCs w:val="28"/>
          <w:lang w:eastAsia="en-US"/>
        </w:rPr>
        <w:t xml:space="preserve"> пункта погран</w:t>
      </w:r>
      <w:r w:rsidR="00E76459" w:rsidRPr="00DB568D">
        <w:rPr>
          <w:rFonts w:eastAsia="Calibri"/>
          <w:sz w:val="24"/>
          <w:szCs w:val="28"/>
          <w:lang w:eastAsia="en-US"/>
        </w:rPr>
        <w:t xml:space="preserve">ичного </w:t>
      </w:r>
      <w:r w:rsidR="00483909" w:rsidRPr="00DB568D">
        <w:rPr>
          <w:rFonts w:eastAsia="Calibri"/>
          <w:sz w:val="24"/>
          <w:szCs w:val="28"/>
          <w:lang w:eastAsia="en-US"/>
        </w:rPr>
        <w:t xml:space="preserve">контроля с круглосуточным режимом работы в здании </w:t>
      </w:r>
      <w:r w:rsidR="00E76459" w:rsidRPr="00DB568D">
        <w:rPr>
          <w:rFonts w:eastAsia="Calibri"/>
          <w:sz w:val="24"/>
          <w:szCs w:val="28"/>
          <w:lang w:eastAsia="en-US"/>
        </w:rPr>
        <w:t>«М</w:t>
      </w:r>
      <w:r w:rsidR="00483909" w:rsidRPr="00DB568D">
        <w:rPr>
          <w:rFonts w:eastAsia="Calibri"/>
          <w:sz w:val="24"/>
          <w:szCs w:val="28"/>
          <w:lang w:eastAsia="en-US"/>
        </w:rPr>
        <w:t>ор</w:t>
      </w:r>
      <w:r w:rsidR="00E76459" w:rsidRPr="00DB568D">
        <w:rPr>
          <w:rFonts w:eastAsia="Calibri"/>
          <w:sz w:val="24"/>
          <w:szCs w:val="28"/>
          <w:lang w:eastAsia="en-US"/>
        </w:rPr>
        <w:t>ского вокзала», планам по внедрению системы по</w:t>
      </w:r>
      <w:r w:rsidR="00483909" w:rsidRPr="00DB568D">
        <w:rPr>
          <w:rFonts w:eastAsia="Calibri"/>
          <w:sz w:val="24"/>
          <w:szCs w:val="28"/>
          <w:lang w:eastAsia="en-US"/>
        </w:rPr>
        <w:t xml:space="preserve"> осуществлени</w:t>
      </w:r>
      <w:r w:rsidR="00E76459" w:rsidRPr="00DB568D">
        <w:rPr>
          <w:rFonts w:eastAsia="Calibri"/>
          <w:sz w:val="24"/>
          <w:szCs w:val="28"/>
          <w:lang w:eastAsia="en-US"/>
        </w:rPr>
        <w:t>ю</w:t>
      </w:r>
      <w:r w:rsidR="00483909" w:rsidRPr="00DB568D">
        <w:rPr>
          <w:rFonts w:eastAsia="Calibri"/>
          <w:sz w:val="24"/>
          <w:szCs w:val="28"/>
          <w:lang w:eastAsia="en-US"/>
        </w:rPr>
        <w:t xml:space="preserve"> платежей через </w:t>
      </w:r>
      <w:r w:rsidRPr="00DB568D">
        <w:rPr>
          <w:rFonts w:eastAsia="Calibri"/>
          <w:sz w:val="24"/>
          <w:szCs w:val="28"/>
          <w:lang w:eastAsia="en-US"/>
        </w:rPr>
        <w:t>мобильное приложение</w:t>
      </w:r>
      <w:proofErr w:type="gramEnd"/>
      <w:r w:rsidRPr="00DB568D">
        <w:rPr>
          <w:rFonts w:eastAsia="Calibri"/>
          <w:sz w:val="24"/>
          <w:szCs w:val="28"/>
          <w:lang w:eastAsia="en-US"/>
        </w:rPr>
        <w:t xml:space="preserve"> </w:t>
      </w:r>
      <w:proofErr w:type="spellStart"/>
      <w:r w:rsidRPr="00DB568D">
        <w:rPr>
          <w:rFonts w:eastAsia="Calibri"/>
          <w:sz w:val="24"/>
          <w:szCs w:val="28"/>
          <w:lang w:eastAsia="en-US"/>
        </w:rPr>
        <w:t>Kaspi</w:t>
      </w:r>
      <w:proofErr w:type="spellEnd"/>
      <w:r w:rsidRPr="00DB568D">
        <w:rPr>
          <w:rFonts w:eastAsia="Calibri"/>
          <w:sz w:val="24"/>
          <w:szCs w:val="28"/>
          <w:lang w:eastAsia="en-US"/>
        </w:rPr>
        <w:t>.</w:t>
      </w:r>
      <w:proofErr w:type="spellStart"/>
      <w:r w:rsidRPr="00DB568D">
        <w:rPr>
          <w:rFonts w:eastAsia="Calibri"/>
          <w:sz w:val="24"/>
          <w:szCs w:val="28"/>
          <w:lang w:val="en-US" w:eastAsia="en-US"/>
        </w:rPr>
        <w:t>kz</w:t>
      </w:r>
      <w:proofErr w:type="spellEnd"/>
      <w:r w:rsidR="00483909" w:rsidRPr="00DB568D">
        <w:rPr>
          <w:rFonts w:eastAsia="Calibri"/>
          <w:sz w:val="24"/>
          <w:szCs w:val="28"/>
          <w:lang w:eastAsia="en-US"/>
        </w:rPr>
        <w:t>, очень популярно</w:t>
      </w:r>
      <w:r w:rsidR="00E76459" w:rsidRPr="00DB568D">
        <w:rPr>
          <w:rFonts w:eastAsia="Calibri"/>
          <w:sz w:val="24"/>
          <w:szCs w:val="28"/>
          <w:lang w:eastAsia="en-US"/>
        </w:rPr>
        <w:t>му</w:t>
      </w:r>
      <w:r w:rsidRPr="00DB568D">
        <w:rPr>
          <w:rFonts w:eastAsia="Calibri"/>
          <w:sz w:val="24"/>
          <w:szCs w:val="28"/>
          <w:lang w:eastAsia="en-US"/>
        </w:rPr>
        <w:t xml:space="preserve"> среди населения РК, приобретению </w:t>
      </w:r>
      <w:r w:rsidR="00483909" w:rsidRPr="00DB568D">
        <w:rPr>
          <w:rFonts w:eastAsia="Calibri"/>
          <w:sz w:val="24"/>
          <w:szCs w:val="28"/>
          <w:lang w:eastAsia="en-US"/>
        </w:rPr>
        <w:t xml:space="preserve">в ноябре месяце </w:t>
      </w:r>
      <w:r w:rsidRPr="00DB568D">
        <w:rPr>
          <w:rFonts w:eastAsia="Calibri"/>
          <w:sz w:val="24"/>
          <w:szCs w:val="28"/>
          <w:lang w:eastAsia="en-US"/>
        </w:rPr>
        <w:t xml:space="preserve">2-х единиц </w:t>
      </w:r>
      <w:proofErr w:type="spellStart"/>
      <w:r w:rsidR="00483909" w:rsidRPr="00DB568D">
        <w:rPr>
          <w:rFonts w:eastAsia="Calibri"/>
          <w:sz w:val="24"/>
          <w:szCs w:val="28"/>
          <w:lang w:eastAsia="en-US"/>
        </w:rPr>
        <w:t>ричстакер</w:t>
      </w:r>
      <w:r w:rsidRPr="00DB568D">
        <w:rPr>
          <w:rFonts w:eastAsia="Calibri"/>
          <w:sz w:val="24"/>
          <w:szCs w:val="28"/>
          <w:lang w:eastAsia="en-US"/>
        </w:rPr>
        <w:t>ов</w:t>
      </w:r>
      <w:proofErr w:type="spellEnd"/>
      <w:r w:rsidRPr="00DB568D">
        <w:rPr>
          <w:rFonts w:eastAsia="Calibri"/>
          <w:sz w:val="24"/>
          <w:szCs w:val="28"/>
          <w:lang w:eastAsia="en-US"/>
        </w:rPr>
        <w:t>.</w:t>
      </w:r>
    </w:p>
    <w:p w:rsidR="00620049" w:rsidRPr="00DB568D" w:rsidRDefault="00620049" w:rsidP="00620049">
      <w:pPr>
        <w:tabs>
          <w:tab w:val="left" w:pos="426"/>
          <w:tab w:val="left" w:pos="1134"/>
        </w:tabs>
        <w:rPr>
          <w:rFonts w:eastAsia="Calibri"/>
          <w:b/>
          <w:sz w:val="24"/>
          <w:szCs w:val="28"/>
          <w:lang w:eastAsia="en-US"/>
        </w:rPr>
      </w:pPr>
      <w:r w:rsidRPr="00DB568D">
        <w:rPr>
          <w:rFonts w:eastAsia="Calibri"/>
          <w:b/>
          <w:sz w:val="24"/>
          <w:szCs w:val="28"/>
          <w:lang w:eastAsia="en-US"/>
        </w:rPr>
        <w:lastRenderedPageBreak/>
        <w:t>Интегрированная система менеджмента</w:t>
      </w:r>
    </w:p>
    <w:p w:rsidR="00620049" w:rsidRPr="00DB568D" w:rsidRDefault="00620049" w:rsidP="00620049">
      <w:pPr>
        <w:tabs>
          <w:tab w:val="left" w:pos="426"/>
          <w:tab w:val="left" w:pos="1134"/>
        </w:tabs>
        <w:rPr>
          <w:sz w:val="24"/>
          <w:szCs w:val="28"/>
        </w:rPr>
      </w:pPr>
      <w:r w:rsidRPr="00DB568D">
        <w:rPr>
          <w:sz w:val="24"/>
          <w:szCs w:val="28"/>
        </w:rPr>
        <w:t xml:space="preserve">В АО «НК «АМТП» функционирует интегрированная система менеджмента, объединяющая три системы: систему менеджмента качества (СМК), систему экологического менеджмента (СЭМ) и систему менеджмента в области охраны здоровья и безопасности труда (СМОЗБТ). </w:t>
      </w:r>
    </w:p>
    <w:p w:rsidR="00620049" w:rsidRPr="00DB568D" w:rsidRDefault="00620049" w:rsidP="00620049">
      <w:pPr>
        <w:shd w:val="clear" w:color="auto" w:fill="FFFFFF"/>
        <w:tabs>
          <w:tab w:val="left" w:pos="426"/>
          <w:tab w:val="left" w:pos="1134"/>
        </w:tabs>
        <w:textAlignment w:val="baseline"/>
        <w:rPr>
          <w:sz w:val="24"/>
          <w:szCs w:val="28"/>
        </w:rPr>
      </w:pPr>
      <w:r w:rsidRPr="00DB568D">
        <w:rPr>
          <w:sz w:val="24"/>
          <w:szCs w:val="28"/>
        </w:rPr>
        <w:t xml:space="preserve">Интегрированная система менеджмента (далее – ИСМ) сертифицирована международным сертификационным органом Ассоциацией по сертификации «Русский Регистр» (Россия, Санкт-Петербург). Признание Сертификатов соответствия, выданных в системе Русского Регистра, обеспечивается наличием международной аккредитации Голландского совета по аккредитации </w:t>
      </w:r>
      <w:proofErr w:type="spellStart"/>
      <w:r w:rsidRPr="00DB568D">
        <w:rPr>
          <w:sz w:val="24"/>
          <w:szCs w:val="28"/>
        </w:rPr>
        <w:t>RvA</w:t>
      </w:r>
      <w:proofErr w:type="spellEnd"/>
      <w:r w:rsidRPr="00DB568D">
        <w:rPr>
          <w:sz w:val="24"/>
          <w:szCs w:val="28"/>
        </w:rPr>
        <w:t xml:space="preserve"> (члена Международного </w:t>
      </w:r>
      <w:proofErr w:type="spellStart"/>
      <w:r w:rsidRPr="00DB568D">
        <w:rPr>
          <w:sz w:val="24"/>
          <w:szCs w:val="28"/>
        </w:rPr>
        <w:t>аккредитационного</w:t>
      </w:r>
      <w:proofErr w:type="spellEnd"/>
      <w:r w:rsidRPr="00DB568D">
        <w:rPr>
          <w:sz w:val="24"/>
          <w:szCs w:val="28"/>
        </w:rPr>
        <w:t xml:space="preserve"> форума </w:t>
      </w:r>
      <w:r w:rsidRPr="00DB568D">
        <w:rPr>
          <w:sz w:val="24"/>
          <w:szCs w:val="28"/>
          <w:lang w:val="en-US"/>
        </w:rPr>
        <w:t>IAF</w:t>
      </w:r>
      <w:r w:rsidRPr="00DB568D">
        <w:rPr>
          <w:sz w:val="24"/>
          <w:szCs w:val="28"/>
        </w:rPr>
        <w:t>) по стандартам ISO 9001:2015, ISO 14001:2015, I</w:t>
      </w:r>
      <w:r w:rsidR="00483909" w:rsidRPr="00DB568D">
        <w:rPr>
          <w:sz w:val="24"/>
          <w:szCs w:val="28"/>
        </w:rPr>
        <w:t>SO 45001:2018, FSSC 22000 и др.</w:t>
      </w:r>
    </w:p>
    <w:p w:rsidR="00620049" w:rsidRPr="00DB568D" w:rsidRDefault="00620049" w:rsidP="00620049">
      <w:pPr>
        <w:tabs>
          <w:tab w:val="left" w:pos="426"/>
          <w:tab w:val="left" w:pos="993"/>
          <w:tab w:val="left" w:pos="1134"/>
        </w:tabs>
        <w:rPr>
          <w:color w:val="202124"/>
          <w:sz w:val="24"/>
          <w:szCs w:val="28"/>
          <w:shd w:val="clear" w:color="auto" w:fill="FFFFFF"/>
        </w:rPr>
      </w:pPr>
      <w:r w:rsidRPr="00DB568D">
        <w:rPr>
          <w:bCs/>
          <w:color w:val="202124"/>
          <w:sz w:val="24"/>
          <w:szCs w:val="28"/>
          <w:shd w:val="clear" w:color="auto" w:fill="FFFFFF"/>
        </w:rPr>
        <w:t xml:space="preserve">ИСМ Компании </w:t>
      </w:r>
      <w:proofErr w:type="gramStart"/>
      <w:r w:rsidRPr="00DB568D">
        <w:rPr>
          <w:bCs/>
          <w:color w:val="202124"/>
          <w:sz w:val="24"/>
          <w:szCs w:val="28"/>
          <w:shd w:val="clear" w:color="auto" w:fill="FFFFFF"/>
        </w:rPr>
        <w:t>направлена</w:t>
      </w:r>
      <w:proofErr w:type="gramEnd"/>
      <w:r w:rsidRPr="00DB568D">
        <w:rPr>
          <w:bCs/>
          <w:color w:val="202124"/>
          <w:sz w:val="24"/>
          <w:szCs w:val="28"/>
          <w:shd w:val="clear" w:color="auto" w:fill="FFFFFF"/>
        </w:rPr>
        <w:t xml:space="preserve"> на достижение</w:t>
      </w:r>
      <w:r w:rsidR="00E05C40" w:rsidRPr="00DB568D">
        <w:rPr>
          <w:color w:val="202124"/>
          <w:sz w:val="24"/>
          <w:szCs w:val="28"/>
          <w:shd w:val="clear" w:color="auto" w:fill="FFFFFF"/>
        </w:rPr>
        <w:t xml:space="preserve"> </w:t>
      </w:r>
      <w:r w:rsidRPr="00DB568D">
        <w:rPr>
          <w:color w:val="202124"/>
          <w:sz w:val="24"/>
          <w:szCs w:val="28"/>
          <w:shd w:val="clear" w:color="auto" w:fill="FFFFFF"/>
        </w:rPr>
        <w:t xml:space="preserve">результатов в соответствии с Политикой и  Целями в области качества для удовлетворения потребностей, ожиданий и требований заинтересованных сторон. </w:t>
      </w:r>
      <w:proofErr w:type="gramStart"/>
      <w:r w:rsidRPr="00DB568D">
        <w:rPr>
          <w:sz w:val="24"/>
          <w:szCs w:val="28"/>
        </w:rPr>
        <w:t>Политика основывается на принципах обеспечения безопасности работников, клиентов, подрядчиков АО «НК «АМТП» для успешного развития бизнеса Компании, а также в интересах основных заинтересованных сторон, разработана в соответствии с рекомендациями компании</w:t>
      </w:r>
      <w:r w:rsidRPr="00DB568D">
        <w:rPr>
          <w:sz w:val="24"/>
          <w:szCs w:val="28"/>
          <w:lang w:val="kk-KZ"/>
        </w:rPr>
        <w:t xml:space="preserve"> </w:t>
      </w:r>
      <w:r w:rsidRPr="00DB568D">
        <w:rPr>
          <w:sz w:val="24"/>
          <w:szCs w:val="28"/>
          <w:lang w:val="en-US"/>
        </w:rPr>
        <w:t>DP</w:t>
      </w:r>
      <w:r w:rsidR="007709AD" w:rsidRPr="00DB568D">
        <w:rPr>
          <w:sz w:val="24"/>
          <w:szCs w:val="28"/>
        </w:rPr>
        <w:t xml:space="preserve"> </w:t>
      </w:r>
      <w:r w:rsidRPr="00DB568D">
        <w:rPr>
          <w:sz w:val="24"/>
          <w:szCs w:val="28"/>
          <w:lang w:val="en-US"/>
        </w:rPr>
        <w:t>W</w:t>
      </w:r>
      <w:r w:rsidR="007709AD" w:rsidRPr="00DB568D">
        <w:rPr>
          <w:sz w:val="24"/>
          <w:szCs w:val="28"/>
          <w:lang w:val="en-US"/>
        </w:rPr>
        <w:t>orld</w:t>
      </w:r>
      <w:r w:rsidRPr="00DB568D">
        <w:rPr>
          <w:sz w:val="24"/>
          <w:szCs w:val="28"/>
        </w:rPr>
        <w:t xml:space="preserve"> и направлена на обеспечение уверенности каждого потребителя в том, что АО «НК «АМТП» постоянно стремится к использованию лучших методов и способов обеспечения качества портовых работ, производимых в безопасных</w:t>
      </w:r>
      <w:proofErr w:type="gramEnd"/>
      <w:r w:rsidRPr="00DB568D">
        <w:rPr>
          <w:sz w:val="24"/>
          <w:szCs w:val="28"/>
        </w:rPr>
        <w:t xml:space="preserve"> </w:t>
      </w:r>
      <w:proofErr w:type="gramStart"/>
      <w:r w:rsidRPr="00DB568D">
        <w:rPr>
          <w:sz w:val="24"/>
          <w:szCs w:val="28"/>
        </w:rPr>
        <w:t>условиях</w:t>
      </w:r>
      <w:proofErr w:type="gramEnd"/>
      <w:r w:rsidRPr="00DB568D">
        <w:rPr>
          <w:sz w:val="24"/>
          <w:szCs w:val="28"/>
        </w:rPr>
        <w:t xml:space="preserve"> труда и рабочей среды, с минимальным воздействием на окружающую среду.</w:t>
      </w:r>
    </w:p>
    <w:p w:rsidR="00620049" w:rsidRPr="00DB568D" w:rsidRDefault="00620049" w:rsidP="00620049">
      <w:pPr>
        <w:tabs>
          <w:tab w:val="left" w:pos="426"/>
          <w:tab w:val="left" w:pos="993"/>
          <w:tab w:val="left" w:pos="1134"/>
        </w:tabs>
        <w:rPr>
          <w:bCs/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Действующая Политика</w:t>
      </w:r>
      <w:r w:rsidRPr="00DB568D">
        <w:rPr>
          <w:bCs/>
          <w:color w:val="000000"/>
          <w:sz w:val="24"/>
          <w:szCs w:val="28"/>
        </w:rPr>
        <w:t>:</w:t>
      </w:r>
    </w:p>
    <w:p w:rsidR="00620049" w:rsidRPr="00DB568D" w:rsidRDefault="00620049" w:rsidP="00620049">
      <w:pPr>
        <w:tabs>
          <w:tab w:val="left" w:pos="284"/>
          <w:tab w:val="left" w:pos="993"/>
          <w:tab w:val="left" w:pos="1134"/>
        </w:tabs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-</w:t>
      </w:r>
      <w:r w:rsidRPr="00DB568D">
        <w:rPr>
          <w:bCs/>
          <w:color w:val="000000"/>
          <w:sz w:val="24"/>
          <w:szCs w:val="28"/>
        </w:rPr>
        <w:tab/>
        <w:t>соответствует сегодняшней ситуации на рынке, характеру, масштабу рисков в области охраны окружающей среды, профессиональной безопасности и охраны труда, воздействия на окружающую среду;</w:t>
      </w:r>
    </w:p>
    <w:p w:rsidR="00620049" w:rsidRPr="00DB568D" w:rsidRDefault="00620049" w:rsidP="00620049">
      <w:pPr>
        <w:tabs>
          <w:tab w:val="left" w:pos="284"/>
          <w:tab w:val="left" w:pos="993"/>
          <w:tab w:val="left" w:pos="1134"/>
        </w:tabs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-</w:t>
      </w:r>
      <w:r w:rsidRPr="00DB568D">
        <w:rPr>
          <w:bCs/>
          <w:color w:val="000000"/>
          <w:sz w:val="24"/>
          <w:szCs w:val="28"/>
        </w:rPr>
        <w:tab/>
        <w:t>включает обязательство выполнять требования законодательства Республики Казахстан, а также требования потребителей;</w:t>
      </w:r>
    </w:p>
    <w:p w:rsidR="00620049" w:rsidRPr="00DB568D" w:rsidRDefault="00620049" w:rsidP="00620049">
      <w:pPr>
        <w:tabs>
          <w:tab w:val="left" w:pos="284"/>
          <w:tab w:val="left" w:pos="993"/>
          <w:tab w:val="left" w:pos="1134"/>
        </w:tabs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-</w:t>
      </w:r>
      <w:r w:rsidRPr="00DB568D">
        <w:rPr>
          <w:bCs/>
          <w:color w:val="000000"/>
          <w:sz w:val="24"/>
          <w:szCs w:val="28"/>
        </w:rPr>
        <w:tab/>
        <w:t xml:space="preserve">является основой для разработки и анализа Целей </w:t>
      </w:r>
      <w:r w:rsidR="00D52C52" w:rsidRPr="00DB568D">
        <w:rPr>
          <w:bCs/>
          <w:color w:val="000000"/>
          <w:sz w:val="24"/>
          <w:szCs w:val="28"/>
        </w:rPr>
        <w:t>Компании</w:t>
      </w:r>
      <w:r w:rsidRPr="00DB568D">
        <w:rPr>
          <w:bCs/>
          <w:color w:val="000000"/>
          <w:sz w:val="24"/>
          <w:szCs w:val="28"/>
        </w:rPr>
        <w:t>;</w:t>
      </w:r>
    </w:p>
    <w:p w:rsidR="00620049" w:rsidRPr="00DB568D" w:rsidRDefault="00620049" w:rsidP="00620049">
      <w:pPr>
        <w:tabs>
          <w:tab w:val="left" w:pos="284"/>
          <w:tab w:val="left" w:pos="993"/>
          <w:tab w:val="left" w:pos="1134"/>
        </w:tabs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-</w:t>
      </w:r>
      <w:r w:rsidRPr="00DB568D">
        <w:rPr>
          <w:bCs/>
          <w:color w:val="000000"/>
          <w:sz w:val="24"/>
          <w:szCs w:val="28"/>
        </w:rPr>
        <w:tab/>
        <w:t xml:space="preserve">включает обязательство вести постоянное улучшение СМК, СЭМ и </w:t>
      </w:r>
      <w:proofErr w:type="spellStart"/>
      <w:r w:rsidRPr="00DB568D">
        <w:rPr>
          <w:bCs/>
          <w:color w:val="000000"/>
          <w:sz w:val="24"/>
          <w:szCs w:val="28"/>
        </w:rPr>
        <w:t>СМОЗиБТ</w:t>
      </w:r>
      <w:proofErr w:type="spellEnd"/>
      <w:r w:rsidRPr="00DB568D">
        <w:rPr>
          <w:bCs/>
          <w:color w:val="000000"/>
          <w:sz w:val="24"/>
          <w:szCs w:val="28"/>
        </w:rPr>
        <w:t>;</w:t>
      </w:r>
    </w:p>
    <w:p w:rsidR="00620049" w:rsidRPr="00DB568D" w:rsidRDefault="00620049" w:rsidP="00620049">
      <w:pPr>
        <w:tabs>
          <w:tab w:val="left" w:pos="284"/>
          <w:tab w:val="left" w:pos="993"/>
          <w:tab w:val="left" w:pos="1134"/>
        </w:tabs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-</w:t>
      </w:r>
      <w:r w:rsidRPr="00DB568D">
        <w:rPr>
          <w:bCs/>
          <w:color w:val="000000"/>
          <w:sz w:val="24"/>
          <w:szCs w:val="28"/>
        </w:rPr>
        <w:tab/>
        <w:t xml:space="preserve">документально </w:t>
      </w:r>
      <w:proofErr w:type="gramStart"/>
      <w:r w:rsidRPr="00DB568D">
        <w:rPr>
          <w:bCs/>
          <w:color w:val="000000"/>
          <w:sz w:val="24"/>
          <w:szCs w:val="28"/>
        </w:rPr>
        <w:t>оформлена</w:t>
      </w:r>
      <w:proofErr w:type="gramEnd"/>
      <w:r w:rsidRPr="00DB568D">
        <w:rPr>
          <w:bCs/>
          <w:color w:val="000000"/>
          <w:sz w:val="24"/>
          <w:szCs w:val="28"/>
        </w:rPr>
        <w:t>, внедрена, поддерживается в рабочем состоянии, доведена до сведения всех работников и заинтересованных сторон;</w:t>
      </w:r>
    </w:p>
    <w:p w:rsidR="00620049" w:rsidRPr="00DB568D" w:rsidRDefault="00620049" w:rsidP="00620049">
      <w:pPr>
        <w:tabs>
          <w:tab w:val="left" w:pos="284"/>
          <w:tab w:val="left" w:pos="993"/>
          <w:tab w:val="left" w:pos="1134"/>
        </w:tabs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>-</w:t>
      </w:r>
      <w:r w:rsidRPr="00DB568D">
        <w:rPr>
          <w:bCs/>
          <w:color w:val="000000"/>
          <w:sz w:val="24"/>
          <w:szCs w:val="28"/>
        </w:rPr>
        <w:tab/>
      </w:r>
      <w:proofErr w:type="gramStart"/>
      <w:r w:rsidRPr="00DB568D">
        <w:rPr>
          <w:bCs/>
          <w:color w:val="000000"/>
          <w:sz w:val="24"/>
          <w:szCs w:val="28"/>
        </w:rPr>
        <w:t>доступ</w:t>
      </w:r>
      <w:r w:rsidR="00147685">
        <w:rPr>
          <w:bCs/>
          <w:color w:val="000000"/>
          <w:sz w:val="24"/>
          <w:szCs w:val="28"/>
        </w:rPr>
        <w:t>на</w:t>
      </w:r>
      <w:proofErr w:type="gramEnd"/>
      <w:r w:rsidR="00147685">
        <w:rPr>
          <w:bCs/>
          <w:color w:val="000000"/>
          <w:sz w:val="24"/>
          <w:szCs w:val="28"/>
        </w:rPr>
        <w:t xml:space="preserve"> для заинтересованных сторон.</w:t>
      </w:r>
    </w:p>
    <w:p w:rsidR="00620049" w:rsidRPr="00DB568D" w:rsidRDefault="00620049" w:rsidP="00620049">
      <w:pPr>
        <w:tabs>
          <w:tab w:val="left" w:pos="426"/>
          <w:tab w:val="left" w:pos="1134"/>
        </w:tabs>
        <w:rPr>
          <w:bCs/>
          <w:color w:val="000000"/>
          <w:sz w:val="24"/>
          <w:szCs w:val="28"/>
        </w:rPr>
      </w:pPr>
      <w:r w:rsidRPr="00DB568D">
        <w:rPr>
          <w:bCs/>
          <w:color w:val="000000"/>
          <w:sz w:val="24"/>
          <w:szCs w:val="28"/>
        </w:rPr>
        <w:t xml:space="preserve">Разработанные и утвержденные </w:t>
      </w:r>
      <w:r w:rsidRPr="00DB568D">
        <w:rPr>
          <w:color w:val="000000"/>
          <w:sz w:val="24"/>
          <w:szCs w:val="28"/>
        </w:rPr>
        <w:t>Цели установлены в соответствующих подразделениях и на соответствующих уровнях, измеримы, согласуются с Политикой</w:t>
      </w:r>
      <w:r w:rsidRPr="00DB568D">
        <w:rPr>
          <w:bCs/>
          <w:color w:val="000000"/>
          <w:sz w:val="24"/>
          <w:szCs w:val="28"/>
        </w:rPr>
        <w:t>, при их разработке учтены технологические, финансовые и эксплуатационные возможности Компании.</w:t>
      </w:r>
    </w:p>
    <w:p w:rsidR="00620049" w:rsidRPr="00DB568D" w:rsidRDefault="00620049" w:rsidP="00620049">
      <w:pPr>
        <w:tabs>
          <w:tab w:val="left" w:pos="426"/>
          <w:tab w:val="left" w:pos="993"/>
          <w:tab w:val="left" w:pos="1134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Периодически проводится анализ интегрированной системы менеджмента со стороны руководства Компании. Данный анализ вкл</w:t>
      </w:r>
      <w:r w:rsidR="00147685">
        <w:rPr>
          <w:color w:val="000000"/>
          <w:sz w:val="24"/>
          <w:szCs w:val="28"/>
        </w:rPr>
        <w:t>ючает в себя следующие разделы:</w:t>
      </w:r>
    </w:p>
    <w:p w:rsidR="00620049" w:rsidRPr="00DB568D" w:rsidRDefault="00620049" w:rsidP="00620049">
      <w:pPr>
        <w:tabs>
          <w:tab w:val="left" w:pos="284"/>
          <w:tab w:val="left" w:pos="1134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1.</w:t>
      </w:r>
      <w:r w:rsidRPr="00DB568D">
        <w:rPr>
          <w:color w:val="000000"/>
          <w:sz w:val="24"/>
          <w:szCs w:val="28"/>
        </w:rPr>
        <w:tab/>
        <w:t>Анализ внутренних и внешних факторов, влияющих на деятельности Компании;</w:t>
      </w:r>
    </w:p>
    <w:p w:rsidR="00620049" w:rsidRPr="00DB568D" w:rsidRDefault="00620049" w:rsidP="00620049">
      <w:pPr>
        <w:tabs>
          <w:tab w:val="left" w:pos="284"/>
          <w:tab w:val="left" w:pos="1134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2.</w:t>
      </w:r>
      <w:r w:rsidRPr="00DB568D">
        <w:rPr>
          <w:color w:val="000000"/>
          <w:sz w:val="24"/>
          <w:szCs w:val="28"/>
        </w:rPr>
        <w:tab/>
        <w:t xml:space="preserve">Потребности и ожидания заинтересованных сторон; </w:t>
      </w:r>
    </w:p>
    <w:p w:rsidR="00620049" w:rsidRPr="00DB568D" w:rsidRDefault="00620049" w:rsidP="00620049">
      <w:pPr>
        <w:tabs>
          <w:tab w:val="left" w:pos="284"/>
          <w:tab w:val="left" w:pos="1134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3.</w:t>
      </w:r>
      <w:r w:rsidRPr="00DB568D">
        <w:rPr>
          <w:color w:val="000000"/>
          <w:sz w:val="24"/>
          <w:szCs w:val="28"/>
        </w:rPr>
        <w:tab/>
        <w:t>Анализ Политики и Целей;</w:t>
      </w:r>
    </w:p>
    <w:p w:rsidR="00620049" w:rsidRPr="00DB568D" w:rsidRDefault="00620049" w:rsidP="00620049">
      <w:pPr>
        <w:tabs>
          <w:tab w:val="left" w:pos="284"/>
          <w:tab w:val="left" w:pos="1134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4.</w:t>
      </w:r>
      <w:r w:rsidRPr="00DB568D">
        <w:rPr>
          <w:color w:val="000000"/>
          <w:sz w:val="24"/>
          <w:szCs w:val="28"/>
        </w:rPr>
        <w:tab/>
        <w:t xml:space="preserve">Анализ несоответствий; </w:t>
      </w:r>
    </w:p>
    <w:p w:rsidR="00620049" w:rsidRPr="00DB568D" w:rsidRDefault="00620049" w:rsidP="00620049">
      <w:pPr>
        <w:tabs>
          <w:tab w:val="left" w:pos="284"/>
          <w:tab w:val="left" w:pos="1134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5.</w:t>
      </w:r>
      <w:r w:rsidRPr="00DB568D">
        <w:rPr>
          <w:color w:val="000000"/>
          <w:sz w:val="24"/>
          <w:szCs w:val="28"/>
        </w:rPr>
        <w:tab/>
        <w:t xml:space="preserve">Анализ внутренней нормативной документации и др. </w:t>
      </w:r>
    </w:p>
    <w:p w:rsidR="00620049" w:rsidRPr="00DB568D" w:rsidRDefault="00D52C52" w:rsidP="00620049">
      <w:pPr>
        <w:tabs>
          <w:tab w:val="left" w:pos="426"/>
          <w:tab w:val="left" w:pos="993"/>
          <w:tab w:val="left" w:pos="1134"/>
        </w:tabs>
        <w:rPr>
          <w:color w:val="000000"/>
          <w:sz w:val="24"/>
          <w:szCs w:val="28"/>
        </w:rPr>
      </w:pPr>
      <w:proofErr w:type="gramStart"/>
      <w:r w:rsidRPr="00DB568D">
        <w:rPr>
          <w:color w:val="000000"/>
          <w:sz w:val="24"/>
          <w:szCs w:val="28"/>
        </w:rPr>
        <w:t>В</w:t>
      </w:r>
      <w:r w:rsidR="00D34970" w:rsidRPr="00DB568D">
        <w:rPr>
          <w:color w:val="000000"/>
          <w:sz w:val="24"/>
          <w:szCs w:val="28"/>
        </w:rPr>
        <w:t xml:space="preserve"> рамках функционирования ИСМ в</w:t>
      </w:r>
      <w:r w:rsidRPr="00DB568D">
        <w:rPr>
          <w:color w:val="000000"/>
          <w:sz w:val="24"/>
          <w:szCs w:val="28"/>
        </w:rPr>
        <w:t xml:space="preserve"> </w:t>
      </w:r>
      <w:r w:rsidR="00620049" w:rsidRPr="00DB568D">
        <w:rPr>
          <w:color w:val="000000"/>
          <w:sz w:val="24"/>
          <w:szCs w:val="28"/>
        </w:rPr>
        <w:t>Компании проводятся внутренние аудиты по утвержденной Программе</w:t>
      </w:r>
      <w:r w:rsidRPr="00DB568D">
        <w:rPr>
          <w:color w:val="000000"/>
          <w:sz w:val="24"/>
          <w:szCs w:val="28"/>
        </w:rPr>
        <w:t>, представляющие</w:t>
      </w:r>
      <w:r w:rsidR="00620049" w:rsidRPr="00DB568D">
        <w:rPr>
          <w:sz w:val="24"/>
          <w:szCs w:val="28"/>
        </w:rPr>
        <w:t xml:space="preserve"> собой проверки (аудит) первой сторон</w:t>
      </w:r>
      <w:r w:rsidRPr="00DB568D">
        <w:rPr>
          <w:sz w:val="24"/>
          <w:szCs w:val="28"/>
        </w:rPr>
        <w:t>ы</w:t>
      </w:r>
      <w:r w:rsidR="00620049" w:rsidRPr="00DB568D">
        <w:rPr>
          <w:sz w:val="24"/>
          <w:szCs w:val="28"/>
        </w:rPr>
        <w:t xml:space="preserve">, </w:t>
      </w:r>
      <w:r w:rsidR="007709AD" w:rsidRPr="00DB568D">
        <w:rPr>
          <w:sz w:val="24"/>
          <w:szCs w:val="28"/>
        </w:rPr>
        <w:t xml:space="preserve">проводимые </w:t>
      </w:r>
      <w:r w:rsidR="00620049" w:rsidRPr="00DB568D">
        <w:rPr>
          <w:sz w:val="24"/>
          <w:szCs w:val="28"/>
        </w:rPr>
        <w:t xml:space="preserve">самой Компанией для подтверждения результативности </w:t>
      </w:r>
      <w:r w:rsidRPr="00DB568D">
        <w:rPr>
          <w:sz w:val="24"/>
          <w:szCs w:val="28"/>
        </w:rPr>
        <w:t xml:space="preserve">ее </w:t>
      </w:r>
      <w:r w:rsidR="00620049" w:rsidRPr="00DB568D">
        <w:rPr>
          <w:sz w:val="24"/>
          <w:szCs w:val="28"/>
        </w:rPr>
        <w:t xml:space="preserve">бизнес-процессов и </w:t>
      </w:r>
      <w:r w:rsidR="00620049" w:rsidRPr="00DB568D">
        <w:rPr>
          <w:sz w:val="24"/>
          <w:szCs w:val="28"/>
        </w:rPr>
        <w:lastRenderedPageBreak/>
        <w:t>удостоверения того, что действия Компании по качеству, экологии, охране труда и промышленной безопасности и относящиеся к ним результаты удовлетворяют требования</w:t>
      </w:r>
      <w:r w:rsidRPr="00DB568D">
        <w:rPr>
          <w:sz w:val="24"/>
          <w:szCs w:val="28"/>
        </w:rPr>
        <w:t>м</w:t>
      </w:r>
      <w:r w:rsidR="00620049" w:rsidRPr="00DB568D">
        <w:rPr>
          <w:sz w:val="24"/>
          <w:szCs w:val="28"/>
        </w:rPr>
        <w:t xml:space="preserve"> заинтересованных сторон, в том числе клиентов АО «НК «АМТП».</w:t>
      </w:r>
      <w:proofErr w:type="gramEnd"/>
      <w:r w:rsidR="00620049" w:rsidRPr="00DB568D">
        <w:rPr>
          <w:sz w:val="24"/>
          <w:szCs w:val="28"/>
        </w:rPr>
        <w:t xml:space="preserve"> К проведению внутренних аудитов привлекаются специалисты, прошедшие обучение на специализированных курсах по подготовке внутренних аудиторов и получившие соответствующие сертификаты.</w:t>
      </w:r>
    </w:p>
    <w:p w:rsidR="00D52C52" w:rsidRPr="00DB568D" w:rsidRDefault="00D52C52" w:rsidP="00D52C52">
      <w:pPr>
        <w:tabs>
          <w:tab w:val="left" w:pos="426"/>
          <w:tab w:val="left" w:pos="993"/>
          <w:tab w:val="left" w:pos="1134"/>
        </w:tabs>
        <w:rPr>
          <w:color w:val="000000"/>
          <w:sz w:val="24"/>
          <w:szCs w:val="28"/>
        </w:rPr>
      </w:pPr>
      <w:proofErr w:type="gramStart"/>
      <w:r w:rsidRPr="00DB568D">
        <w:rPr>
          <w:color w:val="000000"/>
          <w:sz w:val="24"/>
          <w:szCs w:val="28"/>
        </w:rPr>
        <w:t xml:space="preserve">Также, в соответствии с Планом проверки </w:t>
      </w:r>
      <w:r w:rsidR="00D34970" w:rsidRPr="00DB568D">
        <w:rPr>
          <w:color w:val="000000"/>
          <w:sz w:val="24"/>
          <w:szCs w:val="28"/>
        </w:rPr>
        <w:t>ИСМ</w:t>
      </w:r>
      <w:r w:rsidRPr="00DB568D">
        <w:rPr>
          <w:color w:val="000000"/>
          <w:sz w:val="24"/>
          <w:szCs w:val="28"/>
        </w:rPr>
        <w:t xml:space="preserve"> АО «НК «АМТП», утвержденным директором Ассоциации по сертификации «Русский Регистр», в период с 01 по 05 ноября 2021 года был проведен инспекционный аудит системы менеджмента качества на соответствие требованиям международного стандарта ISO 9001:2015, системы экологического менеджмента на соответствие требованиям международного стандарта ISO 14001:2015, а также системы менеджмента в области  охраны здоровья</w:t>
      </w:r>
      <w:proofErr w:type="gramEnd"/>
      <w:r w:rsidRPr="00DB568D">
        <w:rPr>
          <w:color w:val="000000"/>
          <w:sz w:val="24"/>
          <w:szCs w:val="28"/>
        </w:rPr>
        <w:t xml:space="preserve"> и безопасности труда на соответствие требования международного стандарта ISO 45001:2018. </w:t>
      </w:r>
    </w:p>
    <w:p w:rsidR="00D52C52" w:rsidRPr="00DB568D" w:rsidRDefault="00D34970" w:rsidP="00D52C52">
      <w:pPr>
        <w:tabs>
          <w:tab w:val="left" w:pos="426"/>
          <w:tab w:val="left" w:pos="993"/>
          <w:tab w:val="left" w:pos="1134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Целями инспекционного аудита ИСМ являлись:</w:t>
      </w:r>
    </w:p>
    <w:p w:rsidR="00D52C52" w:rsidRPr="00DB568D" w:rsidRDefault="00D34970" w:rsidP="00D34970">
      <w:pPr>
        <w:tabs>
          <w:tab w:val="left" w:pos="284"/>
          <w:tab w:val="left" w:pos="993"/>
          <w:tab w:val="left" w:pos="1134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-</w:t>
      </w:r>
      <w:r w:rsidRPr="00DB568D">
        <w:rPr>
          <w:color w:val="000000"/>
          <w:sz w:val="24"/>
          <w:szCs w:val="28"/>
        </w:rPr>
        <w:tab/>
        <w:t>оценка способности систем</w:t>
      </w:r>
      <w:r w:rsidR="00D52C52" w:rsidRPr="00DB568D">
        <w:rPr>
          <w:color w:val="000000"/>
          <w:sz w:val="24"/>
          <w:szCs w:val="28"/>
        </w:rPr>
        <w:t xml:space="preserve"> менеджмента обеспечивать соответствие применимым законодательным, нормативным и контрактным требованиям;</w:t>
      </w:r>
    </w:p>
    <w:p w:rsidR="00D52C52" w:rsidRPr="00DB568D" w:rsidRDefault="00D34970" w:rsidP="00D34970">
      <w:pPr>
        <w:tabs>
          <w:tab w:val="left" w:pos="284"/>
          <w:tab w:val="left" w:pos="993"/>
          <w:tab w:val="left" w:pos="1134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-</w:t>
      </w:r>
      <w:r w:rsidRPr="00DB568D">
        <w:rPr>
          <w:color w:val="000000"/>
          <w:sz w:val="24"/>
          <w:szCs w:val="28"/>
        </w:rPr>
        <w:tab/>
        <w:t>оценка результативности систем</w:t>
      </w:r>
      <w:r w:rsidR="00D52C52" w:rsidRPr="00DB568D">
        <w:rPr>
          <w:color w:val="000000"/>
          <w:sz w:val="24"/>
          <w:szCs w:val="28"/>
        </w:rPr>
        <w:t xml:space="preserve"> менеджмента для обеспечения уверенности, что поставлен</w:t>
      </w:r>
      <w:r w:rsidRPr="00DB568D">
        <w:rPr>
          <w:color w:val="000000"/>
          <w:sz w:val="24"/>
          <w:szCs w:val="28"/>
        </w:rPr>
        <w:t>ные цели могут быть достигнуты;</w:t>
      </w:r>
    </w:p>
    <w:p w:rsidR="00D52C52" w:rsidRPr="00DB568D" w:rsidRDefault="00D34970" w:rsidP="00D34970">
      <w:pPr>
        <w:tabs>
          <w:tab w:val="left" w:pos="284"/>
          <w:tab w:val="left" w:pos="993"/>
          <w:tab w:val="left" w:pos="1134"/>
        </w:tabs>
        <w:rPr>
          <w:color w:val="000000"/>
          <w:sz w:val="24"/>
          <w:szCs w:val="28"/>
        </w:rPr>
      </w:pPr>
      <w:r w:rsidRPr="00DB568D">
        <w:rPr>
          <w:color w:val="000000"/>
          <w:sz w:val="24"/>
          <w:szCs w:val="28"/>
        </w:rPr>
        <w:t>-</w:t>
      </w:r>
      <w:r w:rsidRPr="00DB568D">
        <w:rPr>
          <w:color w:val="000000"/>
          <w:sz w:val="24"/>
          <w:szCs w:val="28"/>
        </w:rPr>
        <w:tab/>
        <w:t xml:space="preserve">идентификация </w:t>
      </w:r>
      <w:r w:rsidR="00D52C52" w:rsidRPr="00DB568D">
        <w:rPr>
          <w:color w:val="000000"/>
          <w:sz w:val="24"/>
          <w:szCs w:val="28"/>
        </w:rPr>
        <w:t xml:space="preserve">областей </w:t>
      </w:r>
      <w:r w:rsidRPr="00DB568D">
        <w:rPr>
          <w:color w:val="000000"/>
          <w:sz w:val="24"/>
          <w:szCs w:val="28"/>
        </w:rPr>
        <w:t>для возможного улучшения систем</w:t>
      </w:r>
      <w:r w:rsidR="00D52C52" w:rsidRPr="00DB568D">
        <w:rPr>
          <w:color w:val="000000"/>
          <w:sz w:val="24"/>
          <w:szCs w:val="28"/>
        </w:rPr>
        <w:t xml:space="preserve"> менеджмента.</w:t>
      </w:r>
    </w:p>
    <w:p w:rsidR="00620049" w:rsidRPr="00DB568D" w:rsidRDefault="00D52C52" w:rsidP="00D52C52">
      <w:pPr>
        <w:tabs>
          <w:tab w:val="left" w:pos="426"/>
          <w:tab w:val="left" w:pos="993"/>
          <w:tab w:val="left" w:pos="1134"/>
        </w:tabs>
        <w:rPr>
          <w:color w:val="000000"/>
          <w:sz w:val="24"/>
          <w:szCs w:val="28"/>
        </w:rPr>
      </w:pPr>
      <w:proofErr w:type="gramStart"/>
      <w:r w:rsidRPr="00DB568D">
        <w:rPr>
          <w:color w:val="000000"/>
          <w:sz w:val="24"/>
          <w:szCs w:val="28"/>
        </w:rPr>
        <w:t xml:space="preserve">По результатам инспекционной проверки и анализа/оценки результативности </w:t>
      </w:r>
      <w:r w:rsidR="00D34970" w:rsidRPr="00DB568D">
        <w:rPr>
          <w:color w:val="000000"/>
          <w:sz w:val="24"/>
          <w:szCs w:val="28"/>
        </w:rPr>
        <w:t>ИСМ Компании</w:t>
      </w:r>
      <w:r w:rsidRPr="00DB568D">
        <w:rPr>
          <w:color w:val="000000"/>
          <w:sz w:val="24"/>
          <w:szCs w:val="28"/>
        </w:rPr>
        <w:t xml:space="preserve"> за предыдущий сертификационный цикл, включая анализ отчетов о предшествующих инспекционных аудитах и с учетом произошедших изменений</w:t>
      </w:r>
      <w:r w:rsidR="00D34970" w:rsidRPr="00DB568D">
        <w:rPr>
          <w:color w:val="000000"/>
          <w:sz w:val="24"/>
          <w:szCs w:val="28"/>
        </w:rPr>
        <w:t>,</w:t>
      </w:r>
      <w:r w:rsidRPr="00DB568D">
        <w:rPr>
          <w:color w:val="000000"/>
          <w:sz w:val="24"/>
          <w:szCs w:val="28"/>
        </w:rPr>
        <w:t xml:space="preserve"> было установлено, что </w:t>
      </w:r>
      <w:r w:rsidR="00D34970" w:rsidRPr="00DB568D">
        <w:rPr>
          <w:color w:val="000000"/>
          <w:sz w:val="24"/>
          <w:szCs w:val="28"/>
        </w:rPr>
        <w:t>ИСМ</w:t>
      </w:r>
      <w:r w:rsidRPr="00DB568D">
        <w:rPr>
          <w:color w:val="000000"/>
          <w:sz w:val="24"/>
          <w:szCs w:val="28"/>
        </w:rPr>
        <w:t xml:space="preserve"> АО «НК «АМТП» находится в рабочем состоянии, соответствует применимым требованиям и ожидаемым результатам, а также имеются свидетельства процессов внутреннего аудита и анализа со стороны руководства.</w:t>
      </w:r>
      <w:proofErr w:type="gramEnd"/>
      <w:r w:rsidRPr="00DB568D">
        <w:rPr>
          <w:color w:val="000000"/>
          <w:sz w:val="24"/>
          <w:szCs w:val="28"/>
        </w:rPr>
        <w:t xml:space="preserve"> По результатам инспекционного аудита несоответствия не выявлены. Аудиторами было оформлено одно наблюдение, которое не треб</w:t>
      </w:r>
      <w:r w:rsidR="00D34970" w:rsidRPr="00DB568D">
        <w:rPr>
          <w:color w:val="000000"/>
          <w:sz w:val="24"/>
          <w:szCs w:val="28"/>
        </w:rPr>
        <w:t>овало</w:t>
      </w:r>
      <w:r w:rsidRPr="00DB568D">
        <w:rPr>
          <w:color w:val="000000"/>
          <w:sz w:val="24"/>
          <w:szCs w:val="28"/>
        </w:rPr>
        <w:t xml:space="preserve"> разработки </w:t>
      </w:r>
      <w:r w:rsidR="00D34970" w:rsidRPr="00DB568D">
        <w:rPr>
          <w:color w:val="000000"/>
          <w:sz w:val="24"/>
          <w:szCs w:val="28"/>
        </w:rPr>
        <w:t>корректирующих действий, но было принято во внимание в качестве рекомендации по улучшению.</w:t>
      </w:r>
    </w:p>
    <w:p w:rsidR="00620049" w:rsidRPr="00DB568D" w:rsidRDefault="00620049" w:rsidP="00620049">
      <w:pPr>
        <w:tabs>
          <w:tab w:val="left" w:pos="426"/>
          <w:tab w:val="left" w:pos="1134"/>
          <w:tab w:val="left" w:pos="1260"/>
        </w:tabs>
        <w:rPr>
          <w:sz w:val="24"/>
          <w:szCs w:val="28"/>
        </w:rPr>
      </w:pPr>
      <w:r w:rsidRPr="00DB568D">
        <w:rPr>
          <w:bCs/>
          <w:sz w:val="24"/>
          <w:szCs w:val="28"/>
          <w:bdr w:val="none" w:sz="0" w:space="0" w:color="auto" w:frame="1"/>
          <w:shd w:val="clear" w:color="auto" w:fill="FFFFFF"/>
        </w:rPr>
        <w:t>За время внедрения ИСМ в АО «НК «АМТП» фактов приостановления действия сертификатов или их аннулирования не было</w:t>
      </w:r>
      <w:r w:rsidRPr="00DB568D">
        <w:rPr>
          <w:sz w:val="24"/>
          <w:szCs w:val="28"/>
        </w:rPr>
        <w:t>.</w:t>
      </w:r>
    </w:p>
    <w:p w:rsidR="00620049" w:rsidRPr="00DB568D" w:rsidRDefault="00620049" w:rsidP="00620049">
      <w:pPr>
        <w:tabs>
          <w:tab w:val="left" w:pos="426"/>
          <w:tab w:val="left" w:pos="1134"/>
        </w:tabs>
        <w:rPr>
          <w:rFonts w:eastAsia="Calibri"/>
          <w:sz w:val="24"/>
          <w:szCs w:val="28"/>
          <w:lang w:eastAsia="en-US"/>
        </w:rPr>
      </w:pPr>
    </w:p>
    <w:p w:rsidR="00620049" w:rsidRPr="00DB568D" w:rsidRDefault="00620049" w:rsidP="00620049">
      <w:pPr>
        <w:tabs>
          <w:tab w:val="left" w:pos="426"/>
          <w:tab w:val="left" w:pos="1134"/>
        </w:tabs>
        <w:spacing w:beforeLines="100" w:before="240"/>
        <w:rPr>
          <w:rFonts w:eastAsia="Calibri"/>
          <w:sz w:val="24"/>
          <w:szCs w:val="28"/>
          <w:lang w:eastAsia="en-US"/>
        </w:rPr>
      </w:pPr>
      <w:r w:rsidRPr="00DB568D">
        <w:rPr>
          <w:rFonts w:eastAsia="Calibri"/>
          <w:sz w:val="24"/>
          <w:szCs w:val="28"/>
          <w:lang w:eastAsia="en-US"/>
        </w:rPr>
        <w:br w:type="page"/>
      </w:r>
    </w:p>
    <w:p w:rsidR="00620049" w:rsidRPr="00DB568D" w:rsidRDefault="00620049" w:rsidP="00620049">
      <w:pPr>
        <w:tabs>
          <w:tab w:val="left" w:pos="426"/>
          <w:tab w:val="left" w:pos="1134"/>
        </w:tabs>
        <w:rPr>
          <w:rFonts w:eastAsia="Calibri"/>
          <w:b/>
          <w:sz w:val="24"/>
          <w:szCs w:val="28"/>
          <w:lang w:eastAsia="en-US"/>
        </w:rPr>
      </w:pPr>
      <w:r w:rsidRPr="00DB568D">
        <w:rPr>
          <w:rFonts w:eastAsia="Calibri"/>
          <w:b/>
          <w:sz w:val="24"/>
          <w:szCs w:val="28"/>
          <w:lang w:eastAsia="en-US"/>
        </w:rPr>
        <w:lastRenderedPageBreak/>
        <w:t>ЭНЕРГОЭФФЕКТИВНОСТЬ И ЭНЕРГОСБЕРЕЖЕНИЕ</w:t>
      </w:r>
    </w:p>
    <w:p w:rsidR="00620049" w:rsidRPr="00DB568D" w:rsidRDefault="00620049" w:rsidP="00620049">
      <w:pPr>
        <w:tabs>
          <w:tab w:val="left" w:pos="426"/>
          <w:tab w:val="left" w:pos="1134"/>
        </w:tabs>
        <w:rPr>
          <w:rFonts w:eastAsia="Calibri"/>
          <w:b/>
          <w:sz w:val="24"/>
          <w:szCs w:val="28"/>
          <w:lang w:eastAsia="en-US"/>
        </w:rPr>
      </w:pPr>
    </w:p>
    <w:p w:rsidR="00620049" w:rsidRPr="00DB568D" w:rsidRDefault="00620049" w:rsidP="00620049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 xml:space="preserve">В рамках исполнения требований Закона Республики Казахстан «Об энергосбережении и повышении энергоэффективности» АО «НК «АМТП», являясь субъектом Государственного энергетического реестра, проходит обязательный </w:t>
      </w:r>
      <w:proofErr w:type="spellStart"/>
      <w:r w:rsidRPr="00DB568D">
        <w:rPr>
          <w:rFonts w:eastAsiaTheme="minorHAnsi"/>
          <w:sz w:val="24"/>
          <w:szCs w:val="28"/>
          <w:lang w:eastAsia="en-US"/>
        </w:rPr>
        <w:t>энергоаудит</w:t>
      </w:r>
      <w:proofErr w:type="spellEnd"/>
      <w:r w:rsidRPr="00DB568D">
        <w:rPr>
          <w:rFonts w:eastAsiaTheme="minorHAnsi"/>
          <w:sz w:val="24"/>
          <w:szCs w:val="28"/>
          <w:lang w:eastAsia="en-US"/>
        </w:rPr>
        <w:t xml:space="preserve"> не реже одного раза каждые пять лет. По результатам проведенного </w:t>
      </w:r>
      <w:proofErr w:type="spellStart"/>
      <w:r w:rsidRPr="00DB568D">
        <w:rPr>
          <w:rFonts w:eastAsiaTheme="minorHAnsi"/>
          <w:sz w:val="24"/>
          <w:szCs w:val="28"/>
          <w:lang w:eastAsia="en-US"/>
        </w:rPr>
        <w:t>энергоаудита</w:t>
      </w:r>
      <w:proofErr w:type="spellEnd"/>
      <w:r w:rsidRPr="00DB568D">
        <w:rPr>
          <w:rFonts w:eastAsiaTheme="minorHAnsi"/>
          <w:sz w:val="24"/>
          <w:szCs w:val="28"/>
          <w:lang w:eastAsia="en-US"/>
        </w:rPr>
        <w:t xml:space="preserve"> разрабатывается и утверждается </w:t>
      </w:r>
      <w:r w:rsidR="00D54A50" w:rsidRPr="00DB568D">
        <w:rPr>
          <w:rFonts w:eastAsiaTheme="minorHAnsi"/>
          <w:sz w:val="24"/>
          <w:szCs w:val="28"/>
          <w:lang w:eastAsia="en-US"/>
        </w:rPr>
        <w:t>сроком на 5 лет П</w:t>
      </w:r>
      <w:r w:rsidRPr="00DB568D">
        <w:rPr>
          <w:rFonts w:eastAsiaTheme="minorHAnsi"/>
          <w:sz w:val="24"/>
          <w:szCs w:val="28"/>
          <w:lang w:eastAsia="en-US"/>
        </w:rPr>
        <w:t>лан мероприятия по энергосбережению и повышению энергоэффективности.</w:t>
      </w:r>
    </w:p>
    <w:p w:rsidR="00620049" w:rsidRPr="00DB568D" w:rsidRDefault="00ED687C" w:rsidP="00ED687C">
      <w:pPr>
        <w:tabs>
          <w:tab w:val="left" w:pos="426"/>
        </w:tabs>
        <w:rPr>
          <w:rFonts w:eastAsiaTheme="minorHAnsi"/>
          <w:sz w:val="24"/>
          <w:szCs w:val="28"/>
          <w:lang w:eastAsia="en-US"/>
        </w:rPr>
      </w:pPr>
      <w:r w:rsidRPr="00DB568D">
        <w:rPr>
          <w:rFonts w:eastAsiaTheme="minorHAnsi"/>
          <w:sz w:val="24"/>
          <w:szCs w:val="28"/>
          <w:lang w:eastAsia="en-US"/>
        </w:rPr>
        <w:t xml:space="preserve">Так, в 2021 году в </w:t>
      </w:r>
      <w:r w:rsidR="00D54A50" w:rsidRPr="00DB568D">
        <w:rPr>
          <w:rFonts w:eastAsiaTheme="minorHAnsi"/>
          <w:sz w:val="24"/>
          <w:szCs w:val="28"/>
          <w:lang w:eastAsia="en-US"/>
        </w:rPr>
        <w:t>Компании</w:t>
      </w:r>
      <w:r w:rsidRPr="00DB568D">
        <w:rPr>
          <w:rFonts w:eastAsiaTheme="minorHAnsi"/>
          <w:sz w:val="24"/>
          <w:szCs w:val="28"/>
          <w:lang w:eastAsia="en-US"/>
        </w:rPr>
        <w:t xml:space="preserve"> проводился </w:t>
      </w:r>
      <w:proofErr w:type="spellStart"/>
      <w:r w:rsidRPr="00DB568D">
        <w:rPr>
          <w:rFonts w:eastAsiaTheme="minorHAnsi"/>
          <w:sz w:val="24"/>
          <w:szCs w:val="28"/>
          <w:lang w:eastAsia="en-US"/>
        </w:rPr>
        <w:t>энергоаудит</w:t>
      </w:r>
      <w:proofErr w:type="spellEnd"/>
      <w:r w:rsidRPr="00DB568D">
        <w:rPr>
          <w:rFonts w:eastAsiaTheme="minorHAnsi"/>
          <w:sz w:val="24"/>
          <w:szCs w:val="28"/>
          <w:lang w:eastAsia="en-US"/>
        </w:rPr>
        <w:t>, по результатам которого приняты мероприятия по повышению энергоэффективности, включенные План мероприятий по энергосбережению и повышению энергоэффективности АО «НК «АМТП» на 2022–2026 годы.</w:t>
      </w:r>
    </w:p>
    <w:p w:rsidR="00620049" w:rsidRPr="00DB568D" w:rsidRDefault="00620049" w:rsidP="00620049">
      <w:pPr>
        <w:rPr>
          <w:rFonts w:eastAsiaTheme="minorHAnsi"/>
          <w:sz w:val="24"/>
          <w:szCs w:val="24"/>
          <w:lang w:eastAsia="en-US"/>
        </w:rPr>
      </w:pPr>
    </w:p>
    <w:p w:rsidR="00620049" w:rsidRPr="00DB568D" w:rsidRDefault="00620049" w:rsidP="00620049">
      <w:pPr>
        <w:rPr>
          <w:rFonts w:eastAsiaTheme="minorHAnsi"/>
          <w:b/>
          <w:sz w:val="24"/>
          <w:szCs w:val="28"/>
          <w:lang w:eastAsia="en-US"/>
        </w:rPr>
      </w:pPr>
      <w:r w:rsidRPr="00DB568D">
        <w:rPr>
          <w:rFonts w:eastAsiaTheme="minorHAnsi"/>
          <w:b/>
          <w:sz w:val="24"/>
          <w:szCs w:val="28"/>
          <w:lang w:eastAsia="en-US"/>
        </w:rPr>
        <w:t xml:space="preserve">Потребление </w:t>
      </w:r>
      <w:proofErr w:type="gramStart"/>
      <w:r w:rsidRPr="00DB568D">
        <w:rPr>
          <w:rFonts w:eastAsiaTheme="minorHAnsi"/>
          <w:b/>
          <w:sz w:val="24"/>
          <w:szCs w:val="28"/>
          <w:lang w:eastAsia="en-US"/>
        </w:rPr>
        <w:t>топливо-энергетических</w:t>
      </w:r>
      <w:proofErr w:type="gramEnd"/>
      <w:r w:rsidRPr="00DB568D">
        <w:rPr>
          <w:rFonts w:eastAsiaTheme="minorHAnsi"/>
          <w:b/>
          <w:sz w:val="24"/>
          <w:szCs w:val="28"/>
          <w:lang w:eastAsia="en-US"/>
        </w:rPr>
        <w:t xml:space="preserve"> ресурсов АО «НК «АМТП» за 20</w:t>
      </w:r>
      <w:r w:rsidR="00D54A50" w:rsidRPr="00DB568D">
        <w:rPr>
          <w:rFonts w:eastAsiaTheme="minorHAnsi"/>
          <w:b/>
          <w:sz w:val="24"/>
          <w:szCs w:val="28"/>
          <w:lang w:eastAsia="en-US"/>
        </w:rPr>
        <w:t>20</w:t>
      </w:r>
      <w:r w:rsidR="00B77F88" w:rsidRPr="00DB568D">
        <w:rPr>
          <w:rFonts w:eastAsiaTheme="minorHAnsi"/>
          <w:b/>
          <w:sz w:val="24"/>
          <w:szCs w:val="28"/>
          <w:lang w:eastAsia="en-US"/>
        </w:rPr>
        <w:t>-</w:t>
      </w:r>
      <w:r w:rsidRPr="00DB568D">
        <w:rPr>
          <w:rFonts w:eastAsiaTheme="minorHAnsi"/>
          <w:b/>
          <w:sz w:val="24"/>
          <w:szCs w:val="28"/>
          <w:lang w:eastAsia="en-US"/>
        </w:rPr>
        <w:t>202</w:t>
      </w:r>
      <w:r w:rsidR="00D54A50" w:rsidRPr="00DB568D">
        <w:rPr>
          <w:rFonts w:eastAsiaTheme="minorHAnsi"/>
          <w:b/>
          <w:sz w:val="24"/>
          <w:szCs w:val="28"/>
          <w:lang w:eastAsia="en-US"/>
        </w:rPr>
        <w:t>1</w:t>
      </w:r>
      <w:r w:rsidR="00B77F88" w:rsidRPr="00DB568D">
        <w:rPr>
          <w:rFonts w:eastAsiaTheme="minorHAnsi"/>
          <w:b/>
          <w:sz w:val="24"/>
          <w:szCs w:val="28"/>
          <w:lang w:eastAsia="en-US"/>
        </w:rPr>
        <w:t xml:space="preserve"> </w:t>
      </w:r>
      <w:r w:rsidRPr="00DB568D">
        <w:rPr>
          <w:rFonts w:eastAsiaTheme="minorHAnsi"/>
          <w:b/>
          <w:sz w:val="24"/>
          <w:szCs w:val="28"/>
          <w:lang w:eastAsia="en-US"/>
        </w:rPr>
        <w:t>годы:</w:t>
      </w:r>
    </w:p>
    <w:p w:rsidR="00490F3C" w:rsidRPr="00DB568D" w:rsidRDefault="00490F3C" w:rsidP="00E96816">
      <w:pPr>
        <w:widowControl w:val="0"/>
        <w:spacing w:before="0" w:after="0"/>
        <w:rPr>
          <w:rFonts w:eastAsiaTheme="minorHAnsi"/>
          <w:sz w:val="24"/>
          <w:szCs w:val="24"/>
          <w:lang w:eastAsia="en-US"/>
        </w:rPr>
      </w:pPr>
    </w:p>
    <w:tbl>
      <w:tblPr>
        <w:tblW w:w="9922" w:type="dxa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1385"/>
        <w:gridCol w:w="1701"/>
        <w:gridCol w:w="1417"/>
        <w:gridCol w:w="1701"/>
        <w:gridCol w:w="1734"/>
      </w:tblGrid>
      <w:tr w:rsidR="000102CA" w:rsidRPr="00DB568D" w:rsidTr="00D54A50">
        <w:trPr>
          <w:trHeight w:val="383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102CA" w:rsidRPr="00DB568D" w:rsidRDefault="000102CA" w:rsidP="00E96816">
            <w:pPr>
              <w:widowControl w:val="0"/>
              <w:spacing w:before="0" w:after="0"/>
              <w:rPr>
                <w:color w:val="000000"/>
                <w:sz w:val="24"/>
                <w:szCs w:val="24"/>
              </w:rPr>
            </w:pPr>
          </w:p>
        </w:tc>
        <w:tc>
          <w:tcPr>
            <w:tcW w:w="3086" w:type="dxa"/>
            <w:gridSpan w:val="2"/>
            <w:shd w:val="clear" w:color="auto" w:fill="auto"/>
            <w:noWrap/>
            <w:vAlign w:val="center"/>
            <w:hideMark/>
          </w:tcPr>
          <w:p w:rsidR="000102CA" w:rsidRPr="00DB568D" w:rsidRDefault="000102CA" w:rsidP="00E96816">
            <w:pPr>
              <w:widowControl w:val="0"/>
              <w:spacing w:before="0"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За 202</w:t>
            </w:r>
            <w:r w:rsidR="00D54A50" w:rsidRPr="00DB568D">
              <w:rPr>
                <w:b/>
                <w:bCs/>
                <w:color w:val="000000"/>
                <w:sz w:val="24"/>
                <w:szCs w:val="24"/>
              </w:rPr>
              <w:t>1</w:t>
            </w:r>
            <w:r w:rsidRPr="00DB568D">
              <w:rPr>
                <w:b/>
                <w:bCs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3118" w:type="dxa"/>
            <w:gridSpan w:val="2"/>
            <w:shd w:val="clear" w:color="auto" w:fill="auto"/>
            <w:noWrap/>
            <w:vAlign w:val="center"/>
            <w:hideMark/>
          </w:tcPr>
          <w:p w:rsidR="000102CA" w:rsidRPr="00DB568D" w:rsidRDefault="00D54A50" w:rsidP="00E96816">
            <w:pPr>
              <w:widowControl w:val="0"/>
              <w:spacing w:before="0"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За 2020</w:t>
            </w:r>
            <w:r w:rsidR="000102CA" w:rsidRPr="00DB568D">
              <w:rPr>
                <w:b/>
                <w:bCs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1734" w:type="dxa"/>
            <w:shd w:val="clear" w:color="auto" w:fill="auto"/>
            <w:vAlign w:val="bottom"/>
            <w:hideMark/>
          </w:tcPr>
          <w:p w:rsidR="000102CA" w:rsidRPr="00DB568D" w:rsidRDefault="000102CA" w:rsidP="00E96816">
            <w:pPr>
              <w:widowControl w:val="0"/>
              <w:spacing w:before="0"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>Сравнение</w:t>
            </w:r>
          </w:p>
          <w:p w:rsidR="000102CA" w:rsidRPr="00DB568D" w:rsidRDefault="000102CA" w:rsidP="00E96816">
            <w:pPr>
              <w:widowControl w:val="0"/>
              <w:spacing w:before="0"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B568D">
              <w:rPr>
                <w:b/>
                <w:bCs/>
                <w:color w:val="000000"/>
                <w:sz w:val="24"/>
                <w:szCs w:val="24"/>
              </w:rPr>
              <w:t xml:space="preserve">затрат </w:t>
            </w:r>
          </w:p>
        </w:tc>
      </w:tr>
      <w:tr w:rsidR="000102CA" w:rsidRPr="00DB568D" w:rsidTr="00D54A50">
        <w:trPr>
          <w:trHeight w:val="315"/>
        </w:trPr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0102CA" w:rsidRPr="00DB568D" w:rsidRDefault="000102CA" w:rsidP="00E96816">
            <w:pPr>
              <w:widowControl w:val="0"/>
              <w:spacing w:before="0"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DB568D">
              <w:rPr>
                <w:b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1385" w:type="dxa"/>
            <w:shd w:val="clear" w:color="auto" w:fill="auto"/>
            <w:noWrap/>
            <w:vAlign w:val="center"/>
            <w:hideMark/>
          </w:tcPr>
          <w:p w:rsidR="000102CA" w:rsidRPr="00DB568D" w:rsidRDefault="000102CA" w:rsidP="00E96816">
            <w:pPr>
              <w:widowControl w:val="0"/>
              <w:spacing w:before="0"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DB568D">
              <w:rPr>
                <w:b/>
                <w:color w:val="000000"/>
                <w:sz w:val="24"/>
                <w:szCs w:val="24"/>
              </w:rPr>
              <w:t>Объем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DB568D">
              <w:rPr>
                <w:b/>
                <w:color w:val="000000"/>
                <w:sz w:val="24"/>
                <w:szCs w:val="24"/>
              </w:rPr>
              <w:t>Сумма,</w:t>
            </w:r>
          </w:p>
          <w:p w:rsidR="000102CA" w:rsidRPr="00DB568D" w:rsidRDefault="000102CA" w:rsidP="00E96816">
            <w:pPr>
              <w:widowControl w:val="0"/>
              <w:spacing w:before="0"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DB568D">
              <w:rPr>
                <w:b/>
                <w:color w:val="000000"/>
                <w:sz w:val="24"/>
                <w:szCs w:val="24"/>
              </w:rPr>
              <w:t>тенге без учета НДС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102CA" w:rsidRPr="00DB568D" w:rsidRDefault="000102CA" w:rsidP="00E96816">
            <w:pPr>
              <w:widowControl w:val="0"/>
              <w:spacing w:before="0"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DB568D">
              <w:rPr>
                <w:b/>
                <w:color w:val="000000"/>
                <w:sz w:val="24"/>
                <w:szCs w:val="24"/>
              </w:rPr>
              <w:t>Объем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DB568D">
              <w:rPr>
                <w:b/>
                <w:color w:val="000000"/>
                <w:sz w:val="24"/>
                <w:szCs w:val="24"/>
              </w:rPr>
              <w:t>Сумма,</w:t>
            </w:r>
          </w:p>
          <w:p w:rsidR="000102CA" w:rsidRPr="00DB568D" w:rsidRDefault="000102CA" w:rsidP="00E96816">
            <w:pPr>
              <w:widowControl w:val="0"/>
              <w:spacing w:before="0"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DB568D">
              <w:rPr>
                <w:b/>
                <w:color w:val="000000"/>
                <w:sz w:val="24"/>
                <w:szCs w:val="24"/>
              </w:rPr>
              <w:t>т</w:t>
            </w:r>
            <w:r w:rsidR="00D54A50" w:rsidRPr="00DB568D">
              <w:rPr>
                <w:b/>
                <w:color w:val="000000"/>
                <w:sz w:val="24"/>
                <w:szCs w:val="24"/>
              </w:rPr>
              <w:t>енге</w:t>
            </w:r>
            <w:r w:rsidRPr="00DB568D">
              <w:rPr>
                <w:b/>
                <w:color w:val="000000"/>
                <w:sz w:val="24"/>
                <w:szCs w:val="24"/>
              </w:rPr>
              <w:t xml:space="preserve"> без учета НДС</w:t>
            </w:r>
          </w:p>
        </w:tc>
        <w:tc>
          <w:tcPr>
            <w:tcW w:w="1734" w:type="dxa"/>
            <w:shd w:val="clear" w:color="auto" w:fill="auto"/>
            <w:noWrap/>
            <w:vAlign w:val="center"/>
            <w:hideMark/>
          </w:tcPr>
          <w:p w:rsidR="000102CA" w:rsidRPr="00DB568D" w:rsidRDefault="00D54A50" w:rsidP="00E96816">
            <w:pPr>
              <w:widowControl w:val="0"/>
              <w:spacing w:before="0"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DB568D">
              <w:rPr>
                <w:b/>
                <w:color w:val="000000"/>
                <w:sz w:val="24"/>
                <w:szCs w:val="24"/>
              </w:rPr>
              <w:t>тенге</w:t>
            </w:r>
            <w:r w:rsidR="000102CA" w:rsidRPr="00DB568D">
              <w:rPr>
                <w:b/>
                <w:color w:val="000000"/>
                <w:sz w:val="24"/>
                <w:szCs w:val="24"/>
              </w:rPr>
              <w:t xml:space="preserve"> / %</w:t>
            </w:r>
          </w:p>
        </w:tc>
      </w:tr>
      <w:tr w:rsidR="00D54A50" w:rsidRPr="00DB568D" w:rsidTr="00D54A50">
        <w:trPr>
          <w:trHeight w:val="315"/>
        </w:trPr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D54A50" w:rsidRPr="00DB568D" w:rsidRDefault="00D54A50" w:rsidP="00E96816">
            <w:pPr>
              <w:widowControl w:val="0"/>
              <w:spacing w:before="0" w:after="0"/>
              <w:jc w:val="left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Электроэнергия,</w:t>
            </w:r>
          </w:p>
          <w:p w:rsidR="00D54A50" w:rsidRPr="00DB568D" w:rsidRDefault="00D54A50" w:rsidP="00E96816">
            <w:pPr>
              <w:widowControl w:val="0"/>
              <w:spacing w:before="0" w:after="0"/>
              <w:jc w:val="left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кВт/</w:t>
            </w:r>
            <w:proofErr w:type="gramStart"/>
            <w:r w:rsidRPr="00DB568D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385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Cs/>
                <w:sz w:val="24"/>
                <w:szCs w:val="24"/>
                <w:lang w:val="en-US"/>
              </w:rPr>
            </w:pPr>
            <w:r w:rsidRPr="00DB568D">
              <w:rPr>
                <w:bCs/>
                <w:sz w:val="24"/>
                <w:szCs w:val="24"/>
                <w:lang w:val="en-US"/>
              </w:rPr>
              <w:t>4 135 227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Cs/>
                <w:sz w:val="24"/>
                <w:szCs w:val="24"/>
                <w:lang w:val="en-US"/>
              </w:rPr>
            </w:pPr>
            <w:r w:rsidRPr="00DB568D">
              <w:rPr>
                <w:bCs/>
                <w:sz w:val="24"/>
                <w:szCs w:val="24"/>
                <w:lang w:val="en-US"/>
              </w:rPr>
              <w:t>91 715 033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Cs/>
                <w:sz w:val="24"/>
                <w:szCs w:val="24"/>
                <w:vertAlign w:val="superscript"/>
              </w:rPr>
            </w:pPr>
            <w:r w:rsidRPr="00DB568D">
              <w:rPr>
                <w:bCs/>
                <w:sz w:val="24"/>
                <w:szCs w:val="24"/>
                <w:lang w:val="en-US"/>
              </w:rPr>
              <w:t>3 870 959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Cs/>
                <w:sz w:val="24"/>
                <w:szCs w:val="24"/>
                <w:lang w:val="en-US"/>
              </w:rPr>
            </w:pPr>
            <w:r w:rsidRPr="00DB568D">
              <w:rPr>
                <w:bCs/>
                <w:sz w:val="24"/>
                <w:szCs w:val="24"/>
                <w:lang w:val="en-US"/>
              </w:rPr>
              <w:t>77</w:t>
            </w:r>
            <w:r w:rsidRPr="00DB568D">
              <w:rPr>
                <w:bCs/>
                <w:sz w:val="24"/>
                <w:szCs w:val="24"/>
              </w:rPr>
              <w:t> 509 676</w:t>
            </w:r>
          </w:p>
        </w:tc>
        <w:tc>
          <w:tcPr>
            <w:tcW w:w="1734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DB568D">
              <w:rPr>
                <w:bCs/>
                <w:sz w:val="24"/>
                <w:szCs w:val="24"/>
              </w:rPr>
              <w:t xml:space="preserve"> + 14 205 357/</w:t>
            </w:r>
          </w:p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DB568D">
              <w:rPr>
                <w:bCs/>
                <w:sz w:val="24"/>
                <w:szCs w:val="24"/>
              </w:rPr>
              <w:t>+6,8 %</w:t>
            </w:r>
          </w:p>
        </w:tc>
      </w:tr>
      <w:tr w:rsidR="00D54A50" w:rsidRPr="00DB568D" w:rsidTr="00E96816">
        <w:trPr>
          <w:trHeight w:val="114"/>
        </w:trPr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D54A50" w:rsidRPr="00DB568D" w:rsidRDefault="00D54A50" w:rsidP="00E96816">
            <w:pPr>
              <w:widowControl w:val="0"/>
              <w:spacing w:before="0" w:after="0"/>
              <w:jc w:val="left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Тепло, Гкал</w:t>
            </w:r>
          </w:p>
        </w:tc>
        <w:tc>
          <w:tcPr>
            <w:tcW w:w="1385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Cs/>
                <w:sz w:val="24"/>
                <w:szCs w:val="24"/>
                <w:lang w:val="en-US"/>
              </w:rPr>
            </w:pPr>
            <w:r w:rsidRPr="00DB568D">
              <w:rPr>
                <w:bCs/>
                <w:sz w:val="24"/>
                <w:szCs w:val="24"/>
                <w:lang w:val="en-US"/>
              </w:rPr>
              <w:t>999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Cs/>
                <w:sz w:val="24"/>
                <w:szCs w:val="24"/>
                <w:lang w:val="en-US"/>
              </w:rPr>
            </w:pPr>
            <w:r w:rsidRPr="00DB568D">
              <w:rPr>
                <w:bCs/>
                <w:sz w:val="24"/>
                <w:szCs w:val="24"/>
                <w:lang w:val="en-US"/>
              </w:rPr>
              <w:t>4 081 543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DB568D">
              <w:rPr>
                <w:bCs/>
                <w:sz w:val="24"/>
                <w:szCs w:val="24"/>
              </w:rPr>
              <w:t>1003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DB568D">
              <w:rPr>
                <w:bCs/>
                <w:sz w:val="24"/>
                <w:szCs w:val="24"/>
              </w:rPr>
              <w:t>4 058 006</w:t>
            </w:r>
          </w:p>
        </w:tc>
        <w:tc>
          <w:tcPr>
            <w:tcW w:w="1734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DB568D">
              <w:rPr>
                <w:bCs/>
                <w:sz w:val="24"/>
                <w:szCs w:val="24"/>
              </w:rPr>
              <w:t>+ 23 537/</w:t>
            </w:r>
          </w:p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DB568D">
              <w:rPr>
                <w:bCs/>
                <w:sz w:val="24"/>
                <w:szCs w:val="24"/>
              </w:rPr>
              <w:t>- 0,4 %</w:t>
            </w:r>
          </w:p>
        </w:tc>
      </w:tr>
      <w:tr w:rsidR="00D54A50" w:rsidRPr="00DB568D" w:rsidTr="00E96816">
        <w:trPr>
          <w:trHeight w:val="136"/>
        </w:trPr>
        <w:tc>
          <w:tcPr>
            <w:tcW w:w="1984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left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 xml:space="preserve">Бензин моторный, </w:t>
            </w:r>
            <w:proofErr w:type="gramStart"/>
            <w:r w:rsidRPr="00DB568D">
              <w:rPr>
                <w:sz w:val="24"/>
                <w:szCs w:val="24"/>
              </w:rPr>
              <w:t>л</w:t>
            </w:r>
            <w:proofErr w:type="gramEnd"/>
          </w:p>
        </w:tc>
        <w:tc>
          <w:tcPr>
            <w:tcW w:w="1385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sz w:val="24"/>
                <w:szCs w:val="24"/>
                <w:lang w:val="en-US"/>
              </w:rPr>
            </w:pPr>
            <w:r w:rsidRPr="00DB568D">
              <w:rPr>
                <w:sz w:val="24"/>
                <w:szCs w:val="24"/>
              </w:rPr>
              <w:t>106</w:t>
            </w:r>
            <w:r w:rsidRPr="00DB568D">
              <w:rPr>
                <w:sz w:val="24"/>
                <w:szCs w:val="24"/>
                <w:lang w:val="en-US"/>
              </w:rPr>
              <w:t xml:space="preserve"> </w:t>
            </w:r>
            <w:r w:rsidRPr="00DB568D">
              <w:rPr>
                <w:sz w:val="24"/>
                <w:szCs w:val="24"/>
              </w:rPr>
              <w:t>892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DB568D">
              <w:rPr>
                <w:bCs/>
                <w:sz w:val="24"/>
                <w:szCs w:val="24"/>
                <w:lang w:val="en-US"/>
              </w:rPr>
              <w:t>15 757 132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59 311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DB568D">
              <w:rPr>
                <w:bCs/>
                <w:sz w:val="24"/>
                <w:szCs w:val="24"/>
              </w:rPr>
              <w:t>7 566 459</w:t>
            </w:r>
          </w:p>
        </w:tc>
        <w:tc>
          <w:tcPr>
            <w:tcW w:w="1734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DB568D">
              <w:rPr>
                <w:bCs/>
                <w:sz w:val="24"/>
                <w:szCs w:val="24"/>
              </w:rPr>
              <w:t>+ 8 190 673/</w:t>
            </w:r>
          </w:p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DB568D">
              <w:rPr>
                <w:bCs/>
                <w:sz w:val="24"/>
                <w:szCs w:val="24"/>
              </w:rPr>
              <w:t xml:space="preserve"> + 80,2%</w:t>
            </w:r>
          </w:p>
        </w:tc>
      </w:tr>
      <w:tr w:rsidR="00D54A50" w:rsidRPr="00DB568D" w:rsidTr="00E96816">
        <w:trPr>
          <w:trHeight w:val="130"/>
        </w:trPr>
        <w:tc>
          <w:tcPr>
            <w:tcW w:w="1984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left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 xml:space="preserve">Дизельное топливо, </w:t>
            </w:r>
            <w:proofErr w:type="gramStart"/>
            <w:r w:rsidRPr="00DB568D">
              <w:rPr>
                <w:sz w:val="24"/>
                <w:szCs w:val="24"/>
              </w:rPr>
              <w:t>л</w:t>
            </w:r>
            <w:proofErr w:type="gramEnd"/>
          </w:p>
        </w:tc>
        <w:tc>
          <w:tcPr>
            <w:tcW w:w="1385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420</w:t>
            </w:r>
            <w:r w:rsidRPr="00DB568D">
              <w:rPr>
                <w:sz w:val="24"/>
                <w:szCs w:val="24"/>
                <w:lang w:val="en-US"/>
              </w:rPr>
              <w:t xml:space="preserve"> </w:t>
            </w:r>
            <w:r w:rsidRPr="00DB568D">
              <w:rPr>
                <w:sz w:val="24"/>
                <w:szCs w:val="24"/>
              </w:rPr>
              <w:t>551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DB568D">
              <w:rPr>
                <w:bCs/>
                <w:sz w:val="24"/>
                <w:szCs w:val="24"/>
                <w:lang w:val="en-US"/>
              </w:rPr>
              <w:t>90 114 615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326 058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DB568D">
              <w:rPr>
                <w:bCs/>
                <w:sz w:val="24"/>
                <w:szCs w:val="24"/>
              </w:rPr>
              <w:t>69 162 420</w:t>
            </w:r>
          </w:p>
        </w:tc>
        <w:tc>
          <w:tcPr>
            <w:tcW w:w="1734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DB568D">
              <w:rPr>
                <w:bCs/>
                <w:sz w:val="24"/>
                <w:szCs w:val="24"/>
              </w:rPr>
              <w:t>+ 20 952 195/</w:t>
            </w:r>
          </w:p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DB568D">
              <w:rPr>
                <w:bCs/>
                <w:sz w:val="24"/>
                <w:szCs w:val="24"/>
              </w:rPr>
              <w:t>+ 29%</w:t>
            </w:r>
          </w:p>
        </w:tc>
      </w:tr>
      <w:tr w:rsidR="00D54A50" w:rsidRPr="00DB568D" w:rsidTr="00E96816">
        <w:trPr>
          <w:trHeight w:val="70"/>
        </w:trPr>
        <w:tc>
          <w:tcPr>
            <w:tcW w:w="1984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left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Газ природный, куб. м.</w:t>
            </w:r>
          </w:p>
        </w:tc>
        <w:tc>
          <w:tcPr>
            <w:tcW w:w="1385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6 939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DB568D">
              <w:rPr>
                <w:bCs/>
                <w:sz w:val="24"/>
                <w:szCs w:val="24"/>
              </w:rPr>
              <w:t>143 110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sz w:val="24"/>
                <w:szCs w:val="24"/>
              </w:rPr>
            </w:pPr>
            <w:r w:rsidRPr="00DB568D">
              <w:rPr>
                <w:sz w:val="24"/>
                <w:szCs w:val="24"/>
              </w:rPr>
              <w:t>14 970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DB568D">
              <w:rPr>
                <w:bCs/>
                <w:sz w:val="24"/>
                <w:szCs w:val="24"/>
              </w:rPr>
              <w:t>286 242</w:t>
            </w:r>
          </w:p>
        </w:tc>
        <w:tc>
          <w:tcPr>
            <w:tcW w:w="1734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DB568D">
              <w:rPr>
                <w:bCs/>
                <w:sz w:val="24"/>
                <w:szCs w:val="24"/>
              </w:rPr>
              <w:t>- 143 132/</w:t>
            </w:r>
          </w:p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DB568D">
              <w:rPr>
                <w:bCs/>
                <w:sz w:val="24"/>
                <w:szCs w:val="24"/>
              </w:rPr>
              <w:t>- 53,6%</w:t>
            </w:r>
          </w:p>
        </w:tc>
      </w:tr>
      <w:tr w:rsidR="00D54A50" w:rsidRPr="00DB568D" w:rsidTr="00E96816">
        <w:trPr>
          <w:trHeight w:val="131"/>
        </w:trPr>
        <w:tc>
          <w:tcPr>
            <w:tcW w:w="1984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left"/>
              <w:rPr>
                <w:color w:val="000000" w:themeColor="text1"/>
                <w:sz w:val="24"/>
                <w:szCs w:val="24"/>
              </w:rPr>
            </w:pPr>
            <w:r w:rsidRPr="00DB568D">
              <w:rPr>
                <w:color w:val="000000" w:themeColor="text1"/>
                <w:sz w:val="24"/>
                <w:szCs w:val="24"/>
              </w:rPr>
              <w:t>Стоимость</w:t>
            </w:r>
          </w:p>
        </w:tc>
        <w:tc>
          <w:tcPr>
            <w:tcW w:w="1385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DB568D">
              <w:rPr>
                <w:bCs/>
                <w:color w:val="000000" w:themeColor="text1"/>
                <w:sz w:val="24"/>
                <w:szCs w:val="24"/>
              </w:rPr>
              <w:t>201 811 433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DB568D">
              <w:rPr>
                <w:bCs/>
                <w:color w:val="000000" w:themeColor="text1"/>
                <w:sz w:val="24"/>
                <w:szCs w:val="24"/>
              </w:rPr>
              <w:t>158 582 803</w:t>
            </w:r>
          </w:p>
        </w:tc>
        <w:tc>
          <w:tcPr>
            <w:tcW w:w="1734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DB568D">
              <w:rPr>
                <w:bCs/>
                <w:sz w:val="24"/>
                <w:szCs w:val="24"/>
              </w:rPr>
              <w:t>+ 43 228 630/</w:t>
            </w:r>
          </w:p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DB568D">
              <w:rPr>
                <w:bCs/>
                <w:sz w:val="24"/>
                <w:szCs w:val="24"/>
              </w:rPr>
              <w:t>+ 27,3%</w:t>
            </w:r>
          </w:p>
        </w:tc>
      </w:tr>
      <w:tr w:rsidR="00D54A50" w:rsidRPr="00DB568D" w:rsidTr="00E96816">
        <w:trPr>
          <w:trHeight w:val="295"/>
        </w:trPr>
        <w:tc>
          <w:tcPr>
            <w:tcW w:w="1984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left"/>
              <w:rPr>
                <w:color w:val="000000" w:themeColor="text1"/>
                <w:sz w:val="24"/>
                <w:szCs w:val="24"/>
              </w:rPr>
            </w:pPr>
            <w:r w:rsidRPr="00DB568D">
              <w:rPr>
                <w:color w:val="000000" w:themeColor="text1"/>
                <w:sz w:val="24"/>
                <w:szCs w:val="24"/>
              </w:rPr>
              <w:t xml:space="preserve">Стоимость ТЭР, </w:t>
            </w:r>
            <w:proofErr w:type="spellStart"/>
            <w:r w:rsidRPr="00DB568D">
              <w:rPr>
                <w:color w:val="000000" w:themeColor="text1"/>
                <w:sz w:val="24"/>
                <w:szCs w:val="24"/>
              </w:rPr>
              <w:t>тг</w:t>
            </w:r>
            <w:proofErr w:type="spellEnd"/>
            <w:r w:rsidRPr="00DB568D">
              <w:rPr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DB568D">
              <w:rPr>
                <w:color w:val="000000" w:themeColor="text1"/>
                <w:sz w:val="24"/>
                <w:szCs w:val="24"/>
              </w:rPr>
              <w:t>т.у</w:t>
            </w:r>
            <w:proofErr w:type="gramStart"/>
            <w:r w:rsidRPr="00DB568D">
              <w:rPr>
                <w:color w:val="000000" w:themeColor="text1"/>
                <w:sz w:val="24"/>
                <w:szCs w:val="24"/>
              </w:rPr>
              <w:t>.т</w:t>
            </w:r>
            <w:proofErr w:type="spellEnd"/>
            <w:proofErr w:type="gramEnd"/>
          </w:p>
        </w:tc>
        <w:tc>
          <w:tcPr>
            <w:tcW w:w="1385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DB568D">
              <w:rPr>
                <w:bCs/>
                <w:color w:val="000000" w:themeColor="text1"/>
                <w:sz w:val="24"/>
                <w:szCs w:val="24"/>
              </w:rPr>
              <w:t>170 011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DB568D">
              <w:rPr>
                <w:bCs/>
                <w:color w:val="000000" w:themeColor="text1"/>
                <w:sz w:val="24"/>
                <w:szCs w:val="24"/>
              </w:rPr>
              <w:t>155 102</w:t>
            </w:r>
          </w:p>
        </w:tc>
        <w:tc>
          <w:tcPr>
            <w:tcW w:w="1734" w:type="dxa"/>
            <w:shd w:val="clear" w:color="auto" w:fill="auto"/>
            <w:noWrap/>
            <w:vAlign w:val="center"/>
          </w:tcPr>
          <w:p w:rsidR="00D54A50" w:rsidRPr="00DB568D" w:rsidRDefault="00D54A50" w:rsidP="00E96816">
            <w:pPr>
              <w:widowControl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DB568D">
              <w:rPr>
                <w:bCs/>
                <w:sz w:val="24"/>
                <w:szCs w:val="24"/>
              </w:rPr>
              <w:t>+ 9,6%</w:t>
            </w:r>
          </w:p>
        </w:tc>
      </w:tr>
    </w:tbl>
    <w:p w:rsidR="00AD184E" w:rsidRPr="00DB568D" w:rsidRDefault="00AD184E" w:rsidP="00D72573">
      <w:pPr>
        <w:widowControl w:val="0"/>
        <w:rPr>
          <w:rFonts w:eastAsiaTheme="minorHAnsi"/>
          <w:sz w:val="24"/>
          <w:szCs w:val="24"/>
          <w:lang w:eastAsia="en-US"/>
        </w:rPr>
      </w:pPr>
    </w:p>
    <w:p w:rsidR="00D54A50" w:rsidRPr="00DB568D" w:rsidRDefault="00D54A50" w:rsidP="00620049">
      <w:pPr>
        <w:rPr>
          <w:color w:val="000000"/>
          <w:sz w:val="24"/>
          <w:szCs w:val="28"/>
          <w:shd w:val="clear" w:color="auto" w:fill="FFFFFF"/>
        </w:rPr>
      </w:pPr>
      <w:r w:rsidRPr="00DB568D">
        <w:rPr>
          <w:color w:val="000000"/>
          <w:sz w:val="24"/>
          <w:szCs w:val="28"/>
          <w:shd w:val="clear" w:color="auto" w:fill="FFFFFF"/>
        </w:rPr>
        <w:t>Рост потребления электроэнергии (+ 264 268 кВт/</w:t>
      </w:r>
      <w:proofErr w:type="gramStart"/>
      <w:r w:rsidRPr="00DB568D">
        <w:rPr>
          <w:color w:val="000000"/>
          <w:sz w:val="24"/>
          <w:szCs w:val="28"/>
          <w:shd w:val="clear" w:color="auto" w:fill="FFFFFF"/>
        </w:rPr>
        <w:t>ч</w:t>
      </w:r>
      <w:proofErr w:type="gramEnd"/>
      <w:r w:rsidRPr="00DB568D">
        <w:rPr>
          <w:color w:val="000000"/>
          <w:sz w:val="24"/>
          <w:szCs w:val="28"/>
          <w:shd w:val="clear" w:color="auto" w:fill="FFFFFF"/>
        </w:rPr>
        <w:t xml:space="preserve"> за год) вызван погодными условиями зимнего периода начала 2021 года, перегрузкой зерна зернометателями силами клиентов, изменением номенклатуры обрабатываемых грузов (увеличение перевалки контейнеров, подключение большего количества </w:t>
      </w:r>
      <w:proofErr w:type="spellStart"/>
      <w:r w:rsidRPr="00DB568D">
        <w:rPr>
          <w:color w:val="000000"/>
          <w:sz w:val="24"/>
          <w:szCs w:val="28"/>
          <w:shd w:val="clear" w:color="auto" w:fill="FFFFFF"/>
        </w:rPr>
        <w:t>рефконтейнеров</w:t>
      </w:r>
      <w:proofErr w:type="spellEnd"/>
      <w:r w:rsidRPr="00DB568D">
        <w:rPr>
          <w:color w:val="000000"/>
          <w:sz w:val="24"/>
          <w:szCs w:val="28"/>
          <w:shd w:val="clear" w:color="auto" w:fill="FFFFFF"/>
        </w:rPr>
        <w:t xml:space="preserve"> на время хранения в порту), возвратом буксира «</w:t>
      </w:r>
      <w:proofErr w:type="spellStart"/>
      <w:r w:rsidRPr="00DB568D">
        <w:rPr>
          <w:color w:val="000000"/>
          <w:sz w:val="24"/>
          <w:szCs w:val="28"/>
          <w:shd w:val="clear" w:color="auto" w:fill="FFFFFF"/>
        </w:rPr>
        <w:t>Женис</w:t>
      </w:r>
      <w:proofErr w:type="spellEnd"/>
      <w:r w:rsidRPr="00DB568D">
        <w:rPr>
          <w:color w:val="000000"/>
          <w:sz w:val="24"/>
          <w:szCs w:val="28"/>
          <w:shd w:val="clear" w:color="auto" w:fill="FFFFFF"/>
        </w:rPr>
        <w:t>» и подключением его к береговому электроснабжению. Вследствие всего этого возникла необходимость увеличения использования большего количества прожекторов для освещения территории порта в целях обеспечения безопасности работ на грузовом терминале в ночное время, включения освещения на площадках таможенного досмотра контейнеров с применением МИДК. На показатель затрат в денежном выражении также повлиял ежегодный рост тарифов на электроэнергию и тепло.</w:t>
      </w:r>
    </w:p>
    <w:p w:rsidR="00E96816" w:rsidRPr="00DB568D" w:rsidRDefault="00E96816" w:rsidP="00620049">
      <w:pPr>
        <w:spacing w:line="276" w:lineRule="auto"/>
        <w:rPr>
          <w:b/>
          <w:color w:val="000000"/>
          <w:sz w:val="24"/>
          <w:szCs w:val="28"/>
          <w:shd w:val="clear" w:color="auto" w:fill="FFFFFF"/>
        </w:rPr>
      </w:pPr>
    </w:p>
    <w:p w:rsidR="00E96816" w:rsidRPr="00DB568D" w:rsidRDefault="00E96816" w:rsidP="00620049">
      <w:pPr>
        <w:spacing w:line="276" w:lineRule="auto"/>
        <w:rPr>
          <w:b/>
          <w:color w:val="000000"/>
          <w:sz w:val="24"/>
          <w:szCs w:val="28"/>
          <w:shd w:val="clear" w:color="auto" w:fill="FFFFFF"/>
        </w:rPr>
      </w:pPr>
    </w:p>
    <w:p w:rsidR="00620049" w:rsidRPr="00DB568D" w:rsidRDefault="00620049" w:rsidP="00620049">
      <w:pPr>
        <w:spacing w:line="276" w:lineRule="auto"/>
        <w:rPr>
          <w:b/>
          <w:color w:val="000000"/>
          <w:sz w:val="24"/>
          <w:szCs w:val="28"/>
          <w:shd w:val="clear" w:color="auto" w:fill="FFFFFF"/>
        </w:rPr>
      </w:pPr>
      <w:r w:rsidRPr="00DB568D">
        <w:rPr>
          <w:b/>
          <w:color w:val="000000"/>
          <w:sz w:val="24"/>
          <w:szCs w:val="28"/>
          <w:shd w:val="clear" w:color="auto" w:fill="FFFFFF"/>
        </w:rPr>
        <w:lastRenderedPageBreak/>
        <w:t>Эффективность реализации программы энергосбережения АО «НК «АМТП» за 20</w:t>
      </w:r>
      <w:r w:rsidR="00D54A50" w:rsidRPr="00DB568D">
        <w:rPr>
          <w:b/>
          <w:color w:val="000000"/>
          <w:sz w:val="24"/>
          <w:szCs w:val="28"/>
          <w:shd w:val="clear" w:color="auto" w:fill="FFFFFF"/>
        </w:rPr>
        <w:t>20</w:t>
      </w:r>
      <w:r w:rsidRPr="00DB568D">
        <w:rPr>
          <w:b/>
          <w:color w:val="000000"/>
          <w:sz w:val="24"/>
          <w:szCs w:val="28"/>
          <w:shd w:val="clear" w:color="auto" w:fill="FFFFFF"/>
        </w:rPr>
        <w:t>-202</w:t>
      </w:r>
      <w:r w:rsidR="00D54A50" w:rsidRPr="00DB568D">
        <w:rPr>
          <w:b/>
          <w:color w:val="000000"/>
          <w:sz w:val="24"/>
          <w:szCs w:val="28"/>
          <w:shd w:val="clear" w:color="auto" w:fill="FFFFFF"/>
        </w:rPr>
        <w:t>1</w:t>
      </w:r>
      <w:r w:rsidRPr="00DB568D">
        <w:rPr>
          <w:b/>
          <w:color w:val="000000"/>
          <w:sz w:val="24"/>
          <w:szCs w:val="28"/>
          <w:shd w:val="clear" w:color="auto" w:fill="FFFFFF"/>
        </w:rPr>
        <w:t xml:space="preserve"> годы:</w:t>
      </w:r>
    </w:p>
    <w:tbl>
      <w:tblPr>
        <w:tblStyle w:val="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14"/>
        <w:gridCol w:w="1931"/>
        <w:gridCol w:w="1907"/>
        <w:gridCol w:w="1907"/>
        <w:gridCol w:w="1912"/>
      </w:tblGrid>
      <w:tr w:rsidR="00405C4E" w:rsidRPr="00DB568D" w:rsidTr="00004F66">
        <w:tc>
          <w:tcPr>
            <w:tcW w:w="1914" w:type="dxa"/>
            <w:vAlign w:val="center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b/>
                <w:sz w:val="24"/>
                <w:szCs w:val="24"/>
                <w:lang w:eastAsia="en-US"/>
              </w:rPr>
              <w:t>Вид энергоресурса</w:t>
            </w:r>
          </w:p>
        </w:tc>
        <w:tc>
          <w:tcPr>
            <w:tcW w:w="1931" w:type="dxa"/>
            <w:vAlign w:val="center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b/>
                <w:sz w:val="24"/>
                <w:szCs w:val="24"/>
                <w:lang w:eastAsia="en-US"/>
              </w:rPr>
              <w:t>Показатель</w:t>
            </w:r>
          </w:p>
        </w:tc>
        <w:tc>
          <w:tcPr>
            <w:tcW w:w="1907" w:type="dxa"/>
            <w:vAlign w:val="center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b/>
                <w:sz w:val="24"/>
                <w:szCs w:val="24"/>
                <w:lang w:eastAsia="en-US"/>
              </w:rPr>
              <w:t>2021 год</w:t>
            </w:r>
          </w:p>
        </w:tc>
        <w:tc>
          <w:tcPr>
            <w:tcW w:w="1907" w:type="dxa"/>
            <w:vAlign w:val="center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b/>
                <w:sz w:val="24"/>
                <w:szCs w:val="24"/>
                <w:lang w:eastAsia="en-US"/>
              </w:rPr>
              <w:t>2020 год</w:t>
            </w:r>
          </w:p>
        </w:tc>
        <w:tc>
          <w:tcPr>
            <w:tcW w:w="1912" w:type="dxa"/>
            <w:vAlign w:val="center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b/>
                <w:sz w:val="24"/>
                <w:szCs w:val="24"/>
                <w:lang w:eastAsia="en-US"/>
              </w:rPr>
              <w:t>Изменение 2021/2020, %</w:t>
            </w:r>
          </w:p>
        </w:tc>
      </w:tr>
      <w:tr w:rsidR="00405C4E" w:rsidRPr="00DB568D" w:rsidTr="00004F66">
        <w:tc>
          <w:tcPr>
            <w:tcW w:w="1914" w:type="dxa"/>
            <w:vMerge w:val="restart"/>
          </w:tcPr>
          <w:p w:rsidR="00405C4E" w:rsidRPr="00DB568D" w:rsidRDefault="00405C4E" w:rsidP="00004F66">
            <w:pPr>
              <w:spacing w:before="0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Электроэнергия</w:t>
            </w:r>
          </w:p>
        </w:tc>
        <w:tc>
          <w:tcPr>
            <w:tcW w:w="1931" w:type="dxa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Экономия электроэнергии, кВт/</w:t>
            </w:r>
            <w:proofErr w:type="gramStart"/>
            <w:r w:rsidRPr="00DB568D">
              <w:rPr>
                <w:rFonts w:eastAsiaTheme="minorHAnsi"/>
                <w:sz w:val="24"/>
                <w:szCs w:val="24"/>
                <w:lang w:eastAsia="en-US"/>
              </w:rPr>
              <w:t>ч</w:t>
            </w:r>
            <w:proofErr w:type="gramEnd"/>
          </w:p>
        </w:tc>
        <w:tc>
          <w:tcPr>
            <w:tcW w:w="1907" w:type="dxa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651 719</w:t>
            </w:r>
          </w:p>
        </w:tc>
        <w:tc>
          <w:tcPr>
            <w:tcW w:w="1907" w:type="dxa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1 429 041</w:t>
            </w:r>
          </w:p>
        </w:tc>
        <w:tc>
          <w:tcPr>
            <w:tcW w:w="1912" w:type="dxa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46</w:t>
            </w:r>
          </w:p>
        </w:tc>
      </w:tr>
      <w:tr w:rsidR="00405C4E" w:rsidRPr="00DB568D" w:rsidTr="00004F66">
        <w:tc>
          <w:tcPr>
            <w:tcW w:w="1914" w:type="dxa"/>
            <w:vMerge/>
          </w:tcPr>
          <w:p w:rsidR="00405C4E" w:rsidRPr="00DB568D" w:rsidRDefault="00405C4E" w:rsidP="00004F66">
            <w:pPr>
              <w:spacing w:before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31" w:type="dxa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Экономия затрат на электроэнергию, тенге</w:t>
            </w:r>
          </w:p>
        </w:tc>
        <w:tc>
          <w:tcPr>
            <w:tcW w:w="1907" w:type="dxa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16 475 967</w:t>
            </w:r>
          </w:p>
        </w:tc>
        <w:tc>
          <w:tcPr>
            <w:tcW w:w="1907" w:type="dxa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25 753 556</w:t>
            </w:r>
          </w:p>
        </w:tc>
        <w:tc>
          <w:tcPr>
            <w:tcW w:w="1912" w:type="dxa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64</w:t>
            </w:r>
          </w:p>
        </w:tc>
      </w:tr>
      <w:tr w:rsidR="00405C4E" w:rsidRPr="00DB568D" w:rsidTr="00004F66">
        <w:tc>
          <w:tcPr>
            <w:tcW w:w="1914" w:type="dxa"/>
            <w:vMerge w:val="restart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Дизельное топливо</w:t>
            </w:r>
          </w:p>
        </w:tc>
        <w:tc>
          <w:tcPr>
            <w:tcW w:w="1931" w:type="dxa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 xml:space="preserve">Экономия, </w:t>
            </w:r>
            <w:proofErr w:type="gramStart"/>
            <w:r w:rsidRPr="00DB568D">
              <w:rPr>
                <w:rFonts w:eastAsiaTheme="minorHAnsi"/>
                <w:sz w:val="24"/>
                <w:szCs w:val="24"/>
                <w:lang w:eastAsia="en-US"/>
              </w:rPr>
              <w:t>л</w:t>
            </w:r>
            <w:proofErr w:type="gramEnd"/>
          </w:p>
        </w:tc>
        <w:tc>
          <w:tcPr>
            <w:tcW w:w="1907" w:type="dxa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47 497,3</w:t>
            </w:r>
          </w:p>
        </w:tc>
        <w:tc>
          <w:tcPr>
            <w:tcW w:w="1907" w:type="dxa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441 191</w:t>
            </w:r>
          </w:p>
        </w:tc>
        <w:tc>
          <w:tcPr>
            <w:tcW w:w="1912" w:type="dxa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11</w:t>
            </w:r>
          </w:p>
        </w:tc>
      </w:tr>
      <w:tr w:rsidR="00405C4E" w:rsidRPr="00DB568D" w:rsidTr="00004F66">
        <w:tc>
          <w:tcPr>
            <w:tcW w:w="1914" w:type="dxa"/>
            <w:vMerge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31" w:type="dxa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Экономия, тенге</w:t>
            </w:r>
          </w:p>
        </w:tc>
        <w:tc>
          <w:tcPr>
            <w:tcW w:w="1907" w:type="dxa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23 458 385</w:t>
            </w:r>
          </w:p>
        </w:tc>
        <w:tc>
          <w:tcPr>
            <w:tcW w:w="1907" w:type="dxa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88 802 102</w:t>
            </w:r>
          </w:p>
        </w:tc>
        <w:tc>
          <w:tcPr>
            <w:tcW w:w="1912" w:type="dxa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26</w:t>
            </w:r>
          </w:p>
        </w:tc>
      </w:tr>
      <w:tr w:rsidR="00405C4E" w:rsidRPr="00DB568D" w:rsidTr="00004F66">
        <w:tc>
          <w:tcPr>
            <w:tcW w:w="1914" w:type="dxa"/>
            <w:vMerge w:val="restart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Бензин моторный</w:t>
            </w:r>
          </w:p>
        </w:tc>
        <w:tc>
          <w:tcPr>
            <w:tcW w:w="1931" w:type="dxa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 xml:space="preserve">Экономия, </w:t>
            </w:r>
            <w:proofErr w:type="gramStart"/>
            <w:r w:rsidRPr="00DB568D">
              <w:rPr>
                <w:rFonts w:eastAsiaTheme="minorHAnsi"/>
                <w:sz w:val="24"/>
                <w:szCs w:val="24"/>
                <w:lang w:eastAsia="en-US"/>
              </w:rPr>
              <w:t>л</w:t>
            </w:r>
            <w:proofErr w:type="gramEnd"/>
          </w:p>
        </w:tc>
        <w:tc>
          <w:tcPr>
            <w:tcW w:w="1907" w:type="dxa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907" w:type="dxa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31 216</w:t>
            </w:r>
          </w:p>
        </w:tc>
        <w:tc>
          <w:tcPr>
            <w:tcW w:w="1912" w:type="dxa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</w:tr>
      <w:tr w:rsidR="00405C4E" w:rsidRPr="00DB568D" w:rsidTr="00004F66">
        <w:tc>
          <w:tcPr>
            <w:tcW w:w="1914" w:type="dxa"/>
            <w:vMerge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31" w:type="dxa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Экономия, тенге</w:t>
            </w:r>
          </w:p>
        </w:tc>
        <w:tc>
          <w:tcPr>
            <w:tcW w:w="1907" w:type="dxa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659 873</w:t>
            </w:r>
          </w:p>
        </w:tc>
        <w:tc>
          <w:tcPr>
            <w:tcW w:w="1907" w:type="dxa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5 628 802</w:t>
            </w:r>
          </w:p>
        </w:tc>
        <w:tc>
          <w:tcPr>
            <w:tcW w:w="1912" w:type="dxa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sz w:val="24"/>
                <w:szCs w:val="24"/>
                <w:lang w:eastAsia="en-US"/>
              </w:rPr>
              <w:t>12</w:t>
            </w:r>
          </w:p>
        </w:tc>
      </w:tr>
      <w:tr w:rsidR="00405C4E" w:rsidRPr="00DB568D" w:rsidTr="00004F66">
        <w:trPr>
          <w:trHeight w:val="282"/>
        </w:trPr>
        <w:tc>
          <w:tcPr>
            <w:tcW w:w="1914" w:type="dxa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b/>
                <w:sz w:val="24"/>
                <w:szCs w:val="24"/>
                <w:lang w:eastAsia="en-US"/>
              </w:rPr>
              <w:t>Всего, тенге</w:t>
            </w:r>
          </w:p>
        </w:tc>
        <w:tc>
          <w:tcPr>
            <w:tcW w:w="1931" w:type="dxa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07" w:type="dxa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b/>
                <w:sz w:val="24"/>
                <w:szCs w:val="24"/>
                <w:lang w:eastAsia="en-US"/>
              </w:rPr>
              <w:t>40 594 225</w:t>
            </w:r>
          </w:p>
        </w:tc>
        <w:tc>
          <w:tcPr>
            <w:tcW w:w="1907" w:type="dxa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b/>
                <w:sz w:val="24"/>
                <w:szCs w:val="24"/>
                <w:lang w:eastAsia="en-US"/>
              </w:rPr>
              <w:t>120 184 460</w:t>
            </w:r>
          </w:p>
        </w:tc>
        <w:tc>
          <w:tcPr>
            <w:tcW w:w="1912" w:type="dxa"/>
          </w:tcPr>
          <w:p w:rsidR="00405C4E" w:rsidRPr="00DB568D" w:rsidRDefault="00405C4E" w:rsidP="00004F66">
            <w:pPr>
              <w:spacing w:befor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B568D">
              <w:rPr>
                <w:rFonts w:eastAsiaTheme="minorHAnsi"/>
                <w:b/>
                <w:sz w:val="24"/>
                <w:szCs w:val="24"/>
                <w:lang w:eastAsia="en-US"/>
              </w:rPr>
              <w:t>34</w:t>
            </w:r>
          </w:p>
        </w:tc>
      </w:tr>
    </w:tbl>
    <w:p w:rsidR="007925C0" w:rsidRPr="00DB568D" w:rsidRDefault="007925C0" w:rsidP="00405C4E">
      <w:pPr>
        <w:spacing w:line="276" w:lineRule="auto"/>
        <w:rPr>
          <w:b/>
          <w:color w:val="000000"/>
          <w:shd w:val="clear" w:color="auto" w:fill="FFFFFF"/>
        </w:rPr>
      </w:pPr>
    </w:p>
    <w:p w:rsidR="00620049" w:rsidRPr="00DB568D" w:rsidRDefault="00620049" w:rsidP="00620049">
      <w:pPr>
        <w:rPr>
          <w:rFonts w:eastAsia="Calibri"/>
          <w:b/>
          <w:sz w:val="28"/>
          <w:szCs w:val="28"/>
          <w:lang w:eastAsia="en-US"/>
        </w:rPr>
      </w:pPr>
      <w:r w:rsidRPr="00DB568D">
        <w:rPr>
          <w:rFonts w:eastAsia="Calibri"/>
          <w:b/>
          <w:sz w:val="28"/>
          <w:szCs w:val="28"/>
          <w:lang w:eastAsia="en-US"/>
        </w:rPr>
        <w:br w:type="page"/>
      </w:r>
    </w:p>
    <w:p w:rsidR="00620049" w:rsidRPr="00DB568D" w:rsidRDefault="00620049" w:rsidP="00620049">
      <w:pPr>
        <w:rPr>
          <w:b/>
          <w:sz w:val="24"/>
          <w:szCs w:val="24"/>
        </w:rPr>
      </w:pPr>
      <w:r w:rsidRPr="00DB568D">
        <w:rPr>
          <w:b/>
          <w:sz w:val="24"/>
          <w:szCs w:val="24"/>
        </w:rPr>
        <w:lastRenderedPageBreak/>
        <w:t>КОНТАКТНАЯ ИНФОРМАЦИЯ</w:t>
      </w:r>
    </w:p>
    <w:p w:rsidR="00620049" w:rsidRPr="00DB568D" w:rsidRDefault="00620049" w:rsidP="00A14CAF">
      <w:pPr>
        <w:rPr>
          <w:sz w:val="24"/>
          <w:szCs w:val="24"/>
        </w:rPr>
      </w:pPr>
    </w:p>
    <w:p w:rsidR="00620049" w:rsidRPr="00DB568D" w:rsidRDefault="00A14CAF" w:rsidP="00A14CAF">
      <w:pPr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</w:rPr>
        <w:t xml:space="preserve">Наименование: </w:t>
      </w:r>
      <w:r w:rsidR="00620049" w:rsidRPr="00DB568D">
        <w:rPr>
          <w:color w:val="000000"/>
          <w:sz w:val="24"/>
          <w:szCs w:val="24"/>
        </w:rPr>
        <w:t>Акционерное общество «Национальная компания «Актауский морской торговый порт»</w:t>
      </w:r>
    </w:p>
    <w:p w:rsidR="00620049" w:rsidRPr="00DB568D" w:rsidRDefault="00A14CAF" w:rsidP="00A14CAF">
      <w:pPr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</w:rPr>
        <w:t>Местонахождение: Республика Казахстан, 130000</w:t>
      </w:r>
      <w:r w:rsidR="00620049" w:rsidRPr="00DB568D">
        <w:rPr>
          <w:color w:val="000000"/>
          <w:sz w:val="24"/>
          <w:szCs w:val="24"/>
        </w:rPr>
        <w:t>, Мангистауская област</w:t>
      </w:r>
      <w:r w:rsidRPr="00DB568D">
        <w:rPr>
          <w:color w:val="000000"/>
          <w:sz w:val="24"/>
          <w:szCs w:val="24"/>
        </w:rPr>
        <w:t>ь, г. Актау, Промышленная зона</w:t>
      </w:r>
      <w:r w:rsidR="00620049" w:rsidRPr="00DB568D">
        <w:rPr>
          <w:color w:val="000000"/>
          <w:sz w:val="24"/>
          <w:szCs w:val="24"/>
        </w:rPr>
        <w:t xml:space="preserve"> 7</w:t>
      </w:r>
      <w:r w:rsidRPr="00DB568D">
        <w:rPr>
          <w:color w:val="000000"/>
          <w:sz w:val="24"/>
          <w:szCs w:val="24"/>
        </w:rPr>
        <w:t>, здание 43</w:t>
      </w:r>
    </w:p>
    <w:p w:rsidR="00620049" w:rsidRPr="00DB568D" w:rsidRDefault="00620049" w:rsidP="00A14CAF">
      <w:pPr>
        <w:rPr>
          <w:color w:val="000000"/>
          <w:sz w:val="24"/>
          <w:szCs w:val="24"/>
        </w:rPr>
      </w:pPr>
    </w:p>
    <w:p w:rsidR="00A73117" w:rsidRPr="00DB568D" w:rsidRDefault="00A73117" w:rsidP="00A73117">
      <w:pPr>
        <w:rPr>
          <w:b/>
          <w:color w:val="000000"/>
          <w:sz w:val="24"/>
          <w:szCs w:val="24"/>
        </w:rPr>
      </w:pPr>
      <w:r w:rsidRPr="00DB568D">
        <w:rPr>
          <w:b/>
          <w:color w:val="000000"/>
          <w:sz w:val="24"/>
          <w:szCs w:val="24"/>
        </w:rPr>
        <w:t>Приемная</w:t>
      </w:r>
    </w:p>
    <w:p w:rsidR="00A73117" w:rsidRPr="00DB568D" w:rsidRDefault="00A73117" w:rsidP="00A73117">
      <w:pPr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</w:rPr>
        <w:t>Тел.:+7 (7292) 54 45 49, 44 51 00</w:t>
      </w:r>
    </w:p>
    <w:p w:rsidR="00A73117" w:rsidRPr="00DB568D" w:rsidRDefault="00A73117" w:rsidP="00A73117">
      <w:pPr>
        <w:rPr>
          <w:color w:val="000000"/>
          <w:sz w:val="24"/>
          <w:szCs w:val="24"/>
        </w:rPr>
      </w:pPr>
    </w:p>
    <w:p w:rsidR="00A73117" w:rsidRPr="00DB568D" w:rsidRDefault="00A73117" w:rsidP="00A73117">
      <w:pPr>
        <w:rPr>
          <w:b/>
          <w:color w:val="000000"/>
          <w:sz w:val="24"/>
          <w:szCs w:val="24"/>
        </w:rPr>
      </w:pPr>
      <w:r w:rsidRPr="00DB568D">
        <w:rPr>
          <w:b/>
          <w:color w:val="000000"/>
          <w:sz w:val="24"/>
          <w:szCs w:val="24"/>
        </w:rPr>
        <w:t>Канцелярия</w:t>
      </w:r>
    </w:p>
    <w:p w:rsidR="00A73117" w:rsidRPr="00DB568D" w:rsidRDefault="00A73117" w:rsidP="00A73117">
      <w:pPr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</w:rPr>
        <w:t>Тел.: +7(7292) 44 54 70</w:t>
      </w:r>
    </w:p>
    <w:p w:rsidR="00A73117" w:rsidRPr="00DB568D" w:rsidRDefault="00A73117" w:rsidP="00A73117">
      <w:pPr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  <w:lang w:val="en-US"/>
        </w:rPr>
        <w:t>E</w:t>
      </w:r>
      <w:r w:rsidRPr="00DB568D">
        <w:rPr>
          <w:color w:val="000000"/>
          <w:sz w:val="24"/>
          <w:szCs w:val="24"/>
        </w:rPr>
        <w:t>-</w:t>
      </w:r>
      <w:r w:rsidRPr="00DB568D">
        <w:rPr>
          <w:color w:val="000000"/>
          <w:sz w:val="24"/>
          <w:szCs w:val="24"/>
          <w:lang w:val="en-US"/>
        </w:rPr>
        <w:t>mail</w:t>
      </w:r>
      <w:r w:rsidRPr="00DB568D">
        <w:rPr>
          <w:color w:val="000000"/>
          <w:sz w:val="24"/>
          <w:szCs w:val="24"/>
        </w:rPr>
        <w:t xml:space="preserve">: </w:t>
      </w:r>
      <w:r w:rsidRPr="00DB568D">
        <w:rPr>
          <w:sz w:val="24"/>
          <w:szCs w:val="24"/>
          <w:lang w:val="en-US"/>
        </w:rPr>
        <w:t>aktauport</w:t>
      </w:r>
      <w:r w:rsidRPr="00DB568D">
        <w:rPr>
          <w:sz w:val="24"/>
          <w:szCs w:val="24"/>
        </w:rPr>
        <w:t>@</w:t>
      </w:r>
      <w:r w:rsidRPr="00DB568D">
        <w:rPr>
          <w:sz w:val="24"/>
          <w:szCs w:val="24"/>
          <w:lang w:val="en-US"/>
        </w:rPr>
        <w:t>aktauport</w:t>
      </w:r>
      <w:r w:rsidRPr="00DB568D">
        <w:rPr>
          <w:sz w:val="24"/>
          <w:szCs w:val="24"/>
        </w:rPr>
        <w:t>.</w:t>
      </w:r>
      <w:proofErr w:type="spellStart"/>
      <w:r w:rsidRPr="00DB568D">
        <w:rPr>
          <w:sz w:val="24"/>
          <w:szCs w:val="24"/>
          <w:lang w:val="en-US"/>
        </w:rPr>
        <w:t>kz</w:t>
      </w:r>
      <w:proofErr w:type="spellEnd"/>
    </w:p>
    <w:p w:rsidR="00A73117" w:rsidRPr="00DB568D" w:rsidRDefault="00A73117" w:rsidP="00A73117">
      <w:pPr>
        <w:rPr>
          <w:color w:val="000000"/>
          <w:sz w:val="24"/>
          <w:szCs w:val="24"/>
        </w:rPr>
      </w:pPr>
    </w:p>
    <w:p w:rsidR="00A73117" w:rsidRPr="00DB568D" w:rsidRDefault="00A73117" w:rsidP="00A73117">
      <w:pPr>
        <w:rPr>
          <w:b/>
          <w:color w:val="000000"/>
          <w:sz w:val="24"/>
          <w:szCs w:val="24"/>
        </w:rPr>
      </w:pPr>
      <w:r w:rsidRPr="00DB568D">
        <w:rPr>
          <w:b/>
          <w:color w:val="000000"/>
          <w:sz w:val="24"/>
          <w:szCs w:val="24"/>
        </w:rPr>
        <w:t>Диспетчер порта</w:t>
      </w:r>
    </w:p>
    <w:p w:rsidR="00A73117" w:rsidRPr="00DB568D" w:rsidRDefault="00A73117" w:rsidP="00A73117">
      <w:pPr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</w:rPr>
        <w:t>Тел.: +7(7292) 44 54 06</w:t>
      </w:r>
    </w:p>
    <w:p w:rsidR="00A73117" w:rsidRPr="00DB568D" w:rsidRDefault="00A73117" w:rsidP="00A73117">
      <w:pPr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  <w:lang w:val="en-US"/>
        </w:rPr>
        <w:t>E</w:t>
      </w:r>
      <w:r w:rsidRPr="00DB568D">
        <w:rPr>
          <w:color w:val="000000"/>
          <w:sz w:val="24"/>
          <w:szCs w:val="24"/>
        </w:rPr>
        <w:t>-</w:t>
      </w:r>
      <w:r w:rsidRPr="00DB568D">
        <w:rPr>
          <w:color w:val="000000"/>
          <w:sz w:val="24"/>
          <w:szCs w:val="24"/>
          <w:lang w:val="en-US"/>
        </w:rPr>
        <w:t>mail</w:t>
      </w:r>
      <w:r w:rsidRPr="00DB568D">
        <w:rPr>
          <w:color w:val="000000"/>
          <w:sz w:val="24"/>
          <w:szCs w:val="24"/>
        </w:rPr>
        <w:t xml:space="preserve">: </w:t>
      </w:r>
      <w:proofErr w:type="spellStart"/>
      <w:r w:rsidRPr="00DB568D">
        <w:rPr>
          <w:sz w:val="24"/>
          <w:szCs w:val="24"/>
          <w:lang w:val="en-US"/>
        </w:rPr>
        <w:t>novikov</w:t>
      </w:r>
      <w:proofErr w:type="spellEnd"/>
      <w:r w:rsidRPr="00DB568D">
        <w:rPr>
          <w:sz w:val="24"/>
          <w:szCs w:val="24"/>
        </w:rPr>
        <w:t>_</w:t>
      </w:r>
      <w:proofErr w:type="spellStart"/>
      <w:r w:rsidRPr="00DB568D">
        <w:rPr>
          <w:sz w:val="24"/>
          <w:szCs w:val="24"/>
          <w:lang w:val="en-US"/>
        </w:rPr>
        <w:t>vadim</w:t>
      </w:r>
      <w:proofErr w:type="spellEnd"/>
      <w:r w:rsidRPr="00DB568D">
        <w:rPr>
          <w:sz w:val="24"/>
          <w:szCs w:val="24"/>
        </w:rPr>
        <w:t>@</w:t>
      </w:r>
      <w:r w:rsidRPr="00DB568D">
        <w:rPr>
          <w:sz w:val="24"/>
          <w:szCs w:val="24"/>
          <w:lang w:val="en-US"/>
        </w:rPr>
        <w:t>aktauport</w:t>
      </w:r>
      <w:r w:rsidRPr="00DB568D">
        <w:rPr>
          <w:sz w:val="24"/>
          <w:szCs w:val="24"/>
        </w:rPr>
        <w:t>.</w:t>
      </w:r>
      <w:proofErr w:type="spellStart"/>
      <w:r w:rsidRPr="00DB568D">
        <w:rPr>
          <w:sz w:val="24"/>
          <w:szCs w:val="24"/>
          <w:lang w:val="en-US"/>
        </w:rPr>
        <w:t>kz</w:t>
      </w:r>
      <w:proofErr w:type="spellEnd"/>
    </w:p>
    <w:p w:rsidR="00A73117" w:rsidRPr="00DB568D" w:rsidRDefault="00A73117" w:rsidP="00A73117">
      <w:pPr>
        <w:rPr>
          <w:color w:val="000000"/>
          <w:sz w:val="24"/>
          <w:szCs w:val="24"/>
        </w:rPr>
      </w:pPr>
    </w:p>
    <w:p w:rsidR="00A73117" w:rsidRPr="00DB568D" w:rsidRDefault="00A73117" w:rsidP="00A73117">
      <w:pPr>
        <w:rPr>
          <w:b/>
          <w:color w:val="000000"/>
          <w:sz w:val="24"/>
          <w:szCs w:val="24"/>
        </w:rPr>
      </w:pPr>
      <w:r w:rsidRPr="00DB568D">
        <w:rPr>
          <w:b/>
          <w:color w:val="000000"/>
          <w:sz w:val="24"/>
          <w:szCs w:val="24"/>
        </w:rPr>
        <w:t>Отдел по коммерческой работе</w:t>
      </w:r>
    </w:p>
    <w:p w:rsidR="00A73117" w:rsidRPr="00DB568D" w:rsidRDefault="00A73117" w:rsidP="00A73117">
      <w:pPr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</w:rPr>
        <w:t>Тел.:+7(7292) 44 51 27</w:t>
      </w:r>
    </w:p>
    <w:p w:rsidR="00A73117" w:rsidRPr="00DB568D" w:rsidRDefault="00A73117" w:rsidP="00A73117">
      <w:pPr>
        <w:rPr>
          <w:color w:val="000000"/>
          <w:sz w:val="24"/>
          <w:szCs w:val="24"/>
          <w:lang w:val="en-US"/>
        </w:rPr>
      </w:pPr>
      <w:r w:rsidRPr="00DB568D">
        <w:rPr>
          <w:color w:val="000000"/>
          <w:sz w:val="24"/>
          <w:szCs w:val="24"/>
          <w:lang w:val="en-US"/>
        </w:rPr>
        <w:t>E-mail: nemyshov_a@aktauport.kz</w:t>
      </w:r>
    </w:p>
    <w:p w:rsidR="00A73117" w:rsidRPr="00DB568D" w:rsidRDefault="00A73117" w:rsidP="00A73117">
      <w:pPr>
        <w:rPr>
          <w:color w:val="000000"/>
          <w:sz w:val="24"/>
          <w:szCs w:val="24"/>
          <w:lang w:val="en-US"/>
        </w:rPr>
      </w:pPr>
    </w:p>
    <w:p w:rsidR="00A73117" w:rsidRPr="00DB568D" w:rsidRDefault="00A73117" w:rsidP="00A73117">
      <w:pPr>
        <w:rPr>
          <w:b/>
          <w:color w:val="000000"/>
          <w:sz w:val="24"/>
          <w:szCs w:val="24"/>
        </w:rPr>
      </w:pPr>
      <w:r w:rsidRPr="00DB568D">
        <w:rPr>
          <w:b/>
          <w:color w:val="000000"/>
          <w:sz w:val="24"/>
          <w:szCs w:val="24"/>
        </w:rPr>
        <w:t xml:space="preserve">Отдел </w:t>
      </w:r>
      <w:r w:rsidR="00A14CAF" w:rsidRPr="00DB568D">
        <w:rPr>
          <w:b/>
          <w:color w:val="000000"/>
          <w:sz w:val="24"/>
          <w:szCs w:val="24"/>
        </w:rPr>
        <w:t>транспортной логистики</w:t>
      </w:r>
    </w:p>
    <w:p w:rsidR="00A73117" w:rsidRPr="00DB568D" w:rsidRDefault="00A73117" w:rsidP="00A73117">
      <w:pPr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</w:rPr>
        <w:t>Тел.: +7(7292) 44 51 51</w:t>
      </w:r>
    </w:p>
    <w:p w:rsidR="00A73117" w:rsidRPr="00DB568D" w:rsidRDefault="00A73117" w:rsidP="00A73117">
      <w:pPr>
        <w:rPr>
          <w:sz w:val="24"/>
          <w:szCs w:val="24"/>
        </w:rPr>
      </w:pPr>
      <w:r w:rsidRPr="00DB568D">
        <w:rPr>
          <w:color w:val="000000"/>
          <w:sz w:val="24"/>
          <w:szCs w:val="24"/>
          <w:lang w:val="en-US"/>
        </w:rPr>
        <w:t>E</w:t>
      </w:r>
      <w:r w:rsidRPr="00DB568D">
        <w:rPr>
          <w:color w:val="000000"/>
          <w:sz w:val="24"/>
          <w:szCs w:val="24"/>
        </w:rPr>
        <w:t>-</w:t>
      </w:r>
      <w:r w:rsidRPr="00DB568D">
        <w:rPr>
          <w:color w:val="000000"/>
          <w:sz w:val="24"/>
          <w:szCs w:val="24"/>
          <w:lang w:val="en-US"/>
        </w:rPr>
        <w:t>mail</w:t>
      </w:r>
      <w:r w:rsidRPr="00DB568D">
        <w:rPr>
          <w:color w:val="000000"/>
          <w:sz w:val="24"/>
          <w:szCs w:val="24"/>
        </w:rPr>
        <w:t xml:space="preserve">: </w:t>
      </w:r>
      <w:proofErr w:type="spellStart"/>
      <w:r w:rsidRPr="00DB568D">
        <w:rPr>
          <w:color w:val="000000"/>
          <w:sz w:val="24"/>
          <w:szCs w:val="24"/>
          <w:lang w:val="en-US"/>
        </w:rPr>
        <w:t>kaliolla</w:t>
      </w:r>
      <w:proofErr w:type="spellEnd"/>
      <w:r w:rsidRPr="00DB568D">
        <w:rPr>
          <w:color w:val="000000"/>
          <w:sz w:val="24"/>
          <w:szCs w:val="24"/>
        </w:rPr>
        <w:t>_</w:t>
      </w:r>
      <w:r w:rsidRPr="00DB568D">
        <w:rPr>
          <w:color w:val="000000"/>
          <w:sz w:val="24"/>
          <w:szCs w:val="24"/>
          <w:lang w:val="en-US"/>
        </w:rPr>
        <w:t>k</w:t>
      </w:r>
      <w:r w:rsidRPr="00DB568D">
        <w:rPr>
          <w:color w:val="000000"/>
          <w:sz w:val="24"/>
          <w:szCs w:val="24"/>
        </w:rPr>
        <w:t>@</w:t>
      </w:r>
      <w:r w:rsidRPr="00DB568D">
        <w:rPr>
          <w:color w:val="000000"/>
          <w:sz w:val="24"/>
          <w:szCs w:val="24"/>
          <w:lang w:val="en-US"/>
        </w:rPr>
        <w:t>aktauport</w:t>
      </w:r>
      <w:r w:rsidRPr="00DB568D">
        <w:rPr>
          <w:color w:val="000000"/>
          <w:sz w:val="24"/>
          <w:szCs w:val="24"/>
        </w:rPr>
        <w:t>.</w:t>
      </w:r>
      <w:proofErr w:type="spellStart"/>
      <w:r w:rsidRPr="00DB568D">
        <w:rPr>
          <w:color w:val="000000"/>
          <w:sz w:val="24"/>
          <w:szCs w:val="24"/>
          <w:lang w:val="en-US"/>
        </w:rPr>
        <w:t>kz</w:t>
      </w:r>
      <w:proofErr w:type="spellEnd"/>
    </w:p>
    <w:p w:rsidR="00A73117" w:rsidRPr="00DB568D" w:rsidRDefault="00A73117" w:rsidP="00A73117">
      <w:pPr>
        <w:rPr>
          <w:color w:val="000000"/>
          <w:sz w:val="24"/>
          <w:szCs w:val="24"/>
        </w:rPr>
      </w:pPr>
    </w:p>
    <w:p w:rsidR="00A73117" w:rsidRPr="00DB568D" w:rsidRDefault="00A73117" w:rsidP="00A73117">
      <w:pPr>
        <w:rPr>
          <w:b/>
          <w:color w:val="000000"/>
          <w:sz w:val="24"/>
          <w:szCs w:val="24"/>
        </w:rPr>
      </w:pPr>
      <w:r w:rsidRPr="00DB568D">
        <w:rPr>
          <w:b/>
          <w:color w:val="000000"/>
          <w:sz w:val="24"/>
          <w:szCs w:val="24"/>
        </w:rPr>
        <w:t>Грузовой район «Баутино»</w:t>
      </w:r>
    </w:p>
    <w:p w:rsidR="00A73117" w:rsidRPr="00DB568D" w:rsidRDefault="00A73117" w:rsidP="00A73117">
      <w:pPr>
        <w:rPr>
          <w:color w:val="000000"/>
          <w:sz w:val="24"/>
          <w:szCs w:val="24"/>
        </w:rPr>
      </w:pPr>
      <w:r w:rsidRPr="00DB568D">
        <w:rPr>
          <w:color w:val="000000"/>
          <w:sz w:val="24"/>
          <w:szCs w:val="24"/>
        </w:rPr>
        <w:t>Тел.: +7 (72938) 24 049</w:t>
      </w:r>
    </w:p>
    <w:p w:rsidR="00A73117" w:rsidRPr="00DB568D" w:rsidRDefault="00A73117" w:rsidP="00A73117">
      <w:pPr>
        <w:rPr>
          <w:sz w:val="24"/>
          <w:szCs w:val="24"/>
        </w:rPr>
      </w:pPr>
      <w:r w:rsidRPr="00DB568D">
        <w:rPr>
          <w:color w:val="000000"/>
          <w:sz w:val="24"/>
          <w:szCs w:val="24"/>
          <w:lang w:val="en-US"/>
        </w:rPr>
        <w:t>E</w:t>
      </w:r>
      <w:r w:rsidRPr="00DB568D">
        <w:rPr>
          <w:color w:val="000000"/>
          <w:sz w:val="24"/>
          <w:szCs w:val="24"/>
        </w:rPr>
        <w:t>-</w:t>
      </w:r>
      <w:r w:rsidRPr="00DB568D">
        <w:rPr>
          <w:color w:val="000000"/>
          <w:sz w:val="24"/>
          <w:szCs w:val="24"/>
          <w:lang w:val="en-US"/>
        </w:rPr>
        <w:t>mail</w:t>
      </w:r>
      <w:r w:rsidRPr="00DB568D">
        <w:rPr>
          <w:color w:val="000000"/>
          <w:sz w:val="24"/>
          <w:szCs w:val="24"/>
        </w:rPr>
        <w:t xml:space="preserve">: </w:t>
      </w:r>
      <w:proofErr w:type="spellStart"/>
      <w:r w:rsidRPr="00DB568D">
        <w:rPr>
          <w:sz w:val="24"/>
          <w:szCs w:val="24"/>
          <w:lang w:val="en-US"/>
        </w:rPr>
        <w:t>kiinov</w:t>
      </w:r>
      <w:proofErr w:type="spellEnd"/>
      <w:r w:rsidRPr="00DB568D">
        <w:rPr>
          <w:sz w:val="24"/>
          <w:szCs w:val="24"/>
        </w:rPr>
        <w:t>_</w:t>
      </w:r>
      <w:r w:rsidRPr="00DB568D">
        <w:rPr>
          <w:sz w:val="24"/>
          <w:szCs w:val="24"/>
          <w:lang w:val="en-US"/>
        </w:rPr>
        <w:t>k</w:t>
      </w:r>
      <w:r w:rsidRPr="00DB568D">
        <w:rPr>
          <w:sz w:val="24"/>
          <w:szCs w:val="24"/>
        </w:rPr>
        <w:t>@</w:t>
      </w:r>
      <w:r w:rsidRPr="00DB568D">
        <w:rPr>
          <w:sz w:val="24"/>
          <w:szCs w:val="24"/>
          <w:lang w:val="en-US"/>
        </w:rPr>
        <w:t>aktauport</w:t>
      </w:r>
      <w:r w:rsidRPr="00DB568D">
        <w:rPr>
          <w:sz w:val="24"/>
          <w:szCs w:val="24"/>
        </w:rPr>
        <w:t>.</w:t>
      </w:r>
      <w:proofErr w:type="spellStart"/>
      <w:r w:rsidRPr="00DB568D">
        <w:rPr>
          <w:sz w:val="24"/>
          <w:szCs w:val="24"/>
          <w:lang w:val="en-US"/>
        </w:rPr>
        <w:t>kz</w:t>
      </w:r>
      <w:proofErr w:type="spellEnd"/>
    </w:p>
    <w:p w:rsidR="00A73117" w:rsidRPr="00DB568D" w:rsidRDefault="00A73117" w:rsidP="00A73117">
      <w:pPr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"/>
        <w:gridCol w:w="9037"/>
      </w:tblGrid>
      <w:tr w:rsidR="00A73117" w:rsidRPr="00DB568D" w:rsidTr="000B4E8A">
        <w:tc>
          <w:tcPr>
            <w:tcW w:w="606" w:type="dxa"/>
          </w:tcPr>
          <w:p w:rsidR="00A73117" w:rsidRPr="00DB568D" w:rsidRDefault="00A73117" w:rsidP="000B4E8A">
            <w:pPr>
              <w:rPr>
                <w:noProof/>
                <w:color w:val="000000"/>
                <w:sz w:val="24"/>
                <w:szCs w:val="24"/>
              </w:rPr>
            </w:pPr>
            <w:r w:rsidRPr="00DB568D">
              <w:rPr>
                <w:noProof/>
                <w:sz w:val="24"/>
                <w:szCs w:val="24"/>
              </w:rPr>
              <w:drawing>
                <wp:inline distT="0" distB="0" distL="0" distR="0" wp14:anchorId="523D566A" wp14:editId="16290823">
                  <wp:extent cx="245378" cy="247650"/>
                  <wp:effectExtent l="0" t="0" r="2540" b="0"/>
                  <wp:docPr id="32" name="Рисунок 32" descr="\\server206\desktop$\Corporate_2\kovaleva_v\Рабочий стол\pngtree-website-symbol-web-icon-vector-isolated-png-image_1751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206\desktop$\Corporate_2\kovaleva_v\Рабочий стол\pngtree-website-symbol-web-icon-vector-isolated-png-image_17511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39" t="6731" r="24039" b="40865"/>
                          <a:stretch/>
                        </pic:blipFill>
                        <pic:spPr bwMode="auto">
                          <a:xfrm>
                            <a:off x="0" y="0"/>
                            <a:ext cx="245246" cy="247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</w:tcPr>
          <w:p w:rsidR="00A73117" w:rsidRPr="00DB568D" w:rsidRDefault="00A73117" w:rsidP="000B4E8A">
            <w:pPr>
              <w:rPr>
                <w:noProof/>
                <w:color w:val="000000"/>
                <w:sz w:val="24"/>
                <w:szCs w:val="24"/>
                <w:lang w:val="en-US"/>
              </w:rPr>
            </w:pPr>
            <w:r w:rsidRPr="00DB568D">
              <w:rPr>
                <w:noProof/>
                <w:color w:val="000000"/>
                <w:sz w:val="24"/>
                <w:szCs w:val="24"/>
                <w:lang w:val="en-US"/>
              </w:rPr>
              <w:t>https://www.portaktau.kz</w:t>
            </w:r>
          </w:p>
        </w:tc>
      </w:tr>
      <w:tr w:rsidR="00A73117" w:rsidRPr="00DB568D" w:rsidTr="000B4E8A">
        <w:tc>
          <w:tcPr>
            <w:tcW w:w="606" w:type="dxa"/>
          </w:tcPr>
          <w:p w:rsidR="00A73117" w:rsidRPr="00DB568D" w:rsidRDefault="00A73117" w:rsidP="000B4E8A">
            <w:pPr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9037" w:type="dxa"/>
          </w:tcPr>
          <w:p w:rsidR="00A73117" w:rsidRPr="00DB568D" w:rsidRDefault="00A73117" w:rsidP="000B4E8A">
            <w:pPr>
              <w:rPr>
                <w:noProof/>
                <w:color w:val="000000"/>
                <w:sz w:val="24"/>
                <w:szCs w:val="24"/>
                <w:lang w:val="en-US"/>
              </w:rPr>
            </w:pPr>
          </w:p>
        </w:tc>
      </w:tr>
      <w:tr w:rsidR="00A73117" w:rsidRPr="00DB568D" w:rsidTr="000B4E8A">
        <w:tc>
          <w:tcPr>
            <w:tcW w:w="606" w:type="dxa"/>
          </w:tcPr>
          <w:p w:rsidR="00A73117" w:rsidRPr="00DB568D" w:rsidRDefault="00A73117" w:rsidP="000B4E8A">
            <w:pPr>
              <w:rPr>
                <w:noProof/>
                <w:color w:val="000000"/>
                <w:sz w:val="24"/>
                <w:szCs w:val="24"/>
              </w:rPr>
            </w:pPr>
            <w:r w:rsidRPr="00DB568D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3F29E235" wp14:editId="44D7EDA3">
                  <wp:extent cx="247068" cy="247650"/>
                  <wp:effectExtent l="0" t="0" r="635" b="0"/>
                  <wp:docPr id="39" name="Рисунок 39" descr="\\server206\desktop$\Corporate_2\kovaleva_v\Рабочий стол\novyi-logotip-instagra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206\desktop$\Corporate_2\kovaleva_v\Рабочий стол\novyi-logotip-instagram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80" t="4588" r="24558" b="4871"/>
                          <a:stretch/>
                        </pic:blipFill>
                        <pic:spPr bwMode="auto">
                          <a:xfrm>
                            <a:off x="0" y="0"/>
                            <a:ext cx="247137" cy="24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</w:tcPr>
          <w:p w:rsidR="00A73117" w:rsidRPr="00DB568D" w:rsidRDefault="00A73117" w:rsidP="000B4E8A">
            <w:pPr>
              <w:rPr>
                <w:noProof/>
                <w:color w:val="000000"/>
                <w:sz w:val="24"/>
                <w:szCs w:val="24"/>
                <w:lang w:val="en-US"/>
              </w:rPr>
            </w:pPr>
            <w:r w:rsidRPr="00DB568D">
              <w:rPr>
                <w:noProof/>
                <w:color w:val="000000"/>
                <w:sz w:val="24"/>
                <w:szCs w:val="24"/>
                <w:lang w:val="en-US"/>
              </w:rPr>
              <w:t>@aktauport_official</w:t>
            </w:r>
          </w:p>
        </w:tc>
      </w:tr>
      <w:tr w:rsidR="00A73117" w:rsidRPr="00DB568D" w:rsidTr="000B4E8A">
        <w:tc>
          <w:tcPr>
            <w:tcW w:w="606" w:type="dxa"/>
          </w:tcPr>
          <w:p w:rsidR="00A73117" w:rsidRPr="00DB568D" w:rsidRDefault="00A73117" w:rsidP="000B4E8A">
            <w:pPr>
              <w:rPr>
                <w:noProof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37" w:type="dxa"/>
          </w:tcPr>
          <w:p w:rsidR="00A73117" w:rsidRPr="00DB568D" w:rsidRDefault="00A73117" w:rsidP="000B4E8A">
            <w:pPr>
              <w:rPr>
                <w:noProof/>
                <w:color w:val="000000"/>
                <w:sz w:val="24"/>
                <w:szCs w:val="24"/>
                <w:lang w:val="en-US"/>
              </w:rPr>
            </w:pPr>
          </w:p>
        </w:tc>
      </w:tr>
      <w:tr w:rsidR="00A73117" w:rsidRPr="00D406DD" w:rsidTr="000B4E8A">
        <w:tc>
          <w:tcPr>
            <w:tcW w:w="606" w:type="dxa"/>
          </w:tcPr>
          <w:p w:rsidR="00A73117" w:rsidRPr="00DB568D" w:rsidRDefault="00A73117" w:rsidP="000B4E8A">
            <w:pPr>
              <w:rPr>
                <w:noProof/>
                <w:color w:val="000000"/>
                <w:sz w:val="24"/>
                <w:szCs w:val="24"/>
                <w:lang w:val="en-US"/>
              </w:rPr>
            </w:pPr>
            <w:r w:rsidRPr="00DB568D">
              <w:rPr>
                <w:noProof/>
                <w:sz w:val="24"/>
                <w:szCs w:val="24"/>
              </w:rPr>
              <w:drawing>
                <wp:inline distT="0" distB="0" distL="0" distR="0" wp14:anchorId="2AC44CA6" wp14:editId="47BD4C41">
                  <wp:extent cx="247650" cy="247650"/>
                  <wp:effectExtent l="0" t="0" r="0" b="0"/>
                  <wp:docPr id="40" name="Рисунок 40" descr="\\server206\desktop$\Corporate_2\kovaleva_v\Рабочий стол\значок-эмблемы-facebook-воронеж-россия-ноября-года-квадратного-логотипа-в-164585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206\desktop$\Corporate_2\kovaleva_v\Рабочий стол\значок-эмблемы-facebook-воронеж-россия-ноября-года-квадратного-логотипа-в-1645857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8" t="4687" r="5078" b="5469"/>
                          <a:stretch/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</w:tcPr>
          <w:p w:rsidR="00A73117" w:rsidRPr="00D406DD" w:rsidRDefault="00A73117" w:rsidP="000B4E8A">
            <w:pPr>
              <w:rPr>
                <w:noProof/>
                <w:color w:val="000000"/>
                <w:sz w:val="24"/>
                <w:szCs w:val="24"/>
                <w:lang w:val="en-US"/>
              </w:rPr>
            </w:pPr>
            <w:r w:rsidRPr="00DB568D">
              <w:rPr>
                <w:noProof/>
                <w:color w:val="000000" w:themeColor="text1"/>
                <w:sz w:val="24"/>
                <w:szCs w:val="24"/>
                <w:lang w:val="en-US"/>
              </w:rPr>
              <w:t>Port of Aktau</w:t>
            </w:r>
          </w:p>
        </w:tc>
      </w:tr>
    </w:tbl>
    <w:p w:rsidR="006D59F4" w:rsidRPr="006D59F4" w:rsidRDefault="006D59F4" w:rsidP="00620049">
      <w:pPr>
        <w:tabs>
          <w:tab w:val="left" w:pos="284"/>
          <w:tab w:val="left" w:pos="1134"/>
        </w:tabs>
        <w:spacing w:before="100"/>
        <w:rPr>
          <w:rFonts w:eastAsia="Calibri"/>
          <w:sz w:val="24"/>
          <w:szCs w:val="28"/>
          <w:lang w:eastAsia="en-US"/>
        </w:rPr>
      </w:pPr>
    </w:p>
    <w:sectPr w:rsidR="006D59F4" w:rsidRPr="006D59F4" w:rsidSect="00422CE8">
      <w:footerReference w:type="default" r:id="rId75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B4599E1" w15:done="0"/>
  <w15:commentEx w15:paraId="75787FAA" w15:done="0"/>
  <w15:commentEx w15:paraId="2AC68C41" w15:done="0"/>
  <w15:commentEx w15:paraId="1DFF57E2" w15:done="0"/>
  <w15:commentEx w15:paraId="4A44ACD5" w15:done="0"/>
  <w15:commentEx w15:paraId="0D527BCE" w15:done="0"/>
  <w15:commentEx w15:paraId="49E2458F" w15:done="0"/>
  <w15:commentEx w15:paraId="79C47AF8" w15:done="0"/>
  <w15:commentEx w15:paraId="51391A15" w15:done="0"/>
  <w15:commentEx w15:paraId="2C70DED6" w15:done="0"/>
  <w15:commentEx w15:paraId="695D175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613" w:rsidRDefault="004B2613" w:rsidP="00B77616">
      <w:r>
        <w:separator/>
      </w:r>
    </w:p>
  </w:endnote>
  <w:endnote w:type="continuationSeparator" w:id="0">
    <w:p w:rsidR="004B2613" w:rsidRDefault="004B2613" w:rsidP="00B77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9449572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:rsidR="004B2613" w:rsidRPr="00B77616" w:rsidRDefault="004B2613" w:rsidP="00B77616">
        <w:pPr>
          <w:pStyle w:val="ad"/>
          <w:jc w:val="right"/>
          <w:rPr>
            <w:color w:val="FFFFFF" w:themeColor="background1"/>
          </w:rPr>
        </w:pPr>
        <w:r w:rsidRPr="00B77616">
          <w:rPr>
            <w:color w:val="FFFFFF" w:themeColor="background1"/>
          </w:rPr>
          <w:fldChar w:fldCharType="begin"/>
        </w:r>
        <w:r w:rsidRPr="00B77616">
          <w:rPr>
            <w:color w:val="FFFFFF" w:themeColor="background1"/>
          </w:rPr>
          <w:instrText>PAGE   \* MERGEFORMAT</w:instrText>
        </w:r>
        <w:r w:rsidRPr="00B77616">
          <w:rPr>
            <w:color w:val="FFFFFF" w:themeColor="background1"/>
          </w:rPr>
          <w:fldChar w:fldCharType="separate"/>
        </w:r>
        <w:r w:rsidR="00F84F34">
          <w:rPr>
            <w:noProof/>
            <w:color w:val="FFFFFF" w:themeColor="background1"/>
          </w:rPr>
          <w:t>1</w:t>
        </w:r>
        <w:r w:rsidRPr="00B77616">
          <w:rPr>
            <w:color w:val="FFFFFF" w:themeColor="background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9774628"/>
      <w:docPartObj>
        <w:docPartGallery w:val="Page Numbers (Bottom of Page)"/>
        <w:docPartUnique/>
      </w:docPartObj>
    </w:sdtPr>
    <w:sdtEndPr/>
    <w:sdtContent>
      <w:p w:rsidR="004B2613" w:rsidRDefault="004B2613" w:rsidP="00B77616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4F34">
          <w:rPr>
            <w:noProof/>
          </w:rPr>
          <w:t>70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613" w:rsidRDefault="004B2613" w:rsidP="00B77616">
      <w:r>
        <w:separator/>
      </w:r>
    </w:p>
  </w:footnote>
  <w:footnote w:type="continuationSeparator" w:id="0">
    <w:p w:rsidR="004B2613" w:rsidRDefault="004B2613" w:rsidP="00B776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1.25pt;height:11.25pt" o:bullet="t">
        <v:imagedata r:id="rId1" o:title="mso89"/>
      </v:shape>
    </w:pict>
  </w:numPicBullet>
  <w:abstractNum w:abstractNumId="0">
    <w:nsid w:val="00752D40"/>
    <w:multiLevelType w:val="hybridMultilevel"/>
    <w:tmpl w:val="526A0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04343B"/>
    <w:multiLevelType w:val="hybridMultilevel"/>
    <w:tmpl w:val="EBA6DD4E"/>
    <w:lvl w:ilvl="0" w:tplc="A5320644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9E0E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24A9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6AD9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1C5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D296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8881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5634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08CC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4362B8"/>
    <w:multiLevelType w:val="hybridMultilevel"/>
    <w:tmpl w:val="145A2380"/>
    <w:lvl w:ilvl="0" w:tplc="6CE4F3D6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20"/>
        </w:tabs>
        <w:ind w:left="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40"/>
        </w:tabs>
        <w:ind w:left="1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60"/>
        </w:tabs>
        <w:ind w:left="1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680"/>
        </w:tabs>
        <w:ind w:left="2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00"/>
        </w:tabs>
        <w:ind w:left="3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20"/>
        </w:tabs>
        <w:ind w:left="4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40"/>
        </w:tabs>
        <w:ind w:left="4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60"/>
        </w:tabs>
        <w:ind w:left="5560" w:hanging="180"/>
      </w:pPr>
    </w:lvl>
  </w:abstractNum>
  <w:abstractNum w:abstractNumId="3">
    <w:nsid w:val="04EB5B4E"/>
    <w:multiLevelType w:val="hybridMultilevel"/>
    <w:tmpl w:val="3280DEE2"/>
    <w:lvl w:ilvl="0" w:tplc="60F61698">
      <w:start w:val="1"/>
      <w:numFmt w:val="decimal"/>
      <w:lvlText w:val="%1)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56514F6"/>
    <w:multiLevelType w:val="hybridMultilevel"/>
    <w:tmpl w:val="8C787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277333"/>
    <w:multiLevelType w:val="hybridMultilevel"/>
    <w:tmpl w:val="D4F2EB12"/>
    <w:lvl w:ilvl="0" w:tplc="C83AF4B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DCA26B9"/>
    <w:multiLevelType w:val="hybridMultilevel"/>
    <w:tmpl w:val="7E563E9A"/>
    <w:lvl w:ilvl="0" w:tplc="58A64E0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27843CD"/>
    <w:multiLevelType w:val="hybridMultilevel"/>
    <w:tmpl w:val="2E467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53337E"/>
    <w:multiLevelType w:val="hybridMultilevel"/>
    <w:tmpl w:val="46269900"/>
    <w:lvl w:ilvl="0" w:tplc="FC447BA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E6D3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9287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029D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6801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BA1A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E883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E46A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5224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237E90"/>
    <w:multiLevelType w:val="hybridMultilevel"/>
    <w:tmpl w:val="42367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AB5D59"/>
    <w:multiLevelType w:val="hybridMultilevel"/>
    <w:tmpl w:val="E50209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CC5B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F4E5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C264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2AB4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E84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5012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F6C3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1CE4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7B2650"/>
    <w:multiLevelType w:val="hybridMultilevel"/>
    <w:tmpl w:val="26FA9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9251A9"/>
    <w:multiLevelType w:val="hybridMultilevel"/>
    <w:tmpl w:val="EFA07DF8"/>
    <w:lvl w:ilvl="0" w:tplc="06787C42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C62C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C454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1E38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5E23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C43D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941C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040F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06B4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882C13"/>
    <w:multiLevelType w:val="hybridMultilevel"/>
    <w:tmpl w:val="C62E5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4F7AE9"/>
    <w:multiLevelType w:val="hybridMultilevel"/>
    <w:tmpl w:val="9426EE72"/>
    <w:lvl w:ilvl="0" w:tplc="2556D16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B05C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C003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28D8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C4E8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B85C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9C86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ECCC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E625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ED02D68"/>
    <w:multiLevelType w:val="hybridMultilevel"/>
    <w:tmpl w:val="36141136"/>
    <w:lvl w:ilvl="0" w:tplc="6CE4F3D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00"/>
        </w:tabs>
        <w:ind w:left="7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20"/>
        </w:tabs>
        <w:ind w:left="14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40"/>
        </w:tabs>
        <w:ind w:left="21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60"/>
        </w:tabs>
        <w:ind w:left="28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580"/>
        </w:tabs>
        <w:ind w:left="35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00"/>
        </w:tabs>
        <w:ind w:left="43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20"/>
        </w:tabs>
        <w:ind w:left="50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40"/>
        </w:tabs>
        <w:ind w:left="5740" w:hanging="180"/>
      </w:pPr>
    </w:lvl>
  </w:abstractNum>
  <w:abstractNum w:abstractNumId="16">
    <w:nsid w:val="40BF2786"/>
    <w:multiLevelType w:val="hybridMultilevel"/>
    <w:tmpl w:val="BFCECF10"/>
    <w:lvl w:ilvl="0" w:tplc="F77E48D6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7">
    <w:nsid w:val="42D40089"/>
    <w:multiLevelType w:val="hybridMultilevel"/>
    <w:tmpl w:val="75C81D28"/>
    <w:lvl w:ilvl="0" w:tplc="44CE1ED6">
      <w:start w:val="1"/>
      <w:numFmt w:val="decimal"/>
      <w:lvlText w:val="%1."/>
      <w:lvlJc w:val="left"/>
      <w:pPr>
        <w:ind w:left="780" w:hanging="420"/>
      </w:pPr>
      <w:rPr>
        <w:rFonts w:eastAsia="+mn-e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016EE0"/>
    <w:multiLevelType w:val="hybridMultilevel"/>
    <w:tmpl w:val="4756464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ADA517C"/>
    <w:multiLevelType w:val="hybridMultilevel"/>
    <w:tmpl w:val="CF441FF0"/>
    <w:lvl w:ilvl="0" w:tplc="76680C4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6525B20"/>
    <w:multiLevelType w:val="hybridMultilevel"/>
    <w:tmpl w:val="598CC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6C1244"/>
    <w:multiLevelType w:val="hybridMultilevel"/>
    <w:tmpl w:val="6B507D8E"/>
    <w:lvl w:ilvl="0" w:tplc="0419000D">
      <w:start w:val="1"/>
      <w:numFmt w:val="bullet"/>
      <w:lvlText w:val=""/>
      <w:lvlJc w:val="left"/>
      <w:pPr>
        <w:ind w:left="23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abstractNum w:abstractNumId="22">
    <w:nsid w:val="628D05EE"/>
    <w:multiLevelType w:val="hybridMultilevel"/>
    <w:tmpl w:val="402AD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746C40"/>
    <w:multiLevelType w:val="hybridMultilevel"/>
    <w:tmpl w:val="5A88978E"/>
    <w:lvl w:ilvl="0" w:tplc="58A64E0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7795651"/>
    <w:multiLevelType w:val="hybridMultilevel"/>
    <w:tmpl w:val="814A9362"/>
    <w:lvl w:ilvl="0" w:tplc="C0AE84BC">
      <w:start w:val="1"/>
      <w:numFmt w:val="decimal"/>
      <w:lvlText w:val="%1)"/>
      <w:lvlJc w:val="left"/>
      <w:pPr>
        <w:ind w:left="1159" w:hanging="45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79B6511"/>
    <w:multiLevelType w:val="hybridMultilevel"/>
    <w:tmpl w:val="2BB89AB8"/>
    <w:lvl w:ilvl="0" w:tplc="4F666AC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C46006C"/>
    <w:multiLevelType w:val="hybridMultilevel"/>
    <w:tmpl w:val="B02CF938"/>
    <w:lvl w:ilvl="0" w:tplc="0C08EA8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350173"/>
    <w:multiLevelType w:val="hybridMultilevel"/>
    <w:tmpl w:val="589018CE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val="ru-RU"/>
      </w:rPr>
    </w:lvl>
    <w:lvl w:ilvl="1" w:tplc="491C1E40">
      <w:start w:val="5"/>
      <w:numFmt w:val="decimal"/>
      <w:lvlText w:val="%2."/>
      <w:lvlJc w:val="left"/>
      <w:pPr>
        <w:tabs>
          <w:tab w:val="num" w:pos="1345"/>
        </w:tabs>
        <w:ind w:left="1345" w:hanging="1365"/>
      </w:pPr>
      <w:rPr>
        <w:rFonts w:hint="default"/>
      </w:rPr>
    </w:lvl>
    <w:lvl w:ilvl="2" w:tplc="1A36CE8C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1780"/>
        </w:tabs>
        <w:ind w:left="1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00"/>
        </w:tabs>
        <w:ind w:left="2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20"/>
        </w:tabs>
        <w:ind w:left="3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40"/>
        </w:tabs>
        <w:ind w:left="3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60"/>
        </w:tabs>
        <w:ind w:left="4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380"/>
        </w:tabs>
        <w:ind w:left="5380" w:hanging="180"/>
      </w:pPr>
    </w:lvl>
  </w:abstractNum>
  <w:abstractNum w:abstractNumId="28">
    <w:nsid w:val="71A10208"/>
    <w:multiLevelType w:val="hybridMultilevel"/>
    <w:tmpl w:val="AF90A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9C01FF"/>
    <w:multiLevelType w:val="hybridMultilevel"/>
    <w:tmpl w:val="A386FD82"/>
    <w:lvl w:ilvl="0" w:tplc="4F666AC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8813CC9"/>
    <w:multiLevelType w:val="hybridMultilevel"/>
    <w:tmpl w:val="35927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BE7F9D"/>
    <w:multiLevelType w:val="hybridMultilevel"/>
    <w:tmpl w:val="3B546C4A"/>
    <w:lvl w:ilvl="0" w:tplc="DCB6D9E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2">
    <w:nsid w:val="7F8E3A8A"/>
    <w:multiLevelType w:val="hybridMultilevel"/>
    <w:tmpl w:val="0D3AED3C"/>
    <w:lvl w:ilvl="0" w:tplc="EB8AC5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8"/>
  </w:num>
  <w:num w:numId="4">
    <w:abstractNumId w:val="1"/>
  </w:num>
  <w:num w:numId="5">
    <w:abstractNumId w:val="12"/>
  </w:num>
  <w:num w:numId="6">
    <w:abstractNumId w:val="25"/>
  </w:num>
  <w:num w:numId="7">
    <w:abstractNumId w:val="32"/>
  </w:num>
  <w:num w:numId="8">
    <w:abstractNumId w:val="6"/>
  </w:num>
  <w:num w:numId="9">
    <w:abstractNumId w:val="23"/>
  </w:num>
  <w:num w:numId="10">
    <w:abstractNumId w:val="29"/>
  </w:num>
  <w:num w:numId="11">
    <w:abstractNumId w:val="18"/>
  </w:num>
  <w:num w:numId="12">
    <w:abstractNumId w:val="19"/>
  </w:num>
  <w:num w:numId="13">
    <w:abstractNumId w:val="3"/>
  </w:num>
  <w:num w:numId="14">
    <w:abstractNumId w:val="16"/>
  </w:num>
  <w:num w:numId="15">
    <w:abstractNumId w:val="31"/>
  </w:num>
  <w:num w:numId="16">
    <w:abstractNumId w:val="21"/>
  </w:num>
  <w:num w:numId="17">
    <w:abstractNumId w:val="24"/>
  </w:num>
  <w:num w:numId="18">
    <w:abstractNumId w:val="27"/>
  </w:num>
  <w:num w:numId="19">
    <w:abstractNumId w:val="5"/>
  </w:num>
  <w:num w:numId="20">
    <w:abstractNumId w:val="0"/>
  </w:num>
  <w:num w:numId="21">
    <w:abstractNumId w:val="20"/>
  </w:num>
  <w:num w:numId="22">
    <w:abstractNumId w:val="17"/>
  </w:num>
  <w:num w:numId="23">
    <w:abstractNumId w:val="9"/>
  </w:num>
  <w:num w:numId="24">
    <w:abstractNumId w:val="30"/>
  </w:num>
  <w:num w:numId="25">
    <w:abstractNumId w:val="11"/>
  </w:num>
  <w:num w:numId="26">
    <w:abstractNumId w:val="13"/>
  </w:num>
  <w:num w:numId="27">
    <w:abstractNumId w:val="22"/>
  </w:num>
  <w:num w:numId="28">
    <w:abstractNumId w:val="28"/>
  </w:num>
  <w:num w:numId="29">
    <w:abstractNumId w:val="7"/>
  </w:num>
  <w:num w:numId="30">
    <w:abstractNumId w:val="2"/>
  </w:num>
  <w:num w:numId="31">
    <w:abstractNumId w:val="15"/>
  </w:num>
  <w:num w:numId="32">
    <w:abstractNumId w:val="4"/>
  </w:num>
  <w:num w:numId="33">
    <w:abstractNumId w:val="2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aimov, Islam">
    <w15:presenceInfo w15:providerId="AD" w15:userId="S-1-5-21-2094927150-201071529-617630493-126267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DE5"/>
    <w:rsid w:val="0000119A"/>
    <w:rsid w:val="00001ED8"/>
    <w:rsid w:val="00001F7B"/>
    <w:rsid w:val="000026F0"/>
    <w:rsid w:val="00004F66"/>
    <w:rsid w:val="000102CA"/>
    <w:rsid w:val="00011146"/>
    <w:rsid w:val="000113F3"/>
    <w:rsid w:val="00011D98"/>
    <w:rsid w:val="000140FC"/>
    <w:rsid w:val="000155CD"/>
    <w:rsid w:val="0001596B"/>
    <w:rsid w:val="00015E30"/>
    <w:rsid w:val="0001767A"/>
    <w:rsid w:val="00020286"/>
    <w:rsid w:val="00024AB8"/>
    <w:rsid w:val="00025679"/>
    <w:rsid w:val="00030F7C"/>
    <w:rsid w:val="00032A8E"/>
    <w:rsid w:val="000333BF"/>
    <w:rsid w:val="00034919"/>
    <w:rsid w:val="000355AB"/>
    <w:rsid w:val="0003647F"/>
    <w:rsid w:val="00037D3B"/>
    <w:rsid w:val="00041149"/>
    <w:rsid w:val="0004193F"/>
    <w:rsid w:val="00042101"/>
    <w:rsid w:val="0004241C"/>
    <w:rsid w:val="00042CAD"/>
    <w:rsid w:val="00045920"/>
    <w:rsid w:val="00045B23"/>
    <w:rsid w:val="00052C30"/>
    <w:rsid w:val="00053ADE"/>
    <w:rsid w:val="00054CF9"/>
    <w:rsid w:val="000621EB"/>
    <w:rsid w:val="00063B00"/>
    <w:rsid w:val="00065593"/>
    <w:rsid w:val="0006663B"/>
    <w:rsid w:val="00066FEB"/>
    <w:rsid w:val="00067221"/>
    <w:rsid w:val="00070062"/>
    <w:rsid w:val="00070A36"/>
    <w:rsid w:val="00070DE4"/>
    <w:rsid w:val="000713BD"/>
    <w:rsid w:val="0007715A"/>
    <w:rsid w:val="0008145A"/>
    <w:rsid w:val="00082A6B"/>
    <w:rsid w:val="000830B3"/>
    <w:rsid w:val="00087FD9"/>
    <w:rsid w:val="00090A9E"/>
    <w:rsid w:val="00097FD3"/>
    <w:rsid w:val="000A05A5"/>
    <w:rsid w:val="000A6F86"/>
    <w:rsid w:val="000B4E8A"/>
    <w:rsid w:val="000B4ED3"/>
    <w:rsid w:val="000B579C"/>
    <w:rsid w:val="000C02E1"/>
    <w:rsid w:val="000C03D7"/>
    <w:rsid w:val="000C0FA4"/>
    <w:rsid w:val="000C439D"/>
    <w:rsid w:val="000C5D43"/>
    <w:rsid w:val="000C60F9"/>
    <w:rsid w:val="000D2D37"/>
    <w:rsid w:val="000D5477"/>
    <w:rsid w:val="000D7DEC"/>
    <w:rsid w:val="000E0351"/>
    <w:rsid w:val="000E1233"/>
    <w:rsid w:val="000E46B0"/>
    <w:rsid w:val="000E6087"/>
    <w:rsid w:val="000E681F"/>
    <w:rsid w:val="000F316C"/>
    <w:rsid w:val="000F3401"/>
    <w:rsid w:val="000F4701"/>
    <w:rsid w:val="001005CD"/>
    <w:rsid w:val="001100CB"/>
    <w:rsid w:val="00112BD8"/>
    <w:rsid w:val="001132A8"/>
    <w:rsid w:val="001149BA"/>
    <w:rsid w:val="00115F06"/>
    <w:rsid w:val="0011674D"/>
    <w:rsid w:val="001177A9"/>
    <w:rsid w:val="001177CE"/>
    <w:rsid w:val="001220A5"/>
    <w:rsid w:val="00122C22"/>
    <w:rsid w:val="00131EFC"/>
    <w:rsid w:val="00133BC0"/>
    <w:rsid w:val="001419DE"/>
    <w:rsid w:val="00142D0F"/>
    <w:rsid w:val="00146D58"/>
    <w:rsid w:val="00147685"/>
    <w:rsid w:val="00147F3E"/>
    <w:rsid w:val="0015241D"/>
    <w:rsid w:val="00153BA8"/>
    <w:rsid w:val="00154109"/>
    <w:rsid w:val="0015448A"/>
    <w:rsid w:val="0015526E"/>
    <w:rsid w:val="0015568E"/>
    <w:rsid w:val="00156C01"/>
    <w:rsid w:val="001577B2"/>
    <w:rsid w:val="00161370"/>
    <w:rsid w:val="00162090"/>
    <w:rsid w:val="0016450F"/>
    <w:rsid w:val="00164A29"/>
    <w:rsid w:val="00165CA6"/>
    <w:rsid w:val="00167D9D"/>
    <w:rsid w:val="0017055B"/>
    <w:rsid w:val="00171695"/>
    <w:rsid w:val="00174419"/>
    <w:rsid w:val="00175137"/>
    <w:rsid w:val="00176D25"/>
    <w:rsid w:val="00182712"/>
    <w:rsid w:val="001900FF"/>
    <w:rsid w:val="00190F4C"/>
    <w:rsid w:val="0019100D"/>
    <w:rsid w:val="00195411"/>
    <w:rsid w:val="001A0092"/>
    <w:rsid w:val="001B0355"/>
    <w:rsid w:val="001B1111"/>
    <w:rsid w:val="001B17AA"/>
    <w:rsid w:val="001B20E4"/>
    <w:rsid w:val="001B5DA8"/>
    <w:rsid w:val="001C0F97"/>
    <w:rsid w:val="001C248E"/>
    <w:rsid w:val="001C413D"/>
    <w:rsid w:val="001C4670"/>
    <w:rsid w:val="001C6B51"/>
    <w:rsid w:val="001C7327"/>
    <w:rsid w:val="001D18BC"/>
    <w:rsid w:val="001D1950"/>
    <w:rsid w:val="001D58D2"/>
    <w:rsid w:val="001D6760"/>
    <w:rsid w:val="001D7537"/>
    <w:rsid w:val="001E2C37"/>
    <w:rsid w:val="001E49D6"/>
    <w:rsid w:val="001E76E3"/>
    <w:rsid w:val="001F06A0"/>
    <w:rsid w:val="001F6834"/>
    <w:rsid w:val="001F6B44"/>
    <w:rsid w:val="0020266E"/>
    <w:rsid w:val="00204C05"/>
    <w:rsid w:val="00211094"/>
    <w:rsid w:val="0021746A"/>
    <w:rsid w:val="0021766F"/>
    <w:rsid w:val="00217C05"/>
    <w:rsid w:val="00223ED9"/>
    <w:rsid w:val="00224FB4"/>
    <w:rsid w:val="0022587D"/>
    <w:rsid w:val="00233B8D"/>
    <w:rsid w:val="002365C4"/>
    <w:rsid w:val="00240F63"/>
    <w:rsid w:val="0024159E"/>
    <w:rsid w:val="002438D1"/>
    <w:rsid w:val="00250402"/>
    <w:rsid w:val="00250C21"/>
    <w:rsid w:val="002613C7"/>
    <w:rsid w:val="002615C1"/>
    <w:rsid w:val="002645BC"/>
    <w:rsid w:val="002739BE"/>
    <w:rsid w:val="00274E1B"/>
    <w:rsid w:val="002752C9"/>
    <w:rsid w:val="00276D66"/>
    <w:rsid w:val="00277F9F"/>
    <w:rsid w:val="002835D2"/>
    <w:rsid w:val="002846A4"/>
    <w:rsid w:val="00284AB9"/>
    <w:rsid w:val="00285587"/>
    <w:rsid w:val="0028639E"/>
    <w:rsid w:val="002900C6"/>
    <w:rsid w:val="00291481"/>
    <w:rsid w:val="002930DA"/>
    <w:rsid w:val="00294422"/>
    <w:rsid w:val="002A0079"/>
    <w:rsid w:val="002A275C"/>
    <w:rsid w:val="002B0426"/>
    <w:rsid w:val="002B049A"/>
    <w:rsid w:val="002B57D1"/>
    <w:rsid w:val="002C3DBB"/>
    <w:rsid w:val="002C4CF3"/>
    <w:rsid w:val="002C614C"/>
    <w:rsid w:val="002C6690"/>
    <w:rsid w:val="002D135F"/>
    <w:rsid w:val="002D48AA"/>
    <w:rsid w:val="002E118B"/>
    <w:rsid w:val="002E4029"/>
    <w:rsid w:val="002E4891"/>
    <w:rsid w:val="002F044E"/>
    <w:rsid w:val="002F1869"/>
    <w:rsid w:val="003013B6"/>
    <w:rsid w:val="003022F0"/>
    <w:rsid w:val="00304B8B"/>
    <w:rsid w:val="00312B9F"/>
    <w:rsid w:val="00314125"/>
    <w:rsid w:val="0031434E"/>
    <w:rsid w:val="00314515"/>
    <w:rsid w:val="00315F5F"/>
    <w:rsid w:val="003170BC"/>
    <w:rsid w:val="0032794A"/>
    <w:rsid w:val="00330233"/>
    <w:rsid w:val="003336C8"/>
    <w:rsid w:val="00334A8F"/>
    <w:rsid w:val="003373EC"/>
    <w:rsid w:val="003422FD"/>
    <w:rsid w:val="00342B1C"/>
    <w:rsid w:val="00342BD9"/>
    <w:rsid w:val="003433EC"/>
    <w:rsid w:val="003471BE"/>
    <w:rsid w:val="00347A2A"/>
    <w:rsid w:val="00353FF5"/>
    <w:rsid w:val="00355F49"/>
    <w:rsid w:val="003562AF"/>
    <w:rsid w:val="0035649F"/>
    <w:rsid w:val="003602D5"/>
    <w:rsid w:val="003634F7"/>
    <w:rsid w:val="0037427B"/>
    <w:rsid w:val="00376F62"/>
    <w:rsid w:val="00381048"/>
    <w:rsid w:val="00384B85"/>
    <w:rsid w:val="00386AAE"/>
    <w:rsid w:val="0039391A"/>
    <w:rsid w:val="003968EF"/>
    <w:rsid w:val="00397D4B"/>
    <w:rsid w:val="003A1652"/>
    <w:rsid w:val="003A2665"/>
    <w:rsid w:val="003A2B40"/>
    <w:rsid w:val="003B17A1"/>
    <w:rsid w:val="003B1902"/>
    <w:rsid w:val="003B423C"/>
    <w:rsid w:val="003B6FB1"/>
    <w:rsid w:val="003C085D"/>
    <w:rsid w:val="003C0CDA"/>
    <w:rsid w:val="003C124E"/>
    <w:rsid w:val="003C32BF"/>
    <w:rsid w:val="003C3DD8"/>
    <w:rsid w:val="003C3F06"/>
    <w:rsid w:val="003D0A7D"/>
    <w:rsid w:val="003D5C89"/>
    <w:rsid w:val="003D64C6"/>
    <w:rsid w:val="003D6557"/>
    <w:rsid w:val="003E09B5"/>
    <w:rsid w:val="003E126D"/>
    <w:rsid w:val="003E5ECC"/>
    <w:rsid w:val="003F0452"/>
    <w:rsid w:val="003F4629"/>
    <w:rsid w:val="004002C1"/>
    <w:rsid w:val="0040236A"/>
    <w:rsid w:val="0040311B"/>
    <w:rsid w:val="00403398"/>
    <w:rsid w:val="00405C4E"/>
    <w:rsid w:val="0040786C"/>
    <w:rsid w:val="00412054"/>
    <w:rsid w:val="00412881"/>
    <w:rsid w:val="00413B2E"/>
    <w:rsid w:val="00415137"/>
    <w:rsid w:val="0041575C"/>
    <w:rsid w:val="0041740A"/>
    <w:rsid w:val="00422CE8"/>
    <w:rsid w:val="00423A59"/>
    <w:rsid w:val="00424BDD"/>
    <w:rsid w:val="00426025"/>
    <w:rsid w:val="004266F8"/>
    <w:rsid w:val="004267ED"/>
    <w:rsid w:val="00426B14"/>
    <w:rsid w:val="00430E61"/>
    <w:rsid w:val="004312DC"/>
    <w:rsid w:val="00435E6F"/>
    <w:rsid w:val="004360BB"/>
    <w:rsid w:val="0043614F"/>
    <w:rsid w:val="00437153"/>
    <w:rsid w:val="004375B8"/>
    <w:rsid w:val="004404C6"/>
    <w:rsid w:val="00441310"/>
    <w:rsid w:val="00445CF4"/>
    <w:rsid w:val="00446F86"/>
    <w:rsid w:val="00452C24"/>
    <w:rsid w:val="00460668"/>
    <w:rsid w:val="00461E8C"/>
    <w:rsid w:val="004675E1"/>
    <w:rsid w:val="00470187"/>
    <w:rsid w:val="00470E28"/>
    <w:rsid w:val="00470EBF"/>
    <w:rsid w:val="004719E5"/>
    <w:rsid w:val="0047378A"/>
    <w:rsid w:val="00473823"/>
    <w:rsid w:val="00474330"/>
    <w:rsid w:val="00476985"/>
    <w:rsid w:val="00477C80"/>
    <w:rsid w:val="00482388"/>
    <w:rsid w:val="00483909"/>
    <w:rsid w:val="00490A53"/>
    <w:rsid w:val="00490F3C"/>
    <w:rsid w:val="00493066"/>
    <w:rsid w:val="004941F8"/>
    <w:rsid w:val="004942CC"/>
    <w:rsid w:val="00495E17"/>
    <w:rsid w:val="0049663D"/>
    <w:rsid w:val="00496EBE"/>
    <w:rsid w:val="004A0349"/>
    <w:rsid w:val="004A5EF2"/>
    <w:rsid w:val="004A6718"/>
    <w:rsid w:val="004A71F4"/>
    <w:rsid w:val="004B22C0"/>
    <w:rsid w:val="004B2613"/>
    <w:rsid w:val="004B59F8"/>
    <w:rsid w:val="004B663E"/>
    <w:rsid w:val="004C293A"/>
    <w:rsid w:val="004C3BED"/>
    <w:rsid w:val="004C5ED7"/>
    <w:rsid w:val="004C6955"/>
    <w:rsid w:val="004C6C94"/>
    <w:rsid w:val="004D062B"/>
    <w:rsid w:val="004D1402"/>
    <w:rsid w:val="004D1918"/>
    <w:rsid w:val="004D20F5"/>
    <w:rsid w:val="004D2945"/>
    <w:rsid w:val="004D39AA"/>
    <w:rsid w:val="004D43BE"/>
    <w:rsid w:val="004D7A63"/>
    <w:rsid w:val="004E03F4"/>
    <w:rsid w:val="004E0B2C"/>
    <w:rsid w:val="004E1306"/>
    <w:rsid w:val="004E1945"/>
    <w:rsid w:val="004E1BCF"/>
    <w:rsid w:val="004E2DEC"/>
    <w:rsid w:val="004E5B3C"/>
    <w:rsid w:val="004F07CF"/>
    <w:rsid w:val="004F2834"/>
    <w:rsid w:val="004F2CFE"/>
    <w:rsid w:val="004F4EDC"/>
    <w:rsid w:val="004F577E"/>
    <w:rsid w:val="004F58F1"/>
    <w:rsid w:val="004F5D6B"/>
    <w:rsid w:val="004F7487"/>
    <w:rsid w:val="00501D07"/>
    <w:rsid w:val="005024EF"/>
    <w:rsid w:val="00503B4F"/>
    <w:rsid w:val="00506932"/>
    <w:rsid w:val="005075C5"/>
    <w:rsid w:val="00510823"/>
    <w:rsid w:val="0051242D"/>
    <w:rsid w:val="00513357"/>
    <w:rsid w:val="00513FA0"/>
    <w:rsid w:val="00514A1A"/>
    <w:rsid w:val="00514FC4"/>
    <w:rsid w:val="00515634"/>
    <w:rsid w:val="00521F44"/>
    <w:rsid w:val="0052686B"/>
    <w:rsid w:val="0053156A"/>
    <w:rsid w:val="00531D7F"/>
    <w:rsid w:val="00532BBD"/>
    <w:rsid w:val="0053343B"/>
    <w:rsid w:val="0053377B"/>
    <w:rsid w:val="005344F1"/>
    <w:rsid w:val="00534B8D"/>
    <w:rsid w:val="00547922"/>
    <w:rsid w:val="00547B73"/>
    <w:rsid w:val="00553329"/>
    <w:rsid w:val="00560416"/>
    <w:rsid w:val="00562DB4"/>
    <w:rsid w:val="005707B7"/>
    <w:rsid w:val="00572199"/>
    <w:rsid w:val="00577905"/>
    <w:rsid w:val="00582F00"/>
    <w:rsid w:val="00591706"/>
    <w:rsid w:val="005944C3"/>
    <w:rsid w:val="005963A6"/>
    <w:rsid w:val="005968FC"/>
    <w:rsid w:val="005A07F2"/>
    <w:rsid w:val="005A1DDC"/>
    <w:rsid w:val="005A50A1"/>
    <w:rsid w:val="005A6DB8"/>
    <w:rsid w:val="005B3FB7"/>
    <w:rsid w:val="005B47C5"/>
    <w:rsid w:val="005B5F06"/>
    <w:rsid w:val="005B6E14"/>
    <w:rsid w:val="005B6E6E"/>
    <w:rsid w:val="005C0029"/>
    <w:rsid w:val="005C0496"/>
    <w:rsid w:val="005C458E"/>
    <w:rsid w:val="005C6A2A"/>
    <w:rsid w:val="005D1651"/>
    <w:rsid w:val="005D1912"/>
    <w:rsid w:val="005D4FFB"/>
    <w:rsid w:val="005D5D80"/>
    <w:rsid w:val="005D719A"/>
    <w:rsid w:val="005E0AD3"/>
    <w:rsid w:val="005E1299"/>
    <w:rsid w:val="005E218D"/>
    <w:rsid w:val="005E46EB"/>
    <w:rsid w:val="005E5972"/>
    <w:rsid w:val="005E62B5"/>
    <w:rsid w:val="005F244D"/>
    <w:rsid w:val="005F4009"/>
    <w:rsid w:val="005F5A57"/>
    <w:rsid w:val="005F6087"/>
    <w:rsid w:val="0060076E"/>
    <w:rsid w:val="00600B2E"/>
    <w:rsid w:val="00603674"/>
    <w:rsid w:val="00606395"/>
    <w:rsid w:val="00611A39"/>
    <w:rsid w:val="0061243B"/>
    <w:rsid w:val="00612FFB"/>
    <w:rsid w:val="00616EB6"/>
    <w:rsid w:val="00620049"/>
    <w:rsid w:val="006203CF"/>
    <w:rsid w:val="00622C8B"/>
    <w:rsid w:val="006253B1"/>
    <w:rsid w:val="0063051C"/>
    <w:rsid w:val="0063152C"/>
    <w:rsid w:val="00632247"/>
    <w:rsid w:val="00632675"/>
    <w:rsid w:val="00646E02"/>
    <w:rsid w:val="0064776A"/>
    <w:rsid w:val="00650A6B"/>
    <w:rsid w:val="00651878"/>
    <w:rsid w:val="006551F2"/>
    <w:rsid w:val="00656097"/>
    <w:rsid w:val="006575EB"/>
    <w:rsid w:val="006613D3"/>
    <w:rsid w:val="00661E99"/>
    <w:rsid w:val="00667178"/>
    <w:rsid w:val="00671FCE"/>
    <w:rsid w:val="006721B1"/>
    <w:rsid w:val="00673250"/>
    <w:rsid w:val="00675019"/>
    <w:rsid w:val="00676968"/>
    <w:rsid w:val="00683FB8"/>
    <w:rsid w:val="00684B53"/>
    <w:rsid w:val="00684B67"/>
    <w:rsid w:val="00686142"/>
    <w:rsid w:val="00687A7D"/>
    <w:rsid w:val="00692613"/>
    <w:rsid w:val="006958C7"/>
    <w:rsid w:val="006A16F7"/>
    <w:rsid w:val="006A238C"/>
    <w:rsid w:val="006A5099"/>
    <w:rsid w:val="006A5548"/>
    <w:rsid w:val="006A7F91"/>
    <w:rsid w:val="006A7FC3"/>
    <w:rsid w:val="006B07DE"/>
    <w:rsid w:val="006B1D8A"/>
    <w:rsid w:val="006B27AF"/>
    <w:rsid w:val="006B302B"/>
    <w:rsid w:val="006B4FA6"/>
    <w:rsid w:val="006C265B"/>
    <w:rsid w:val="006C37DF"/>
    <w:rsid w:val="006C7D87"/>
    <w:rsid w:val="006D59F4"/>
    <w:rsid w:val="006D684C"/>
    <w:rsid w:val="006E0762"/>
    <w:rsid w:val="006E3C8F"/>
    <w:rsid w:val="006E4413"/>
    <w:rsid w:val="006E5BE0"/>
    <w:rsid w:val="006E6CF8"/>
    <w:rsid w:val="006E776E"/>
    <w:rsid w:val="006F316B"/>
    <w:rsid w:val="006F4732"/>
    <w:rsid w:val="006F4A5F"/>
    <w:rsid w:val="006F79BC"/>
    <w:rsid w:val="006F7BF0"/>
    <w:rsid w:val="00700631"/>
    <w:rsid w:val="00701B0D"/>
    <w:rsid w:val="00705887"/>
    <w:rsid w:val="007058ED"/>
    <w:rsid w:val="007106BD"/>
    <w:rsid w:val="00713017"/>
    <w:rsid w:val="00713C1D"/>
    <w:rsid w:val="00714FA5"/>
    <w:rsid w:val="00715A1D"/>
    <w:rsid w:val="00717B21"/>
    <w:rsid w:val="00722DF3"/>
    <w:rsid w:val="00731B12"/>
    <w:rsid w:val="00732DBF"/>
    <w:rsid w:val="0073422F"/>
    <w:rsid w:val="007361FD"/>
    <w:rsid w:val="007416E8"/>
    <w:rsid w:val="00747565"/>
    <w:rsid w:val="00750AF8"/>
    <w:rsid w:val="00751D50"/>
    <w:rsid w:val="00752DE6"/>
    <w:rsid w:val="00757355"/>
    <w:rsid w:val="0076614A"/>
    <w:rsid w:val="007677ED"/>
    <w:rsid w:val="007709AD"/>
    <w:rsid w:val="00771758"/>
    <w:rsid w:val="00773085"/>
    <w:rsid w:val="00773B14"/>
    <w:rsid w:val="007763BB"/>
    <w:rsid w:val="007813FC"/>
    <w:rsid w:val="00782854"/>
    <w:rsid w:val="007901B2"/>
    <w:rsid w:val="00791429"/>
    <w:rsid w:val="007925C0"/>
    <w:rsid w:val="00795590"/>
    <w:rsid w:val="00795A75"/>
    <w:rsid w:val="007A0902"/>
    <w:rsid w:val="007A30CF"/>
    <w:rsid w:val="007A33BB"/>
    <w:rsid w:val="007A6D15"/>
    <w:rsid w:val="007A7680"/>
    <w:rsid w:val="007A7C80"/>
    <w:rsid w:val="007B76D8"/>
    <w:rsid w:val="007B772B"/>
    <w:rsid w:val="007B77B8"/>
    <w:rsid w:val="007C019E"/>
    <w:rsid w:val="007C0DE2"/>
    <w:rsid w:val="007C19FB"/>
    <w:rsid w:val="007C1F13"/>
    <w:rsid w:val="007C41C5"/>
    <w:rsid w:val="007C4D45"/>
    <w:rsid w:val="007C7602"/>
    <w:rsid w:val="007D0DBC"/>
    <w:rsid w:val="007D66CF"/>
    <w:rsid w:val="007E0E34"/>
    <w:rsid w:val="007E3C80"/>
    <w:rsid w:val="007E5C75"/>
    <w:rsid w:val="007E5F30"/>
    <w:rsid w:val="007F1109"/>
    <w:rsid w:val="007F32DE"/>
    <w:rsid w:val="007F52FB"/>
    <w:rsid w:val="007F58FF"/>
    <w:rsid w:val="00801D14"/>
    <w:rsid w:val="008051D3"/>
    <w:rsid w:val="00806B01"/>
    <w:rsid w:val="00816D0F"/>
    <w:rsid w:val="008233D2"/>
    <w:rsid w:val="00826B16"/>
    <w:rsid w:val="008276A9"/>
    <w:rsid w:val="008279CE"/>
    <w:rsid w:val="0083369D"/>
    <w:rsid w:val="0083373E"/>
    <w:rsid w:val="0083381A"/>
    <w:rsid w:val="008347EF"/>
    <w:rsid w:val="0084368B"/>
    <w:rsid w:val="00851435"/>
    <w:rsid w:val="00855395"/>
    <w:rsid w:val="00861619"/>
    <w:rsid w:val="0086162B"/>
    <w:rsid w:val="00862EA0"/>
    <w:rsid w:val="00864348"/>
    <w:rsid w:val="00867336"/>
    <w:rsid w:val="008678D1"/>
    <w:rsid w:val="0086799E"/>
    <w:rsid w:val="00867F01"/>
    <w:rsid w:val="008713FE"/>
    <w:rsid w:val="00872BBA"/>
    <w:rsid w:val="00872C33"/>
    <w:rsid w:val="008744AA"/>
    <w:rsid w:val="00875A2A"/>
    <w:rsid w:val="00877870"/>
    <w:rsid w:val="008805F9"/>
    <w:rsid w:val="0088225A"/>
    <w:rsid w:val="0088379B"/>
    <w:rsid w:val="00883D4E"/>
    <w:rsid w:val="0088555E"/>
    <w:rsid w:val="00891B01"/>
    <w:rsid w:val="00892437"/>
    <w:rsid w:val="00894A43"/>
    <w:rsid w:val="00894CEC"/>
    <w:rsid w:val="008A0D8C"/>
    <w:rsid w:val="008A1C2B"/>
    <w:rsid w:val="008A334A"/>
    <w:rsid w:val="008B212C"/>
    <w:rsid w:val="008B4BA5"/>
    <w:rsid w:val="008B5CB6"/>
    <w:rsid w:val="008C2FE8"/>
    <w:rsid w:val="008C4910"/>
    <w:rsid w:val="008C52C6"/>
    <w:rsid w:val="008C5808"/>
    <w:rsid w:val="008C5DF8"/>
    <w:rsid w:val="008C60B1"/>
    <w:rsid w:val="008C678C"/>
    <w:rsid w:val="008D376D"/>
    <w:rsid w:val="008D4854"/>
    <w:rsid w:val="008D53B0"/>
    <w:rsid w:val="008D542E"/>
    <w:rsid w:val="008D7966"/>
    <w:rsid w:val="008E2365"/>
    <w:rsid w:val="008E464D"/>
    <w:rsid w:val="008E6E5F"/>
    <w:rsid w:val="008E783C"/>
    <w:rsid w:val="008F2508"/>
    <w:rsid w:val="008F2E26"/>
    <w:rsid w:val="008F6BFF"/>
    <w:rsid w:val="009001E9"/>
    <w:rsid w:val="009002E1"/>
    <w:rsid w:val="009006FA"/>
    <w:rsid w:val="00905189"/>
    <w:rsid w:val="00907475"/>
    <w:rsid w:val="00920133"/>
    <w:rsid w:val="009237CA"/>
    <w:rsid w:val="00923B96"/>
    <w:rsid w:val="0092568E"/>
    <w:rsid w:val="00925CBE"/>
    <w:rsid w:val="00927634"/>
    <w:rsid w:val="00931354"/>
    <w:rsid w:val="00934316"/>
    <w:rsid w:val="0093569C"/>
    <w:rsid w:val="00937585"/>
    <w:rsid w:val="00937BA9"/>
    <w:rsid w:val="00937EAA"/>
    <w:rsid w:val="00940630"/>
    <w:rsid w:val="009449F4"/>
    <w:rsid w:val="00944CF6"/>
    <w:rsid w:val="0094610B"/>
    <w:rsid w:val="00951E99"/>
    <w:rsid w:val="00955289"/>
    <w:rsid w:val="00956552"/>
    <w:rsid w:val="00956708"/>
    <w:rsid w:val="00957B6F"/>
    <w:rsid w:val="00960CB0"/>
    <w:rsid w:val="009633A4"/>
    <w:rsid w:val="00964997"/>
    <w:rsid w:val="00970AE6"/>
    <w:rsid w:val="00970BCA"/>
    <w:rsid w:val="009720A9"/>
    <w:rsid w:val="00972DE5"/>
    <w:rsid w:val="009741AF"/>
    <w:rsid w:val="00977DBD"/>
    <w:rsid w:val="009829CB"/>
    <w:rsid w:val="00990446"/>
    <w:rsid w:val="009916EE"/>
    <w:rsid w:val="0099365F"/>
    <w:rsid w:val="009949F1"/>
    <w:rsid w:val="00996239"/>
    <w:rsid w:val="009A0CFF"/>
    <w:rsid w:val="009A0F8F"/>
    <w:rsid w:val="009A2B7E"/>
    <w:rsid w:val="009A463F"/>
    <w:rsid w:val="009A79CD"/>
    <w:rsid w:val="009B207F"/>
    <w:rsid w:val="009B3697"/>
    <w:rsid w:val="009B36E7"/>
    <w:rsid w:val="009B63A7"/>
    <w:rsid w:val="009B6CF5"/>
    <w:rsid w:val="009C1E0D"/>
    <w:rsid w:val="009C25A6"/>
    <w:rsid w:val="009C2C51"/>
    <w:rsid w:val="009C2C7A"/>
    <w:rsid w:val="009C4F1C"/>
    <w:rsid w:val="009C61E2"/>
    <w:rsid w:val="009C7C01"/>
    <w:rsid w:val="009D015B"/>
    <w:rsid w:val="009D27C2"/>
    <w:rsid w:val="009D2E35"/>
    <w:rsid w:val="009D4984"/>
    <w:rsid w:val="009D5054"/>
    <w:rsid w:val="009D7F56"/>
    <w:rsid w:val="009E3AB3"/>
    <w:rsid w:val="009E3B6E"/>
    <w:rsid w:val="009E72E1"/>
    <w:rsid w:val="009F73C2"/>
    <w:rsid w:val="00A01D0A"/>
    <w:rsid w:val="00A02B85"/>
    <w:rsid w:val="00A0389D"/>
    <w:rsid w:val="00A0441E"/>
    <w:rsid w:val="00A05530"/>
    <w:rsid w:val="00A12B13"/>
    <w:rsid w:val="00A14CAF"/>
    <w:rsid w:val="00A16BDD"/>
    <w:rsid w:val="00A20DEF"/>
    <w:rsid w:val="00A2178B"/>
    <w:rsid w:val="00A22409"/>
    <w:rsid w:val="00A22A49"/>
    <w:rsid w:val="00A277E2"/>
    <w:rsid w:val="00A340FA"/>
    <w:rsid w:val="00A343A3"/>
    <w:rsid w:val="00A35EA8"/>
    <w:rsid w:val="00A403DA"/>
    <w:rsid w:val="00A40D4B"/>
    <w:rsid w:val="00A41B47"/>
    <w:rsid w:val="00A446A3"/>
    <w:rsid w:val="00A46A84"/>
    <w:rsid w:val="00A503F0"/>
    <w:rsid w:val="00A50B5E"/>
    <w:rsid w:val="00A5773F"/>
    <w:rsid w:val="00A61351"/>
    <w:rsid w:val="00A626CF"/>
    <w:rsid w:val="00A639C1"/>
    <w:rsid w:val="00A70EA1"/>
    <w:rsid w:val="00A73117"/>
    <w:rsid w:val="00A80BF3"/>
    <w:rsid w:val="00A81E77"/>
    <w:rsid w:val="00A82ECF"/>
    <w:rsid w:val="00A869DB"/>
    <w:rsid w:val="00A86E74"/>
    <w:rsid w:val="00A90BC1"/>
    <w:rsid w:val="00AA212C"/>
    <w:rsid w:val="00AA38AF"/>
    <w:rsid w:val="00AB150F"/>
    <w:rsid w:val="00AB2579"/>
    <w:rsid w:val="00AB30DC"/>
    <w:rsid w:val="00AC057B"/>
    <w:rsid w:val="00AC1520"/>
    <w:rsid w:val="00AC258F"/>
    <w:rsid w:val="00AC4F16"/>
    <w:rsid w:val="00AC4FBF"/>
    <w:rsid w:val="00AD17B1"/>
    <w:rsid w:val="00AD184E"/>
    <w:rsid w:val="00AD2300"/>
    <w:rsid w:val="00AD35E1"/>
    <w:rsid w:val="00AD62AB"/>
    <w:rsid w:val="00AD6740"/>
    <w:rsid w:val="00AD755C"/>
    <w:rsid w:val="00AE2082"/>
    <w:rsid w:val="00AE2F8D"/>
    <w:rsid w:val="00AE348F"/>
    <w:rsid w:val="00AE4CCC"/>
    <w:rsid w:val="00AF5BC1"/>
    <w:rsid w:val="00AF71DD"/>
    <w:rsid w:val="00B0096A"/>
    <w:rsid w:val="00B03B05"/>
    <w:rsid w:val="00B040DA"/>
    <w:rsid w:val="00B04A7A"/>
    <w:rsid w:val="00B05AAF"/>
    <w:rsid w:val="00B118F8"/>
    <w:rsid w:val="00B134B8"/>
    <w:rsid w:val="00B15671"/>
    <w:rsid w:val="00B15C74"/>
    <w:rsid w:val="00B22EED"/>
    <w:rsid w:val="00B2374D"/>
    <w:rsid w:val="00B259A7"/>
    <w:rsid w:val="00B35BF3"/>
    <w:rsid w:val="00B36FE2"/>
    <w:rsid w:val="00B46E38"/>
    <w:rsid w:val="00B542F9"/>
    <w:rsid w:val="00B552E8"/>
    <w:rsid w:val="00B555AC"/>
    <w:rsid w:val="00B563A5"/>
    <w:rsid w:val="00B64593"/>
    <w:rsid w:val="00B67051"/>
    <w:rsid w:val="00B729CE"/>
    <w:rsid w:val="00B72CCE"/>
    <w:rsid w:val="00B77060"/>
    <w:rsid w:val="00B77616"/>
    <w:rsid w:val="00B77E1F"/>
    <w:rsid w:val="00B77F88"/>
    <w:rsid w:val="00B77FB3"/>
    <w:rsid w:val="00B84A7D"/>
    <w:rsid w:val="00B8636C"/>
    <w:rsid w:val="00B926A6"/>
    <w:rsid w:val="00B94A49"/>
    <w:rsid w:val="00B965D9"/>
    <w:rsid w:val="00BA0B3C"/>
    <w:rsid w:val="00BA0D7B"/>
    <w:rsid w:val="00BA1C39"/>
    <w:rsid w:val="00BA2FF7"/>
    <w:rsid w:val="00BA4318"/>
    <w:rsid w:val="00BA4B05"/>
    <w:rsid w:val="00BA5B35"/>
    <w:rsid w:val="00BB0D1F"/>
    <w:rsid w:val="00BB3DCA"/>
    <w:rsid w:val="00BC18FA"/>
    <w:rsid w:val="00BC2A8A"/>
    <w:rsid w:val="00BC487D"/>
    <w:rsid w:val="00BC648B"/>
    <w:rsid w:val="00BC65B6"/>
    <w:rsid w:val="00BC6EAE"/>
    <w:rsid w:val="00BC731D"/>
    <w:rsid w:val="00BD2D97"/>
    <w:rsid w:val="00BD56F4"/>
    <w:rsid w:val="00BD6336"/>
    <w:rsid w:val="00BD731B"/>
    <w:rsid w:val="00BD7A49"/>
    <w:rsid w:val="00BE5FF5"/>
    <w:rsid w:val="00BE7189"/>
    <w:rsid w:val="00BE729D"/>
    <w:rsid w:val="00BF0B4D"/>
    <w:rsid w:val="00BF38EE"/>
    <w:rsid w:val="00BF66DE"/>
    <w:rsid w:val="00C0105A"/>
    <w:rsid w:val="00C0490A"/>
    <w:rsid w:val="00C06512"/>
    <w:rsid w:val="00C1073D"/>
    <w:rsid w:val="00C11CC4"/>
    <w:rsid w:val="00C128A5"/>
    <w:rsid w:val="00C16462"/>
    <w:rsid w:val="00C20803"/>
    <w:rsid w:val="00C2199C"/>
    <w:rsid w:val="00C21BB4"/>
    <w:rsid w:val="00C24E9E"/>
    <w:rsid w:val="00C3095D"/>
    <w:rsid w:val="00C31572"/>
    <w:rsid w:val="00C33D8A"/>
    <w:rsid w:val="00C34A4D"/>
    <w:rsid w:val="00C34F27"/>
    <w:rsid w:val="00C36A72"/>
    <w:rsid w:val="00C40477"/>
    <w:rsid w:val="00C40705"/>
    <w:rsid w:val="00C44B3B"/>
    <w:rsid w:val="00C451E9"/>
    <w:rsid w:val="00C54E84"/>
    <w:rsid w:val="00C56C2D"/>
    <w:rsid w:val="00C621AD"/>
    <w:rsid w:val="00C64596"/>
    <w:rsid w:val="00C65928"/>
    <w:rsid w:val="00C6726D"/>
    <w:rsid w:val="00C6771C"/>
    <w:rsid w:val="00C71AA9"/>
    <w:rsid w:val="00C7591A"/>
    <w:rsid w:val="00C76181"/>
    <w:rsid w:val="00C80314"/>
    <w:rsid w:val="00C816AF"/>
    <w:rsid w:val="00C8354C"/>
    <w:rsid w:val="00C91A62"/>
    <w:rsid w:val="00C979FC"/>
    <w:rsid w:val="00CA1B6B"/>
    <w:rsid w:val="00CA48C3"/>
    <w:rsid w:val="00CB5A15"/>
    <w:rsid w:val="00CB5CA2"/>
    <w:rsid w:val="00CC0336"/>
    <w:rsid w:val="00CC0B8E"/>
    <w:rsid w:val="00CC1540"/>
    <w:rsid w:val="00CC402B"/>
    <w:rsid w:val="00CC43DF"/>
    <w:rsid w:val="00CC4C77"/>
    <w:rsid w:val="00CC55CC"/>
    <w:rsid w:val="00CD641B"/>
    <w:rsid w:val="00CD6714"/>
    <w:rsid w:val="00CE1F75"/>
    <w:rsid w:val="00CE2DDD"/>
    <w:rsid w:val="00CE43FE"/>
    <w:rsid w:val="00CE4979"/>
    <w:rsid w:val="00CE671B"/>
    <w:rsid w:val="00CE7BF3"/>
    <w:rsid w:val="00CF1C72"/>
    <w:rsid w:val="00CF7DCD"/>
    <w:rsid w:val="00D00119"/>
    <w:rsid w:val="00D00769"/>
    <w:rsid w:val="00D0414D"/>
    <w:rsid w:val="00D06B25"/>
    <w:rsid w:val="00D07D89"/>
    <w:rsid w:val="00D1141F"/>
    <w:rsid w:val="00D12756"/>
    <w:rsid w:val="00D12A7A"/>
    <w:rsid w:val="00D134EC"/>
    <w:rsid w:val="00D15D96"/>
    <w:rsid w:val="00D1645C"/>
    <w:rsid w:val="00D225B9"/>
    <w:rsid w:val="00D22731"/>
    <w:rsid w:val="00D24CB7"/>
    <w:rsid w:val="00D25958"/>
    <w:rsid w:val="00D27412"/>
    <w:rsid w:val="00D32CBD"/>
    <w:rsid w:val="00D34970"/>
    <w:rsid w:val="00D3618E"/>
    <w:rsid w:val="00D3619B"/>
    <w:rsid w:val="00D36D47"/>
    <w:rsid w:val="00D37053"/>
    <w:rsid w:val="00D40169"/>
    <w:rsid w:val="00D406DD"/>
    <w:rsid w:val="00D435FA"/>
    <w:rsid w:val="00D465A4"/>
    <w:rsid w:val="00D46603"/>
    <w:rsid w:val="00D47B26"/>
    <w:rsid w:val="00D51860"/>
    <w:rsid w:val="00D52C52"/>
    <w:rsid w:val="00D53BC4"/>
    <w:rsid w:val="00D546ED"/>
    <w:rsid w:val="00D54A50"/>
    <w:rsid w:val="00D60A65"/>
    <w:rsid w:val="00D61D9B"/>
    <w:rsid w:val="00D64411"/>
    <w:rsid w:val="00D64ACF"/>
    <w:rsid w:val="00D65535"/>
    <w:rsid w:val="00D72573"/>
    <w:rsid w:val="00D75FF4"/>
    <w:rsid w:val="00D825CE"/>
    <w:rsid w:val="00D82DCF"/>
    <w:rsid w:val="00D848D9"/>
    <w:rsid w:val="00D875D4"/>
    <w:rsid w:val="00D91726"/>
    <w:rsid w:val="00D91A18"/>
    <w:rsid w:val="00D92857"/>
    <w:rsid w:val="00D9558A"/>
    <w:rsid w:val="00D957D4"/>
    <w:rsid w:val="00D96715"/>
    <w:rsid w:val="00DB1572"/>
    <w:rsid w:val="00DB53D8"/>
    <w:rsid w:val="00DB568D"/>
    <w:rsid w:val="00DB5A78"/>
    <w:rsid w:val="00DB5A86"/>
    <w:rsid w:val="00DC266B"/>
    <w:rsid w:val="00DC2A83"/>
    <w:rsid w:val="00DC600D"/>
    <w:rsid w:val="00DC675F"/>
    <w:rsid w:val="00DC6919"/>
    <w:rsid w:val="00DC6CB0"/>
    <w:rsid w:val="00DC71B3"/>
    <w:rsid w:val="00DC7AD3"/>
    <w:rsid w:val="00DD0D58"/>
    <w:rsid w:val="00DD1160"/>
    <w:rsid w:val="00DD1950"/>
    <w:rsid w:val="00DD5C9C"/>
    <w:rsid w:val="00DD7827"/>
    <w:rsid w:val="00DD7979"/>
    <w:rsid w:val="00DE2EB4"/>
    <w:rsid w:val="00DE30DC"/>
    <w:rsid w:val="00DF0783"/>
    <w:rsid w:val="00DF27A5"/>
    <w:rsid w:val="00DF4AE8"/>
    <w:rsid w:val="00DF5566"/>
    <w:rsid w:val="00DF66B0"/>
    <w:rsid w:val="00E0001C"/>
    <w:rsid w:val="00E000B8"/>
    <w:rsid w:val="00E00C97"/>
    <w:rsid w:val="00E02581"/>
    <w:rsid w:val="00E05C40"/>
    <w:rsid w:val="00E06A3D"/>
    <w:rsid w:val="00E13138"/>
    <w:rsid w:val="00E21006"/>
    <w:rsid w:val="00E21DE5"/>
    <w:rsid w:val="00E22BD7"/>
    <w:rsid w:val="00E3103C"/>
    <w:rsid w:val="00E31685"/>
    <w:rsid w:val="00E33D83"/>
    <w:rsid w:val="00E34AAF"/>
    <w:rsid w:val="00E43A31"/>
    <w:rsid w:val="00E51C37"/>
    <w:rsid w:val="00E52C63"/>
    <w:rsid w:val="00E55CD3"/>
    <w:rsid w:val="00E567B7"/>
    <w:rsid w:val="00E57177"/>
    <w:rsid w:val="00E64682"/>
    <w:rsid w:val="00E64AD4"/>
    <w:rsid w:val="00E651D0"/>
    <w:rsid w:val="00E67279"/>
    <w:rsid w:val="00E70B4A"/>
    <w:rsid w:val="00E70E52"/>
    <w:rsid w:val="00E73426"/>
    <w:rsid w:val="00E75D8C"/>
    <w:rsid w:val="00E76459"/>
    <w:rsid w:val="00E76D6F"/>
    <w:rsid w:val="00E8280D"/>
    <w:rsid w:val="00E82CA5"/>
    <w:rsid w:val="00E83E56"/>
    <w:rsid w:val="00E85D5E"/>
    <w:rsid w:val="00E911B6"/>
    <w:rsid w:val="00E93389"/>
    <w:rsid w:val="00E93D03"/>
    <w:rsid w:val="00E955CA"/>
    <w:rsid w:val="00E96816"/>
    <w:rsid w:val="00EA1E8B"/>
    <w:rsid w:val="00EA3A0B"/>
    <w:rsid w:val="00EA68A3"/>
    <w:rsid w:val="00EA6EB9"/>
    <w:rsid w:val="00EB0042"/>
    <w:rsid w:val="00EB0AA4"/>
    <w:rsid w:val="00EB11FE"/>
    <w:rsid w:val="00EB2C67"/>
    <w:rsid w:val="00EC5CB5"/>
    <w:rsid w:val="00EC6AFB"/>
    <w:rsid w:val="00ED0D80"/>
    <w:rsid w:val="00ED5FD8"/>
    <w:rsid w:val="00ED687C"/>
    <w:rsid w:val="00ED7EBF"/>
    <w:rsid w:val="00EE1BA2"/>
    <w:rsid w:val="00EE3E1D"/>
    <w:rsid w:val="00EE46BC"/>
    <w:rsid w:val="00EE48CC"/>
    <w:rsid w:val="00EE6DE0"/>
    <w:rsid w:val="00EF1364"/>
    <w:rsid w:val="00F002C3"/>
    <w:rsid w:val="00F03F40"/>
    <w:rsid w:val="00F0521A"/>
    <w:rsid w:val="00F11127"/>
    <w:rsid w:val="00F143C0"/>
    <w:rsid w:val="00F14963"/>
    <w:rsid w:val="00F1568B"/>
    <w:rsid w:val="00F164C0"/>
    <w:rsid w:val="00F1662C"/>
    <w:rsid w:val="00F17292"/>
    <w:rsid w:val="00F21059"/>
    <w:rsid w:val="00F21DDA"/>
    <w:rsid w:val="00F23B0F"/>
    <w:rsid w:val="00F25082"/>
    <w:rsid w:val="00F30ABC"/>
    <w:rsid w:val="00F31B0F"/>
    <w:rsid w:val="00F328E2"/>
    <w:rsid w:val="00F40496"/>
    <w:rsid w:val="00F44CE0"/>
    <w:rsid w:val="00F52141"/>
    <w:rsid w:val="00F55CA2"/>
    <w:rsid w:val="00F6082C"/>
    <w:rsid w:val="00F63214"/>
    <w:rsid w:val="00F63B7B"/>
    <w:rsid w:val="00F671D1"/>
    <w:rsid w:val="00F721C4"/>
    <w:rsid w:val="00F7340B"/>
    <w:rsid w:val="00F747A0"/>
    <w:rsid w:val="00F75E6F"/>
    <w:rsid w:val="00F77055"/>
    <w:rsid w:val="00F77E2C"/>
    <w:rsid w:val="00F8211E"/>
    <w:rsid w:val="00F823DF"/>
    <w:rsid w:val="00F83A70"/>
    <w:rsid w:val="00F84F34"/>
    <w:rsid w:val="00F8659E"/>
    <w:rsid w:val="00F87646"/>
    <w:rsid w:val="00F9171D"/>
    <w:rsid w:val="00F92188"/>
    <w:rsid w:val="00F944DC"/>
    <w:rsid w:val="00F9666A"/>
    <w:rsid w:val="00F978A8"/>
    <w:rsid w:val="00F97EDA"/>
    <w:rsid w:val="00FA1111"/>
    <w:rsid w:val="00FA647E"/>
    <w:rsid w:val="00FB1209"/>
    <w:rsid w:val="00FB1C78"/>
    <w:rsid w:val="00FB1F13"/>
    <w:rsid w:val="00FB69C4"/>
    <w:rsid w:val="00FB6FBF"/>
    <w:rsid w:val="00FB7FEA"/>
    <w:rsid w:val="00FC06D7"/>
    <w:rsid w:val="00FD1EC2"/>
    <w:rsid w:val="00FD274C"/>
    <w:rsid w:val="00FD3C3B"/>
    <w:rsid w:val="00FD62B0"/>
    <w:rsid w:val="00FD7752"/>
    <w:rsid w:val="00FE1166"/>
    <w:rsid w:val="00FE4487"/>
    <w:rsid w:val="00FE50AB"/>
    <w:rsid w:val="00FE5A57"/>
    <w:rsid w:val="00FF16CF"/>
    <w:rsid w:val="00FF1C31"/>
    <w:rsid w:val="00FF22EE"/>
    <w:rsid w:val="00FF56A0"/>
    <w:rsid w:val="00FF5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D28F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31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3095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6E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7EA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22C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2CE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BA4B05"/>
    <w:pPr>
      <w:spacing w:before="100" w:beforeAutospacing="1" w:after="100" w:afterAutospacing="1"/>
    </w:pPr>
    <w:rPr>
      <w:sz w:val="24"/>
      <w:szCs w:val="24"/>
    </w:rPr>
  </w:style>
  <w:style w:type="paragraph" w:styleId="a7">
    <w:name w:val="List Paragraph"/>
    <w:basedOn w:val="a"/>
    <w:uiPriority w:val="34"/>
    <w:qFormat/>
    <w:rsid w:val="00BA4B05"/>
    <w:pPr>
      <w:ind w:left="720"/>
      <w:contextualSpacing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309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C3095D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C3095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C3095D"/>
    <w:pPr>
      <w:spacing w:after="100"/>
      <w:ind w:left="200"/>
    </w:pPr>
  </w:style>
  <w:style w:type="character" w:styleId="a9">
    <w:name w:val="Hyperlink"/>
    <w:basedOn w:val="a0"/>
    <w:uiPriority w:val="99"/>
    <w:unhideWhenUsed/>
    <w:rsid w:val="00C3095D"/>
    <w:rPr>
      <w:color w:val="0000FF" w:themeColor="hyperlink"/>
      <w:u w:val="single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1A0092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table" w:customStyle="1" w:styleId="12">
    <w:name w:val="Сетка таблицы1"/>
    <w:basedOn w:val="a1"/>
    <w:next w:val="a3"/>
    <w:uiPriority w:val="59"/>
    <w:rsid w:val="00E85D5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3"/>
    <w:uiPriority w:val="59"/>
    <w:rsid w:val="00B77FB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3"/>
    <w:uiPriority w:val="59"/>
    <w:rsid w:val="00B77FB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015E3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84B85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5">
    <w:name w:val="Сетка таблицы5"/>
    <w:basedOn w:val="a1"/>
    <w:next w:val="a3"/>
    <w:uiPriority w:val="59"/>
    <w:rsid w:val="00182712"/>
    <w:pPr>
      <w:spacing w:after="0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rsid w:val="00470EB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Знак Знак"/>
    <w:basedOn w:val="a"/>
    <w:autoRedefine/>
    <w:rsid w:val="00C71AA9"/>
    <w:pPr>
      <w:spacing w:after="160" w:line="240" w:lineRule="exact"/>
    </w:pPr>
    <w:rPr>
      <w:sz w:val="28"/>
      <w:lang w:val="en-US" w:eastAsia="en-US"/>
    </w:rPr>
  </w:style>
  <w:style w:type="table" w:customStyle="1" w:styleId="7">
    <w:name w:val="Сетка таблицы7"/>
    <w:basedOn w:val="a1"/>
    <w:next w:val="a3"/>
    <w:uiPriority w:val="59"/>
    <w:rsid w:val="00872BB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B7761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776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B7761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77616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8">
    <w:name w:val="Сетка таблицы8"/>
    <w:basedOn w:val="a1"/>
    <w:next w:val="a3"/>
    <w:uiPriority w:val="59"/>
    <w:rsid w:val="00CA1B6B"/>
    <w:pPr>
      <w:spacing w:after="0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5B6E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">
    <w:name w:val="annotation reference"/>
    <w:basedOn w:val="a0"/>
    <w:uiPriority w:val="99"/>
    <w:semiHidden/>
    <w:unhideWhenUsed/>
    <w:rsid w:val="0063051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3051C"/>
  </w:style>
  <w:style w:type="character" w:customStyle="1" w:styleId="af1">
    <w:name w:val="Текст примечания Знак"/>
    <w:basedOn w:val="a0"/>
    <w:link w:val="af0"/>
    <w:uiPriority w:val="99"/>
    <w:semiHidden/>
    <w:rsid w:val="0063051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3051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3051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4">
    <w:name w:val="FollowedHyperlink"/>
    <w:basedOn w:val="a0"/>
    <w:uiPriority w:val="99"/>
    <w:semiHidden/>
    <w:unhideWhenUsed/>
    <w:rsid w:val="007F32DE"/>
    <w:rPr>
      <w:color w:val="800080" w:themeColor="followedHyperlink"/>
      <w:u w:val="single"/>
    </w:rPr>
  </w:style>
  <w:style w:type="table" w:customStyle="1" w:styleId="9">
    <w:name w:val="Сетка таблицы9"/>
    <w:basedOn w:val="a1"/>
    <w:next w:val="a3"/>
    <w:uiPriority w:val="59"/>
    <w:rsid w:val="00AD184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next w:val="a3"/>
    <w:uiPriority w:val="59"/>
    <w:rsid w:val="000102C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7763B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 Spacing"/>
    <w:uiPriority w:val="1"/>
    <w:qFormat/>
    <w:rsid w:val="009E72E1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41">
    <w:name w:val="Сетка таблицы41"/>
    <w:basedOn w:val="a1"/>
    <w:next w:val="a3"/>
    <w:uiPriority w:val="59"/>
    <w:rsid w:val="0095528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386AA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3"/>
    <w:uiPriority w:val="59"/>
    <w:rsid w:val="004C5ED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3"/>
    <w:uiPriority w:val="59"/>
    <w:rsid w:val="00097FD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3"/>
    <w:uiPriority w:val="59"/>
    <w:rsid w:val="00FF22EE"/>
    <w:pPr>
      <w:spacing w:before="0" w:after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3"/>
    <w:uiPriority w:val="59"/>
    <w:rsid w:val="00883D4E"/>
    <w:pPr>
      <w:spacing w:before="0" w:after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Revision"/>
    <w:hidden/>
    <w:uiPriority w:val="99"/>
    <w:semiHidden/>
    <w:rsid w:val="00F1662C"/>
    <w:pPr>
      <w:spacing w:before="0" w:after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31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3095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6E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7EA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22C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2CE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BA4B05"/>
    <w:pPr>
      <w:spacing w:before="100" w:beforeAutospacing="1" w:after="100" w:afterAutospacing="1"/>
    </w:pPr>
    <w:rPr>
      <w:sz w:val="24"/>
      <w:szCs w:val="24"/>
    </w:rPr>
  </w:style>
  <w:style w:type="paragraph" w:styleId="a7">
    <w:name w:val="List Paragraph"/>
    <w:basedOn w:val="a"/>
    <w:uiPriority w:val="34"/>
    <w:qFormat/>
    <w:rsid w:val="00BA4B05"/>
    <w:pPr>
      <w:ind w:left="720"/>
      <w:contextualSpacing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309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C3095D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C3095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C3095D"/>
    <w:pPr>
      <w:spacing w:after="100"/>
      <w:ind w:left="200"/>
    </w:pPr>
  </w:style>
  <w:style w:type="character" w:styleId="a9">
    <w:name w:val="Hyperlink"/>
    <w:basedOn w:val="a0"/>
    <w:uiPriority w:val="99"/>
    <w:unhideWhenUsed/>
    <w:rsid w:val="00C3095D"/>
    <w:rPr>
      <w:color w:val="0000FF" w:themeColor="hyperlink"/>
      <w:u w:val="single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1A0092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table" w:customStyle="1" w:styleId="12">
    <w:name w:val="Сетка таблицы1"/>
    <w:basedOn w:val="a1"/>
    <w:next w:val="a3"/>
    <w:uiPriority w:val="59"/>
    <w:rsid w:val="00E85D5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3"/>
    <w:uiPriority w:val="59"/>
    <w:rsid w:val="00B77FB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3"/>
    <w:uiPriority w:val="59"/>
    <w:rsid w:val="00B77FB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015E3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84B85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5">
    <w:name w:val="Сетка таблицы5"/>
    <w:basedOn w:val="a1"/>
    <w:next w:val="a3"/>
    <w:uiPriority w:val="59"/>
    <w:rsid w:val="00182712"/>
    <w:pPr>
      <w:spacing w:after="0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rsid w:val="00470EB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Знак Знак"/>
    <w:basedOn w:val="a"/>
    <w:autoRedefine/>
    <w:rsid w:val="00C71AA9"/>
    <w:pPr>
      <w:spacing w:after="160" w:line="240" w:lineRule="exact"/>
    </w:pPr>
    <w:rPr>
      <w:sz w:val="28"/>
      <w:lang w:val="en-US" w:eastAsia="en-US"/>
    </w:rPr>
  </w:style>
  <w:style w:type="table" w:customStyle="1" w:styleId="7">
    <w:name w:val="Сетка таблицы7"/>
    <w:basedOn w:val="a1"/>
    <w:next w:val="a3"/>
    <w:uiPriority w:val="59"/>
    <w:rsid w:val="00872BB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B7761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776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B7761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77616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8">
    <w:name w:val="Сетка таблицы8"/>
    <w:basedOn w:val="a1"/>
    <w:next w:val="a3"/>
    <w:uiPriority w:val="59"/>
    <w:rsid w:val="00CA1B6B"/>
    <w:pPr>
      <w:spacing w:after="0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5B6E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">
    <w:name w:val="annotation reference"/>
    <w:basedOn w:val="a0"/>
    <w:uiPriority w:val="99"/>
    <w:semiHidden/>
    <w:unhideWhenUsed/>
    <w:rsid w:val="0063051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3051C"/>
  </w:style>
  <w:style w:type="character" w:customStyle="1" w:styleId="af1">
    <w:name w:val="Текст примечания Знак"/>
    <w:basedOn w:val="a0"/>
    <w:link w:val="af0"/>
    <w:uiPriority w:val="99"/>
    <w:semiHidden/>
    <w:rsid w:val="0063051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3051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3051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4">
    <w:name w:val="FollowedHyperlink"/>
    <w:basedOn w:val="a0"/>
    <w:uiPriority w:val="99"/>
    <w:semiHidden/>
    <w:unhideWhenUsed/>
    <w:rsid w:val="007F32DE"/>
    <w:rPr>
      <w:color w:val="800080" w:themeColor="followedHyperlink"/>
      <w:u w:val="single"/>
    </w:rPr>
  </w:style>
  <w:style w:type="table" w:customStyle="1" w:styleId="9">
    <w:name w:val="Сетка таблицы9"/>
    <w:basedOn w:val="a1"/>
    <w:next w:val="a3"/>
    <w:uiPriority w:val="59"/>
    <w:rsid w:val="00AD184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next w:val="a3"/>
    <w:uiPriority w:val="59"/>
    <w:rsid w:val="000102C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7763B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 Spacing"/>
    <w:uiPriority w:val="1"/>
    <w:qFormat/>
    <w:rsid w:val="009E72E1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41">
    <w:name w:val="Сетка таблицы41"/>
    <w:basedOn w:val="a1"/>
    <w:next w:val="a3"/>
    <w:uiPriority w:val="59"/>
    <w:rsid w:val="0095528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386AA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3"/>
    <w:uiPriority w:val="59"/>
    <w:rsid w:val="004C5ED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3"/>
    <w:uiPriority w:val="59"/>
    <w:rsid w:val="00097FD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3"/>
    <w:uiPriority w:val="59"/>
    <w:rsid w:val="00FF22EE"/>
    <w:pPr>
      <w:spacing w:before="0" w:after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3"/>
    <w:uiPriority w:val="59"/>
    <w:rsid w:val="00883D4E"/>
    <w:pPr>
      <w:spacing w:before="0" w:after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Revision"/>
    <w:hidden/>
    <w:uiPriority w:val="99"/>
    <w:semiHidden/>
    <w:rsid w:val="00F1662C"/>
    <w:pPr>
      <w:spacing w:before="0" w:after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8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43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915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84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607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2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62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1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75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209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94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905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54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509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2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8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13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89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5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7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87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977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2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9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53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109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988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5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oleObject" Target="embeddings/oleObject2.bin"/><Relationship Id="rId26" Type="http://schemas.openxmlformats.org/officeDocument/2006/relationships/hyperlink" Target="http://www.shipowners.kz" TargetMode="External"/><Relationship Id="rId39" Type="http://schemas.openxmlformats.org/officeDocument/2006/relationships/image" Target="media/image15.png"/><Relationship Id="rId21" Type="http://schemas.openxmlformats.org/officeDocument/2006/relationships/image" Target="media/image9.jpg"/><Relationship Id="rId34" Type="http://schemas.openxmlformats.org/officeDocument/2006/relationships/chart" Target="charts/chart6.xml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50" Type="http://schemas.openxmlformats.org/officeDocument/2006/relationships/hyperlink" Target="mailto:sk.hotline@deloitte.kz" TargetMode="External"/><Relationship Id="rId55" Type="http://schemas.openxmlformats.org/officeDocument/2006/relationships/chart" Target="charts/chart8.xml"/><Relationship Id="rId63" Type="http://schemas.openxmlformats.org/officeDocument/2006/relationships/image" Target="media/image24.jpeg"/><Relationship Id="rId68" Type="http://schemas.openxmlformats.org/officeDocument/2006/relationships/chart" Target="charts/chart16.xml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chart" Target="charts/chart1.xml"/><Relationship Id="rId11" Type="http://schemas.openxmlformats.org/officeDocument/2006/relationships/image" Target="media/image3.png"/><Relationship Id="rId24" Type="http://schemas.openxmlformats.org/officeDocument/2006/relationships/hyperlink" Target="http://www.middlecorridor.com" TargetMode="External"/><Relationship Id="rId32" Type="http://schemas.openxmlformats.org/officeDocument/2006/relationships/chart" Target="charts/chart4.xml"/><Relationship Id="rId37" Type="http://schemas.openxmlformats.org/officeDocument/2006/relationships/oleObject" Target="embeddings/oleObject5.bin"/><Relationship Id="rId40" Type="http://schemas.openxmlformats.org/officeDocument/2006/relationships/image" Target="media/image16.png"/><Relationship Id="rId45" Type="http://schemas.openxmlformats.org/officeDocument/2006/relationships/image" Target="media/image20.png"/><Relationship Id="rId53" Type="http://schemas.openxmlformats.org/officeDocument/2006/relationships/hyperlink" Target="https://www.portaktau.kz" TargetMode="External"/><Relationship Id="rId58" Type="http://schemas.openxmlformats.org/officeDocument/2006/relationships/chart" Target="charts/chart11.xml"/><Relationship Id="rId66" Type="http://schemas.openxmlformats.org/officeDocument/2006/relationships/oleObject" Target="embeddings/oleObject7.bin"/><Relationship Id="rId74" Type="http://schemas.openxmlformats.org/officeDocument/2006/relationships/image" Target="media/image32.jpeg"/><Relationship Id="rId79" Type="http://schemas.microsoft.com/office/2011/relationships/people" Target="people.xml"/><Relationship Id="rId5" Type="http://schemas.openxmlformats.org/officeDocument/2006/relationships/settings" Target="settings.xml"/><Relationship Id="rId61" Type="http://schemas.openxmlformats.org/officeDocument/2006/relationships/chart" Target="charts/chart14.xml"/><Relationship Id="rId10" Type="http://schemas.openxmlformats.org/officeDocument/2006/relationships/image" Target="media/image2.png"/><Relationship Id="rId19" Type="http://schemas.openxmlformats.org/officeDocument/2006/relationships/image" Target="media/image8.jpg"/><Relationship Id="rId31" Type="http://schemas.openxmlformats.org/officeDocument/2006/relationships/chart" Target="charts/chart3.xml"/><Relationship Id="rId44" Type="http://schemas.openxmlformats.org/officeDocument/2006/relationships/image" Target="media/image19.png"/><Relationship Id="rId52" Type="http://schemas.openxmlformats.org/officeDocument/2006/relationships/hyperlink" Target="https://www.portaktau.kz" TargetMode="External"/><Relationship Id="rId60" Type="http://schemas.openxmlformats.org/officeDocument/2006/relationships/chart" Target="charts/chart13.xml"/><Relationship Id="rId65" Type="http://schemas.openxmlformats.org/officeDocument/2006/relationships/image" Target="media/image26.png"/><Relationship Id="rId73" Type="http://schemas.openxmlformats.org/officeDocument/2006/relationships/image" Target="media/image3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yperlink" Target="http://www.atameken.kz" TargetMode="External"/><Relationship Id="rId27" Type="http://schemas.openxmlformats.org/officeDocument/2006/relationships/hyperlink" Target="callto:1285-1943-01" TargetMode="External"/><Relationship Id="rId30" Type="http://schemas.openxmlformats.org/officeDocument/2006/relationships/chart" Target="charts/chart2.xml"/><Relationship Id="rId35" Type="http://schemas.openxmlformats.org/officeDocument/2006/relationships/chart" Target="charts/chart7.xml"/><Relationship Id="rId43" Type="http://schemas.openxmlformats.org/officeDocument/2006/relationships/image" Target="media/image18.png"/><Relationship Id="rId48" Type="http://schemas.openxmlformats.org/officeDocument/2006/relationships/image" Target="media/image23.png"/><Relationship Id="rId56" Type="http://schemas.openxmlformats.org/officeDocument/2006/relationships/chart" Target="charts/chart9.xml"/><Relationship Id="rId64" Type="http://schemas.openxmlformats.org/officeDocument/2006/relationships/image" Target="media/image25.emf"/><Relationship Id="rId69" Type="http://schemas.openxmlformats.org/officeDocument/2006/relationships/chart" Target="charts/chart17.xml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://www.sk.deloitte-hotline.com" TargetMode="External"/><Relationship Id="rId72" Type="http://schemas.openxmlformats.org/officeDocument/2006/relationships/image" Target="media/image30.jpeg"/><Relationship Id="rId80" Type="http://schemas.microsoft.com/office/2011/relationships/commentsExtended" Target="commentsExtended.xml"/><Relationship Id="rId3" Type="http://schemas.openxmlformats.org/officeDocument/2006/relationships/styles" Target="styles.xml"/><Relationship Id="rId12" Type="http://schemas.openxmlformats.org/officeDocument/2006/relationships/hyperlink" Target="https://www.portaktau.kz/wp-content/uploads/2021/03/001.jpg" TargetMode="External"/><Relationship Id="rId17" Type="http://schemas.openxmlformats.org/officeDocument/2006/relationships/image" Target="media/image7.emf"/><Relationship Id="rId25" Type="http://schemas.openxmlformats.org/officeDocument/2006/relationships/image" Target="media/image11.jpg"/><Relationship Id="rId33" Type="http://schemas.openxmlformats.org/officeDocument/2006/relationships/chart" Target="charts/chart5.xml"/><Relationship Id="rId38" Type="http://schemas.openxmlformats.org/officeDocument/2006/relationships/image" Target="media/image14.emf"/><Relationship Id="rId46" Type="http://schemas.openxmlformats.org/officeDocument/2006/relationships/image" Target="media/image21.jpeg"/><Relationship Id="rId59" Type="http://schemas.openxmlformats.org/officeDocument/2006/relationships/chart" Target="charts/chart12.xml"/><Relationship Id="rId67" Type="http://schemas.openxmlformats.org/officeDocument/2006/relationships/image" Target="media/image27.png"/><Relationship Id="rId20" Type="http://schemas.openxmlformats.org/officeDocument/2006/relationships/hyperlink" Target="http://www.kazlogistics.kz" TargetMode="External"/><Relationship Id="rId41" Type="http://schemas.openxmlformats.org/officeDocument/2006/relationships/oleObject" Target="embeddings/oleObject6.bin"/><Relationship Id="rId54" Type="http://schemas.openxmlformats.org/officeDocument/2006/relationships/hyperlink" Target="http://www.zakup.sk.kz" TargetMode="External"/><Relationship Id="rId62" Type="http://schemas.openxmlformats.org/officeDocument/2006/relationships/chart" Target="charts/chart15.xml"/><Relationship Id="rId70" Type="http://schemas.openxmlformats.org/officeDocument/2006/relationships/image" Target="media/image28.jpeg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36" Type="http://schemas.openxmlformats.org/officeDocument/2006/relationships/image" Target="media/image13.emf"/><Relationship Id="rId49" Type="http://schemas.openxmlformats.org/officeDocument/2006/relationships/hyperlink" Target="mailto:ombudsman@railways.kz" TargetMode="External"/><Relationship Id="rId57" Type="http://schemas.openxmlformats.org/officeDocument/2006/relationships/chart" Target="charts/chart10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.bin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chemeClr val="tx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Производственные показатели АО "НК "АМТП" за</a:t>
            </a:r>
            <a:r>
              <a:rPr lang="ru-RU" sz="1200" b="1" baseline="0">
                <a:solidFill>
                  <a:schemeClr val="tx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10 лет</a:t>
            </a:r>
            <a:r>
              <a:rPr lang="ru-RU" sz="1200" b="1">
                <a:solidFill>
                  <a:schemeClr val="tx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, тыс.тонн</a:t>
            </a:r>
          </a:p>
        </c:rich>
      </c:tx>
      <c:layout>
        <c:manualLayout>
          <c:xMode val="edge"/>
          <c:yMode val="edge"/>
          <c:x val="0.14957424714434059"/>
          <c:y val="2.19820479941381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3779234972677596"/>
          <c:y val="0.19480351414406533"/>
          <c:w val="0.66220765027322392"/>
          <c:h val="0.51008931175269756"/>
        </c:manualLayout>
      </c:layout>
      <c:barChart>
        <c:barDir val="col"/>
        <c:grouping val="clustered"/>
        <c:varyColors val="0"/>
        <c:ser>
          <c:idx val="0"/>
          <c:order val="0"/>
          <c:tx>
            <c:v>Общая перевалка</c:v>
          </c:tx>
          <c:spPr>
            <a:solidFill>
              <a:srgbClr val="4F81BD"/>
            </a:soli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cat>
            <c:strRef>
              <c:f>АМСТ!$B$37:$B$46</c:f>
              <c:strCache>
                <c:ptCount val="10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  <c:pt idx="4">
                  <c:v>2016 год</c:v>
                </c:pt>
                <c:pt idx="5">
                  <c:v>2017 год</c:v>
                </c:pt>
                <c:pt idx="6">
                  <c:v>2018 год</c:v>
                </c:pt>
                <c:pt idx="7">
                  <c:v>2019 год</c:v>
                </c:pt>
                <c:pt idx="8">
                  <c:v>2020 год</c:v>
                </c:pt>
                <c:pt idx="9">
                  <c:v>2021 год</c:v>
                </c:pt>
              </c:strCache>
            </c:strRef>
          </c:cat>
          <c:val>
            <c:numRef>
              <c:f>АМСТ!$C$37:$C$46</c:f>
              <c:numCache>
                <c:formatCode>#,##0</c:formatCode>
                <c:ptCount val="10"/>
                <c:pt idx="0">
                  <c:v>11006</c:v>
                </c:pt>
                <c:pt idx="1">
                  <c:v>10081</c:v>
                </c:pt>
                <c:pt idx="2">
                  <c:v>10268</c:v>
                </c:pt>
                <c:pt idx="3">
                  <c:v>5898</c:v>
                </c:pt>
                <c:pt idx="4">
                  <c:v>5465</c:v>
                </c:pt>
                <c:pt idx="5">
                  <c:v>3033</c:v>
                </c:pt>
                <c:pt idx="6">
                  <c:v>3554</c:v>
                </c:pt>
                <c:pt idx="7">
                  <c:v>3514</c:v>
                </c:pt>
                <c:pt idx="8">
                  <c:v>3111</c:v>
                </c:pt>
                <c:pt idx="9">
                  <c:v>3501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B6-4103-AE35-9779B84798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5341952"/>
        <c:axId val="95229056"/>
      </c:barChart>
      <c:lineChart>
        <c:grouping val="standard"/>
        <c:varyColors val="0"/>
        <c:ser>
          <c:idx val="1"/>
          <c:order val="1"/>
          <c:tx>
            <c:v>Нефть</c:v>
          </c:tx>
          <c:spPr>
            <a:ln w="15875" cap="rnd">
              <a:solidFill>
                <a:schemeClr val="accent2"/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marker>
            <c:symbol val="none"/>
          </c:marker>
          <c:cat>
            <c:strRef>
              <c:f>АМСТ!$B$37:$B$46</c:f>
              <c:strCache>
                <c:ptCount val="10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  <c:pt idx="4">
                  <c:v>2016 год</c:v>
                </c:pt>
                <c:pt idx="5">
                  <c:v>2017 год</c:v>
                </c:pt>
                <c:pt idx="6">
                  <c:v>2018 год</c:v>
                </c:pt>
                <c:pt idx="7">
                  <c:v>2019 год</c:v>
                </c:pt>
                <c:pt idx="8">
                  <c:v>2020 год</c:v>
                </c:pt>
                <c:pt idx="9">
                  <c:v>2021 год</c:v>
                </c:pt>
              </c:strCache>
            </c:strRef>
          </c:cat>
          <c:val>
            <c:numRef>
              <c:f>АМСТ!$D$37:$D$46</c:f>
              <c:numCache>
                <c:formatCode>#,##0</c:formatCode>
                <c:ptCount val="10"/>
                <c:pt idx="0">
                  <c:v>7072</c:v>
                </c:pt>
                <c:pt idx="1">
                  <c:v>6283</c:v>
                </c:pt>
                <c:pt idx="2">
                  <c:v>5954</c:v>
                </c:pt>
                <c:pt idx="3">
                  <c:v>3521</c:v>
                </c:pt>
                <c:pt idx="4">
                  <c:v>2278</c:v>
                </c:pt>
                <c:pt idx="5">
                  <c:v>1437</c:v>
                </c:pt>
                <c:pt idx="6">
                  <c:v>2089</c:v>
                </c:pt>
                <c:pt idx="7">
                  <c:v>2136</c:v>
                </c:pt>
                <c:pt idx="8">
                  <c:v>2213</c:v>
                </c:pt>
                <c:pt idx="9">
                  <c:v>2190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0B6-4103-AE35-9779B84798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8930944"/>
        <c:axId val="91293568"/>
      </c:lineChart>
      <c:catAx>
        <c:axId val="889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1293568"/>
        <c:crosses val="autoZero"/>
        <c:auto val="1"/>
        <c:lblAlgn val="ctr"/>
        <c:lblOffset val="100"/>
        <c:noMultiLvlLbl val="0"/>
      </c:catAx>
      <c:valAx>
        <c:axId val="91293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8930944"/>
        <c:crosses val="autoZero"/>
        <c:crossBetween val="between"/>
      </c:valAx>
      <c:valAx>
        <c:axId val="95229056"/>
        <c:scaling>
          <c:orientation val="minMax"/>
        </c:scaling>
        <c:delete val="0"/>
        <c:axPos val="r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5341952"/>
        <c:crosses val="max"/>
        <c:crossBetween val="between"/>
      </c:valAx>
      <c:catAx>
        <c:axId val="9534195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95229056"/>
        <c:crosses val="autoZero"/>
        <c:auto val="1"/>
        <c:lblAlgn val="ctr"/>
        <c:lblOffset val="100"/>
        <c:noMultiLvlLbl val="0"/>
      </c:cat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 smtClean="0">
                <a:latin typeface="Times New Roman" pitchFamily="18" charset="0"/>
                <a:cs typeface="Times New Roman" pitchFamily="18" charset="0"/>
              </a:rPr>
              <a:t>Доля работников, с разбивкой по возрасту за 2021 год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 30 лет</c:v>
                </c:pt>
                <c:pt idx="1">
                  <c:v>30-39 лет</c:v>
                </c:pt>
                <c:pt idx="2">
                  <c:v>40-49 лет</c:v>
                </c:pt>
                <c:pt idx="3">
                  <c:v>От 50 и более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37</c:v>
                </c:pt>
                <c:pt idx="1">
                  <c:v>137</c:v>
                </c:pt>
                <c:pt idx="2">
                  <c:v>155</c:v>
                </c:pt>
                <c:pt idx="3">
                  <c:v>144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902-4CAC-9028-384089CD2B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Доля работников, с разбивкой по гендерному признаку за 2021 год</a:t>
            </a:r>
          </a:p>
        </c:rich>
      </c:tx>
      <c:layout/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работников, с разбивкой по гендерному признаку за 2020 год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352</c:v>
                </c:pt>
                <c:pt idx="1">
                  <c:v>121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0A9-4DA2-9BA8-2FE7E96081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Доля работников, с разбивкой по уровню образования </a:t>
            </a:r>
            <a:br>
              <a:rPr lang="ru-RU" sz="1200">
                <a:latin typeface="Times New Roman" pitchFamily="18" charset="0"/>
                <a:cs typeface="Times New Roman" pitchFamily="18" charset="0"/>
              </a:rPr>
            </a:br>
            <a:r>
              <a:rPr lang="ru-RU" sz="1200">
                <a:latin typeface="Times New Roman" pitchFamily="18" charset="0"/>
                <a:cs typeface="Times New Roman" pitchFamily="18" charset="0"/>
              </a:rPr>
              <a:t>за 2021 год</a:t>
            </a:r>
            <a:r>
              <a:rPr lang="ru-RU"/>
              <a:t>
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27331133784333295"/>
          <c:y val="0.27975155502822419"/>
          <c:w val="0.30098314295220141"/>
          <c:h val="0.58547405889332327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работников, с разбивкой по уровню образования за 2020 год
Доля работников, с разбивкой по гендерному признаку за 2020 год
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Высшее образование</c:v>
                </c:pt>
                <c:pt idx="1">
                  <c:v>Техническое, профессиональное и послесреднее образование</c:v>
                </c:pt>
                <c:pt idx="2">
                  <c:v>Среднее образование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264</c:v>
                </c:pt>
                <c:pt idx="1">
                  <c:v>134</c:v>
                </c:pt>
                <c:pt idx="2">
                  <c:v>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AD9-4E9B-8790-B266630019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6979464714797976"/>
          <c:y val="0.30381835832164816"/>
          <c:w val="0.30203633876751323"/>
          <c:h val="0.53277424226081327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200" b="1">
                <a:solidFill>
                  <a:schemeClr val="tx1">
                    <a:lumMod val="50000"/>
                    <a:lumOff val="50000"/>
                  </a:schemeClr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u="none" strike="noStrike" baseline="0">
                <a:solidFill>
                  <a:schemeClr val="tx1">
                    <a:lumMod val="50000"/>
                    <a:lumOff val="50000"/>
                  </a:schemeClr>
                </a:solidFill>
                <a:effectLst/>
              </a:rPr>
              <a:t>Динамика эмиссий в окружающую среду в период с 201</a:t>
            </a:r>
            <a:r>
              <a:rPr lang="en-US" sz="1200" b="1" i="0" u="none" strike="noStrike" baseline="0">
                <a:solidFill>
                  <a:schemeClr val="tx1">
                    <a:lumMod val="50000"/>
                    <a:lumOff val="50000"/>
                  </a:schemeClr>
                </a:solidFill>
                <a:effectLst/>
              </a:rPr>
              <a:t>9</a:t>
            </a:r>
            <a:r>
              <a:rPr lang="ru-RU" sz="1200" b="1" i="0" u="none" strike="noStrike" baseline="0">
                <a:solidFill>
                  <a:schemeClr val="tx1">
                    <a:lumMod val="50000"/>
                    <a:lumOff val="50000"/>
                  </a:schemeClr>
                </a:solidFill>
                <a:effectLst/>
              </a:rPr>
              <a:t> по 202</a:t>
            </a:r>
            <a:r>
              <a:rPr lang="en-US" sz="1200" b="1" i="0" u="none" strike="noStrike" baseline="0">
                <a:solidFill>
                  <a:schemeClr val="tx1">
                    <a:lumMod val="50000"/>
                    <a:lumOff val="50000"/>
                  </a:schemeClr>
                </a:solidFill>
                <a:effectLst/>
              </a:rPr>
              <a:t>1</a:t>
            </a:r>
            <a:r>
              <a:rPr lang="ru-RU" sz="1200" b="1" i="0" u="none" strike="noStrike" baseline="0">
                <a:solidFill>
                  <a:schemeClr val="tx1">
                    <a:lumMod val="50000"/>
                    <a:lumOff val="50000"/>
                  </a:schemeClr>
                </a:solidFill>
                <a:effectLst/>
              </a:rPr>
              <a:t> годы, тыс.тонн</a:t>
            </a:r>
            <a:endParaRPr lang="ru-RU" sz="1200" b="1">
              <a:solidFill>
                <a:schemeClr val="tx1">
                  <a:lumMod val="50000"/>
                  <a:lumOff val="50000"/>
                </a:schemeClr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239485909331755"/>
          <c:y val="1.2996999859199168E-5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7086261615514756"/>
          <c:y val="0.35241148501554226"/>
          <c:w val="0.81434335478589603"/>
          <c:h val="0.5413290094057391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6.79E-3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5B4-48BB-BD77-552DE0CD28C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1.1480000000000001E-2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5B4-48BB-BD77-552DE0CD28C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5.9699999999999996E-3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5B4-48BB-BD77-552DE0CD28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5784320"/>
        <c:axId val="115790208"/>
      </c:barChart>
      <c:catAx>
        <c:axId val="1157843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15790208"/>
        <c:crosses val="autoZero"/>
        <c:auto val="1"/>
        <c:lblAlgn val="ctr"/>
        <c:lblOffset val="100"/>
        <c:noMultiLvlLbl val="0"/>
      </c:catAx>
      <c:valAx>
        <c:axId val="11579020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5784320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5.1832771416395404E-2"/>
          <c:y val="0.40380667684764987"/>
          <c:w val="0.11866427939784709"/>
          <c:h val="0.59619344201441071"/>
        </c:manualLayout>
      </c:layout>
      <c:overlay val="0"/>
      <c:spPr>
        <a:noFill/>
        <a:ln>
          <a:noFill/>
        </a:ln>
      </c:spPr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200" b="1">
                <a:solidFill>
                  <a:schemeClr val="tx1">
                    <a:lumMod val="50000"/>
                    <a:lumOff val="50000"/>
                  </a:schemeClr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 sz="1200" b="1" i="0" u="none" strike="noStrike" baseline="0">
              <a:solidFill>
                <a:schemeClr val="tx1">
                  <a:lumMod val="50000"/>
                  <a:lumOff val="50000"/>
                </a:schemeClr>
              </a:solidFill>
              <a:effectLst/>
            </a:endParaRPr>
          </a:p>
          <a:p>
            <a:pPr algn="ctr">
              <a:defRPr sz="1200" b="1">
                <a:solidFill>
                  <a:schemeClr val="tx1">
                    <a:lumMod val="50000"/>
                    <a:lumOff val="50000"/>
                  </a:schemeClr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u="none" strike="noStrike" baseline="0">
                <a:solidFill>
                  <a:schemeClr val="tx1">
                    <a:lumMod val="50000"/>
                    <a:lumOff val="50000"/>
                  </a:schemeClr>
                </a:solidFill>
                <a:effectLst/>
              </a:rPr>
              <a:t>Динамика экологических платежей в период с 201</a:t>
            </a:r>
            <a:r>
              <a:rPr lang="en-US" sz="1200" b="1" i="0" u="none" strike="noStrike" baseline="0">
                <a:solidFill>
                  <a:schemeClr val="tx1">
                    <a:lumMod val="50000"/>
                    <a:lumOff val="50000"/>
                  </a:schemeClr>
                </a:solidFill>
                <a:effectLst/>
              </a:rPr>
              <a:t>9</a:t>
            </a:r>
            <a:r>
              <a:rPr lang="ru-RU" sz="1200" b="1" i="0" u="none" strike="noStrike" baseline="0">
                <a:solidFill>
                  <a:schemeClr val="tx1">
                    <a:lumMod val="50000"/>
                    <a:lumOff val="50000"/>
                  </a:schemeClr>
                </a:solidFill>
                <a:effectLst/>
              </a:rPr>
              <a:t> по 202</a:t>
            </a:r>
            <a:r>
              <a:rPr lang="en-US" sz="1200" b="1" i="0" u="none" strike="noStrike" baseline="0">
                <a:solidFill>
                  <a:schemeClr val="tx1">
                    <a:lumMod val="50000"/>
                    <a:lumOff val="50000"/>
                  </a:schemeClr>
                </a:solidFill>
                <a:effectLst/>
              </a:rPr>
              <a:t>1</a:t>
            </a:r>
            <a:r>
              <a:rPr lang="ru-RU" sz="1200" b="1" i="0" u="none" strike="noStrike" baseline="0">
                <a:solidFill>
                  <a:schemeClr val="tx1">
                    <a:lumMod val="50000"/>
                    <a:lumOff val="50000"/>
                  </a:schemeClr>
                </a:solidFill>
                <a:effectLst/>
              </a:rPr>
              <a:t> годы, млн.тенге</a:t>
            </a:r>
            <a:endParaRPr lang="ru-RU" sz="1200" b="1">
              <a:solidFill>
                <a:schemeClr val="tx1">
                  <a:lumMod val="50000"/>
                  <a:lumOff val="50000"/>
                </a:schemeClr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485410862103779"/>
          <c:y val="1.3037585988026007E-5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7086261615514756"/>
          <c:y val="0.35241148501554226"/>
          <c:w val="0.81434335478589603"/>
          <c:h val="0.5413290094057391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0.91249999999999998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B72-4DA6-8397-85D52432B09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0.95309999999999995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B72-4DA6-8397-85D52432B09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1.2372000000000001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B72-4DA6-8397-85D52432B0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6466048"/>
        <c:axId val="116467584"/>
      </c:barChart>
      <c:catAx>
        <c:axId val="1164660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16467584"/>
        <c:crosses val="autoZero"/>
        <c:auto val="1"/>
        <c:lblAlgn val="ctr"/>
        <c:lblOffset val="100"/>
        <c:noMultiLvlLbl val="0"/>
      </c:catAx>
      <c:valAx>
        <c:axId val="11646758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6466048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5.1832771416395404E-2"/>
          <c:y val="0.40380667684764987"/>
          <c:w val="7.7755843899794216E-2"/>
          <c:h val="0.49746666811077778"/>
        </c:manualLayout>
      </c:layout>
      <c:overlay val="0"/>
      <c:spPr>
        <a:noFill/>
        <a:ln>
          <a:noFill/>
        </a:ln>
      </c:spPr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200" b="1">
                <a:solidFill>
                  <a:schemeClr val="tx1">
                    <a:lumMod val="50000"/>
                    <a:lumOff val="50000"/>
                  </a:schemeClr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u="none" strike="noStrike" baseline="0">
                <a:solidFill>
                  <a:schemeClr val="tx1">
                    <a:lumMod val="50000"/>
                    <a:lumOff val="50000"/>
                  </a:schemeClr>
                </a:solidFill>
                <a:effectLst/>
              </a:rPr>
              <a:t>Динамика выбросов парниковых газов в атмосферу от стационарных установок в период с 201</a:t>
            </a:r>
            <a:r>
              <a:rPr lang="en-US" sz="1200" b="1" i="0" u="none" strike="noStrike" baseline="0">
                <a:solidFill>
                  <a:schemeClr val="tx1">
                    <a:lumMod val="50000"/>
                    <a:lumOff val="50000"/>
                  </a:schemeClr>
                </a:solidFill>
                <a:effectLst/>
              </a:rPr>
              <a:t>9</a:t>
            </a:r>
            <a:r>
              <a:rPr lang="ru-RU" sz="1200" b="1" i="0" u="none" strike="noStrike" baseline="0">
                <a:solidFill>
                  <a:schemeClr val="tx1">
                    <a:lumMod val="50000"/>
                    <a:lumOff val="50000"/>
                  </a:schemeClr>
                </a:solidFill>
                <a:effectLst/>
              </a:rPr>
              <a:t> по 202</a:t>
            </a:r>
            <a:r>
              <a:rPr lang="en-US" sz="1200" b="1" i="0" u="none" strike="noStrike" baseline="0">
                <a:solidFill>
                  <a:schemeClr val="tx1">
                    <a:lumMod val="50000"/>
                    <a:lumOff val="50000"/>
                  </a:schemeClr>
                </a:solidFill>
                <a:effectLst/>
              </a:rPr>
              <a:t>1</a:t>
            </a:r>
            <a:r>
              <a:rPr lang="ru-RU" sz="1200" b="1" i="0" u="none" strike="noStrike" baseline="0">
                <a:solidFill>
                  <a:schemeClr val="tx1">
                    <a:lumMod val="50000"/>
                    <a:lumOff val="50000"/>
                  </a:schemeClr>
                </a:solidFill>
                <a:effectLst/>
              </a:rPr>
              <a:t> годы, тыс.тонн</a:t>
            </a:r>
            <a:endParaRPr lang="ru-RU" sz="1200" b="1">
              <a:solidFill>
                <a:schemeClr val="tx1">
                  <a:lumMod val="50000"/>
                  <a:lumOff val="50000"/>
                </a:schemeClr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236676401365322"/>
          <c:y val="1.2996999859199168E-5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7086261615514756"/>
          <c:y val="0.35241148501554226"/>
          <c:w val="0.81434335478589603"/>
          <c:h val="0.5413290094057391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1.088E-3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F80-4483-A4EE-8A6EF896B80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6.3100000000000005E-4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F80-4483-A4EE-8A6EF896B80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6.3900000000000003E-4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F80-4483-A4EE-8A6EF896B8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6516736"/>
        <c:axId val="116518272"/>
      </c:barChart>
      <c:catAx>
        <c:axId val="1165167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16518272"/>
        <c:crosses val="autoZero"/>
        <c:auto val="1"/>
        <c:lblAlgn val="ctr"/>
        <c:lblOffset val="100"/>
        <c:noMultiLvlLbl val="0"/>
      </c:catAx>
      <c:valAx>
        <c:axId val="11651827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6516736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5.1832771416395404E-2"/>
          <c:y val="0.40380667684764987"/>
          <c:w val="7.7755843899794216E-2"/>
          <c:h val="0.49746666811077778"/>
        </c:manualLayout>
      </c:layout>
      <c:overlay val="0"/>
      <c:spPr>
        <a:noFill/>
        <a:ln>
          <a:noFill/>
        </a:ln>
      </c:spPr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 sz="1200" b="1">
                <a:solidFill>
                  <a:schemeClr val="tx1">
                    <a:lumMod val="50000"/>
                    <a:lumOff val="50000"/>
                  </a:schemeClr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u="none" strike="noStrike" baseline="0">
                <a:solidFill>
                  <a:schemeClr val="tx1">
                    <a:lumMod val="50000"/>
                    <a:lumOff val="50000"/>
                  </a:schemeClr>
                </a:solidFill>
                <a:effectLst/>
              </a:rPr>
              <a:t>Динамика потребления воды в период с 201</a:t>
            </a:r>
            <a:r>
              <a:rPr lang="en-US" sz="1200" b="1" i="0" u="none" strike="noStrike" baseline="0">
                <a:solidFill>
                  <a:schemeClr val="tx1">
                    <a:lumMod val="50000"/>
                    <a:lumOff val="50000"/>
                  </a:schemeClr>
                </a:solidFill>
                <a:effectLst/>
              </a:rPr>
              <a:t>9</a:t>
            </a:r>
            <a:r>
              <a:rPr lang="ru-RU" sz="1200" b="1" i="0" u="none" strike="noStrike" baseline="0">
                <a:solidFill>
                  <a:schemeClr val="tx1">
                    <a:lumMod val="50000"/>
                    <a:lumOff val="50000"/>
                  </a:schemeClr>
                </a:solidFill>
                <a:effectLst/>
              </a:rPr>
              <a:t> по 202</a:t>
            </a:r>
            <a:r>
              <a:rPr lang="en-US" sz="1200" b="1" i="0" u="none" strike="noStrike" baseline="0">
                <a:solidFill>
                  <a:schemeClr val="tx1">
                    <a:lumMod val="50000"/>
                    <a:lumOff val="50000"/>
                  </a:schemeClr>
                </a:solidFill>
                <a:effectLst/>
              </a:rPr>
              <a:t>1</a:t>
            </a:r>
            <a:r>
              <a:rPr lang="ru-RU" sz="1200" b="1" i="0" u="none" strike="noStrike" baseline="0">
                <a:solidFill>
                  <a:schemeClr val="tx1">
                    <a:lumMod val="50000"/>
                    <a:lumOff val="50000"/>
                  </a:schemeClr>
                </a:solidFill>
                <a:effectLst/>
              </a:rPr>
              <a:t> годы, тыс.м3</a:t>
            </a:r>
            <a:endParaRPr lang="ru-RU" sz="1200" b="1">
              <a:solidFill>
                <a:schemeClr val="tx1">
                  <a:lumMod val="50000"/>
                  <a:lumOff val="50000"/>
                </a:schemeClr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697291946487909"/>
          <c:y val="9.17140515619866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7086261615514756"/>
          <c:y val="0.35241148501554226"/>
          <c:w val="0.81434335478589603"/>
          <c:h val="0.5413290094057391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29.49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F80-4483-A4EE-8A6EF896B80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28.405999999999999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F80-4483-A4EE-8A6EF896B80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23.123999999999999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F80-4483-A4EE-8A6EF896B8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8456320"/>
        <c:axId val="118457856"/>
      </c:barChart>
      <c:catAx>
        <c:axId val="1184563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18457856"/>
        <c:crosses val="autoZero"/>
        <c:auto val="1"/>
        <c:lblAlgn val="ctr"/>
        <c:lblOffset val="100"/>
        <c:noMultiLvlLbl val="0"/>
      </c:catAx>
      <c:valAx>
        <c:axId val="11845785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8456320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5.1832771416395404E-2"/>
          <c:y val="0.40380667684764987"/>
          <c:w val="7.7755843899794216E-2"/>
          <c:h val="0.49746666811077778"/>
        </c:manualLayout>
      </c:layout>
      <c:overlay val="0"/>
      <c:spPr>
        <a:noFill/>
        <a:ln>
          <a:noFill/>
        </a:ln>
      </c:spPr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200" b="1">
                <a:solidFill>
                  <a:schemeClr val="tx1">
                    <a:lumMod val="50000"/>
                    <a:lumOff val="50000"/>
                  </a:schemeClr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u="none" strike="noStrike" baseline="0">
                <a:solidFill>
                  <a:schemeClr val="tx1">
                    <a:lumMod val="50000"/>
                    <a:lumOff val="50000"/>
                  </a:schemeClr>
                </a:solidFill>
                <a:effectLst/>
              </a:rPr>
              <a:t>Динамика затрат на природоохранные мероприятия  в период с 201</a:t>
            </a:r>
            <a:r>
              <a:rPr lang="en-US" sz="1200" b="1" i="0" u="none" strike="noStrike" baseline="0">
                <a:solidFill>
                  <a:schemeClr val="tx1">
                    <a:lumMod val="50000"/>
                    <a:lumOff val="50000"/>
                  </a:schemeClr>
                </a:solidFill>
                <a:effectLst/>
              </a:rPr>
              <a:t>9</a:t>
            </a:r>
            <a:r>
              <a:rPr lang="ru-RU" sz="1200" b="1" i="0" u="none" strike="noStrike" baseline="0">
                <a:solidFill>
                  <a:schemeClr val="tx1">
                    <a:lumMod val="50000"/>
                    <a:lumOff val="50000"/>
                  </a:schemeClr>
                </a:solidFill>
                <a:effectLst/>
              </a:rPr>
              <a:t> по 202</a:t>
            </a:r>
            <a:r>
              <a:rPr lang="en-US" sz="1200" b="1" i="0" u="none" strike="noStrike" baseline="0">
                <a:solidFill>
                  <a:schemeClr val="tx1">
                    <a:lumMod val="50000"/>
                    <a:lumOff val="50000"/>
                  </a:schemeClr>
                </a:solidFill>
                <a:effectLst/>
              </a:rPr>
              <a:t>1</a:t>
            </a:r>
            <a:r>
              <a:rPr lang="ru-RU" sz="1200" b="1" i="0" u="none" strike="noStrike" baseline="0">
                <a:solidFill>
                  <a:schemeClr val="tx1">
                    <a:lumMod val="50000"/>
                    <a:lumOff val="50000"/>
                  </a:schemeClr>
                </a:solidFill>
                <a:effectLst/>
              </a:rPr>
              <a:t> годы, млн.тенге</a:t>
            </a:r>
            <a:endParaRPr lang="ru-RU" sz="1200" b="1">
              <a:solidFill>
                <a:schemeClr val="tx1">
                  <a:lumMod val="50000"/>
                  <a:lumOff val="50000"/>
                </a:schemeClr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697291946487909"/>
          <c:y val="1.2996999859199168E-5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7086261615514756"/>
          <c:y val="0.35241148501554226"/>
          <c:w val="0.81434335478589603"/>
          <c:h val="0.5413290094057391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1.1079000000000001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F80-4483-A4EE-8A6EF896B80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8.4588000000000001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F80-4483-A4EE-8A6EF896B80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13.146000000000001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F80-4483-A4EE-8A6EF896B8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8854784"/>
        <c:axId val="118856320"/>
      </c:barChart>
      <c:catAx>
        <c:axId val="1188547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18856320"/>
        <c:crosses val="autoZero"/>
        <c:auto val="1"/>
        <c:lblAlgn val="ctr"/>
        <c:lblOffset val="100"/>
        <c:noMultiLvlLbl val="0"/>
      </c:catAx>
      <c:valAx>
        <c:axId val="11885632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8854784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5.1832771416395404E-2"/>
          <c:y val="0.40380667684764987"/>
          <c:w val="7.7755843899794216E-2"/>
          <c:h val="0.49746666811077778"/>
        </c:manualLayout>
      </c:layout>
      <c:overlay val="0"/>
      <c:spPr>
        <a:noFill/>
        <a:ln>
          <a:noFill/>
        </a:ln>
      </c:spPr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solidFill>
                  <a:schemeClr val="tx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Общая перевалка  нефти с 2012-2021 гг., тонн</a:t>
            </a:r>
          </a:p>
        </c:rich>
      </c:tx>
      <c:layout>
        <c:manualLayout>
          <c:xMode val="edge"/>
          <c:yMode val="edge"/>
          <c:x val="0.25342082239720037"/>
          <c:y val="3.933390082996382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Нефть</c:v>
          </c:tx>
          <c:spPr>
            <a:solidFill>
              <a:srgbClr val="4F81BD"/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'[Диаграммы.xlsx]Счетный комитет'!$B$41:$B$50</c:f>
              <c:strCache>
                <c:ptCount val="10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  <c:pt idx="4">
                  <c:v>2016 год</c:v>
                </c:pt>
                <c:pt idx="5">
                  <c:v>2017 год</c:v>
                </c:pt>
                <c:pt idx="6">
                  <c:v>2018 год</c:v>
                </c:pt>
                <c:pt idx="7">
                  <c:v>2019 год</c:v>
                </c:pt>
                <c:pt idx="8">
                  <c:v>2020 год</c:v>
                </c:pt>
                <c:pt idx="9">
                  <c:v>2021 год</c:v>
                </c:pt>
              </c:strCache>
            </c:strRef>
          </c:cat>
          <c:val>
            <c:numRef>
              <c:f>'[Диаграммы.xlsx]Счетный комитет'!$F$41:$F$50</c:f>
              <c:numCache>
                <c:formatCode>#,##0</c:formatCode>
                <c:ptCount val="10"/>
                <c:pt idx="0">
                  <c:v>7072</c:v>
                </c:pt>
                <c:pt idx="1">
                  <c:v>6283</c:v>
                </c:pt>
                <c:pt idx="2">
                  <c:v>5954</c:v>
                </c:pt>
                <c:pt idx="3">
                  <c:v>3521</c:v>
                </c:pt>
                <c:pt idx="4">
                  <c:v>2278</c:v>
                </c:pt>
                <c:pt idx="5">
                  <c:v>1437</c:v>
                </c:pt>
                <c:pt idx="6">
                  <c:v>2089</c:v>
                </c:pt>
                <c:pt idx="7">
                  <c:v>2136</c:v>
                </c:pt>
                <c:pt idx="8">
                  <c:v>2213</c:v>
                </c:pt>
                <c:pt idx="9">
                  <c:v>2190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D3A-4D91-BE65-D600DA98EB2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11872640"/>
        <c:axId val="112383488"/>
      </c:barChart>
      <c:catAx>
        <c:axId val="11187264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2383488"/>
        <c:crosses val="autoZero"/>
        <c:auto val="1"/>
        <c:lblAlgn val="ctr"/>
        <c:lblOffset val="100"/>
        <c:noMultiLvlLbl val="0"/>
      </c:catAx>
      <c:valAx>
        <c:axId val="112383488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1872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Лист1!$B$2:$B$6</c:f>
              <c:numCache>
                <c:formatCode>#,##0</c:formatCode>
                <c:ptCount val="5"/>
                <c:pt idx="0">
                  <c:v>5057.241</c:v>
                </c:pt>
                <c:pt idx="1">
                  <c:v>6773.9191989999999</c:v>
                </c:pt>
                <c:pt idx="2">
                  <c:v>6879.1180842100002</c:v>
                </c:pt>
                <c:pt idx="3">
                  <c:v>6010.5829999999996</c:v>
                </c:pt>
                <c:pt idx="4">
                  <c:v>7601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AB7-47F6-9A25-A5E1E4B16C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5731840"/>
        <c:axId val="115774976"/>
      </c:barChart>
      <c:catAx>
        <c:axId val="115731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5774976"/>
        <c:crosses val="autoZero"/>
        <c:auto val="1"/>
        <c:lblAlgn val="ctr"/>
        <c:lblOffset val="100"/>
        <c:noMultiLvlLbl val="0"/>
      </c:catAx>
      <c:valAx>
        <c:axId val="115774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5731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  <a:effectLst/>
          </c:spPr>
          <c:invertIfNegative val="0"/>
          <c:dLbls>
            <c:dLbl>
              <c:idx val="4"/>
              <c:layout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tx1"/>
                        </a:solidFill>
                      </a:rPr>
                      <a:t>4 586</a:t>
                    </a:r>
                    <a:endParaRPr lang="en-US">
                      <a:solidFill>
                        <a:srgbClr val="FF0000"/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02F-4B0C-B5BB-1610F3ACE2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Лист1!$B$2:$B$6</c:f>
              <c:numCache>
                <c:formatCode>#,##0</c:formatCode>
                <c:ptCount val="5"/>
                <c:pt idx="0">
                  <c:v>2455.0439999999999</c:v>
                </c:pt>
                <c:pt idx="1">
                  <c:v>3697.6156810000002</c:v>
                </c:pt>
                <c:pt idx="2">
                  <c:v>4118.2539999999999</c:v>
                </c:pt>
                <c:pt idx="3">
                  <c:v>3569.5050000000001</c:v>
                </c:pt>
                <c:pt idx="4">
                  <c:v>4585.8050000000003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AB7-47F6-9A25-A5E1E4B16C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9956992"/>
        <c:axId val="119958912"/>
      </c:barChart>
      <c:catAx>
        <c:axId val="119956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9958912"/>
        <c:crosses val="autoZero"/>
        <c:auto val="1"/>
        <c:lblAlgn val="ctr"/>
        <c:lblOffset val="100"/>
        <c:noMultiLvlLbl val="0"/>
      </c:catAx>
      <c:valAx>
        <c:axId val="119958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9956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0770120072554771E-3"/>
                  <c:y val="-5.4449813828875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384-4A49-A69B-CAB6C2BB15D0}"/>
                </c:ext>
              </c:extLst>
            </c:dLbl>
            <c:dLbl>
              <c:idx val="1"/>
              <c:layout>
                <c:manualLayout>
                  <c:x val="0"/>
                  <c:y val="-6.05852728173916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B9D-4763-966D-6A866F93F832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2 365</a:t>
                    </a:r>
                    <a:endParaRPr lang="en-US">
                      <a:solidFill>
                        <a:sysClr val="windowText" lastClr="000000"/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5D7-442C-9812-CEA5AA50D6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Лист1!$B$2:$B$6</c:f>
              <c:numCache>
                <c:formatCode>#,##0</c:formatCode>
                <c:ptCount val="5"/>
                <c:pt idx="0">
                  <c:v>-103</c:v>
                </c:pt>
                <c:pt idx="1">
                  <c:v>2519</c:v>
                </c:pt>
                <c:pt idx="2">
                  <c:v>2710.4830000000002</c:v>
                </c:pt>
                <c:pt idx="3">
                  <c:v>1863.3030000000001</c:v>
                </c:pt>
                <c:pt idx="4">
                  <c:v>2364.6260000000002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AB7-47F6-9A25-A5E1E4B16C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940160"/>
        <c:axId val="132941696"/>
      </c:barChart>
      <c:catAx>
        <c:axId val="132940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941696"/>
        <c:crosses val="autoZero"/>
        <c:auto val="1"/>
        <c:lblAlgn val="ctr"/>
        <c:lblOffset val="100"/>
        <c:noMultiLvlLbl val="0"/>
      </c:catAx>
      <c:valAx>
        <c:axId val="132941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940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tx1"/>
                        </a:solidFill>
                      </a:rPr>
                      <a:t>-1 342</a:t>
                    </a:r>
                    <a:endParaRPr lang="en-US">
                      <a:solidFill>
                        <a:sysClr val="windowText" lastClr="000000"/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BC7-464A-8D20-BDB84D3942F5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tx1"/>
                        </a:solidFill>
                      </a:rPr>
                      <a:t>-1 406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BC7-464A-8D20-BDB84D3942F5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tx1"/>
                        </a:solidFill>
                      </a:rPr>
                      <a:t>1 626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BC7-464A-8D20-BDB84D3942F5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797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BC7-464A-8D20-BDB84D3942F5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1 342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BC7-464A-8D20-BDB84D3942F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Лист1!$B$2:$B$6</c:f>
              <c:numCache>
                <c:formatCode>#,##0</c:formatCode>
                <c:ptCount val="5"/>
                <c:pt idx="0">
                  <c:v>-1341.501</c:v>
                </c:pt>
                <c:pt idx="1">
                  <c:v>1406.1859649999999</c:v>
                </c:pt>
                <c:pt idx="2">
                  <c:v>1625.883</c:v>
                </c:pt>
                <c:pt idx="3">
                  <c:v>797.23800000000006</c:v>
                </c:pt>
                <c:pt idx="4">
                  <c:v>1342.453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AB7-47F6-9A25-A5E1E4B16C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131264"/>
        <c:axId val="138574080"/>
      </c:barChart>
      <c:catAx>
        <c:axId val="133131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8574080"/>
        <c:crosses val="autoZero"/>
        <c:auto val="1"/>
        <c:lblAlgn val="ctr"/>
        <c:lblOffset val="100"/>
        <c:noMultiLvlLbl val="0"/>
      </c:catAx>
      <c:valAx>
        <c:axId val="138574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131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4F81BD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E64-4B00-B0E9-C4F6AB4CF5C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Лист1!$B$2:$B$6</c:f>
              <c:numCache>
                <c:formatCode>#,##0</c:formatCode>
                <c:ptCount val="5"/>
                <c:pt idx="0">
                  <c:v>-2474.393</c:v>
                </c:pt>
                <c:pt idx="1">
                  <c:v>-834.86800000000005</c:v>
                </c:pt>
                <c:pt idx="2">
                  <c:v>890.93</c:v>
                </c:pt>
                <c:pt idx="3">
                  <c:v>397.10700000000003</c:v>
                </c:pt>
                <c:pt idx="4">
                  <c:v>875.53700000000003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AB7-47F6-9A25-A5E1E4B16C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6579840"/>
        <c:axId val="146582528"/>
      </c:barChart>
      <c:catAx>
        <c:axId val="146579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6582528"/>
        <c:crosses val="autoZero"/>
        <c:auto val="1"/>
        <c:lblAlgn val="ctr"/>
        <c:lblOffset val="100"/>
        <c:noMultiLvlLbl val="0"/>
      </c:catAx>
      <c:valAx>
        <c:axId val="146582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6579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Закупки в период с 2019 по 2021 годы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3089049042848464"/>
          <c:y val="2.100953597016589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0114648245656414E-2"/>
          <c:y val="0.19981957173386114"/>
          <c:w val="0.92784036197929243"/>
          <c:h val="0.521816043486367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AA1-4EA8-86F5-475BF3CCB10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Лист1!$G$23:$G$28</c:f>
              <c:strCache>
                <c:ptCount val="6"/>
                <c:pt idx="0">
                  <c:v>Открытый тендер</c:v>
                </c:pt>
                <c:pt idx="1">
                  <c:v>Запрос ценовых предложений</c:v>
                </c:pt>
                <c:pt idx="2">
                  <c:v>В рамках внутрихолдинговой кооперации</c:v>
                </c:pt>
                <c:pt idx="3">
                  <c:v>Один источник</c:v>
                </c:pt>
                <c:pt idx="4">
                  <c:v>Тендер путем проведения конкурентных переговоров</c:v>
                </c:pt>
                <c:pt idx="5">
                  <c:v>Двухэтапный</c:v>
                </c:pt>
              </c:strCache>
            </c:strRef>
          </c:cat>
          <c:val>
            <c:numRef>
              <c:f>Лист1!#ССЫЛКА!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AA1-4EA8-86F5-475BF3CCB102}"/>
            </c:ext>
          </c:extLst>
        </c:ser>
        <c:ser>
          <c:idx val="1"/>
          <c:order val="1"/>
          <c:tx>
            <c:strRef>
              <c:f>Лист1!$H$22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-1.8018018018018018E-3"/>
                  <c:y val="-3.92156949239495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AA1-4EA8-86F5-475BF3CCB102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A1-4EA8-86F5-475BF3CCB102}"/>
                </c:ext>
              </c:extLst>
            </c:dLbl>
            <c:dLbl>
              <c:idx val="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AA1-4EA8-86F5-475BF3CCB1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Лист1!$G$23:$G$28</c:f>
              <c:strCache>
                <c:ptCount val="6"/>
                <c:pt idx="0">
                  <c:v>Открытый тендер</c:v>
                </c:pt>
                <c:pt idx="1">
                  <c:v>Запрос ценовых предложений</c:v>
                </c:pt>
                <c:pt idx="2">
                  <c:v>В рамках внутрихолдинговой кооперации</c:v>
                </c:pt>
                <c:pt idx="3">
                  <c:v>Один источник</c:v>
                </c:pt>
                <c:pt idx="4">
                  <c:v>Тендер путем проведения конкурентных переговоров</c:v>
                </c:pt>
                <c:pt idx="5">
                  <c:v>Двухэтапный</c:v>
                </c:pt>
              </c:strCache>
            </c:strRef>
          </c:cat>
          <c:val>
            <c:numRef>
              <c:f>Лист1!$H$23:$H$28</c:f>
              <c:numCache>
                <c:formatCode>#,##0</c:formatCode>
                <c:ptCount val="6"/>
                <c:pt idx="0">
                  <c:v>366747</c:v>
                </c:pt>
                <c:pt idx="1">
                  <c:v>217449</c:v>
                </c:pt>
                <c:pt idx="2">
                  <c:v>99100</c:v>
                </c:pt>
                <c:pt idx="3">
                  <c:v>592239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AA1-4EA8-86F5-475BF3CCB102}"/>
            </c:ext>
          </c:extLst>
        </c:ser>
        <c:ser>
          <c:idx val="2"/>
          <c:order val="2"/>
          <c:tx>
            <c:strRef>
              <c:f>Лист1!$I$22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6036036036036037E-3"/>
                  <c:y val="-1.40056053299819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AA1-4EA8-86F5-475BF3CCB102}"/>
                </c:ext>
              </c:extLst>
            </c:dLbl>
            <c:dLbl>
              <c:idx val="1"/>
              <c:layout>
                <c:manualLayout>
                  <c:x val="1.8018018018018018E-3"/>
                  <c:y val="-2.52100895939675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AA1-4EA8-86F5-475BF3CCB102}"/>
                </c:ext>
              </c:extLst>
            </c:dLbl>
            <c:dLbl>
              <c:idx val="2"/>
              <c:layout>
                <c:manualLayout>
                  <c:x val="0"/>
                  <c:y val="-2.24089685279711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AA1-4EA8-86F5-475BF3CCB102}"/>
                </c:ext>
              </c:extLst>
            </c:dLbl>
            <c:dLbl>
              <c:idx val="3"/>
              <c:layout>
                <c:manualLayout>
                  <c:x val="1.8018018018018018E-2"/>
                  <c:y val="2.80112106599644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AA1-4EA8-86F5-475BF3CCB102}"/>
                </c:ext>
              </c:extLst>
            </c:dLbl>
            <c:dLbl>
              <c:idx val="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AA1-4EA8-86F5-475BF3CCB1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Лист1!$G$23:$G$28</c:f>
              <c:strCache>
                <c:ptCount val="6"/>
                <c:pt idx="0">
                  <c:v>Открытый тендер</c:v>
                </c:pt>
                <c:pt idx="1">
                  <c:v>Запрос ценовых предложений</c:v>
                </c:pt>
                <c:pt idx="2">
                  <c:v>В рамках внутрихолдинговой кооперации</c:v>
                </c:pt>
                <c:pt idx="3">
                  <c:v>Один источник</c:v>
                </c:pt>
                <c:pt idx="4">
                  <c:v>Тендер путем проведения конкурентных переговоров</c:v>
                </c:pt>
                <c:pt idx="5">
                  <c:v>Двухэтапный</c:v>
                </c:pt>
              </c:strCache>
            </c:strRef>
          </c:cat>
          <c:val>
            <c:numRef>
              <c:f>Лист1!$I$23:$I$28</c:f>
              <c:numCache>
                <c:formatCode>#,##0</c:formatCode>
                <c:ptCount val="6"/>
                <c:pt idx="0">
                  <c:v>432436</c:v>
                </c:pt>
                <c:pt idx="1">
                  <c:v>238393</c:v>
                </c:pt>
                <c:pt idx="2">
                  <c:v>39774</c:v>
                </c:pt>
                <c:pt idx="3">
                  <c:v>473040</c:v>
                </c:pt>
                <c:pt idx="4">
                  <c:v>1379055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4AA1-4EA8-86F5-475BF3CCB102}"/>
            </c:ext>
          </c:extLst>
        </c:ser>
        <c:ser>
          <c:idx val="3"/>
          <c:order val="3"/>
          <c:tx>
            <c:strRef>
              <c:f>Лист1!$J$22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018018018018018E-3"/>
                  <c:y val="-2.80112106599639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AA1-4EA8-86F5-475BF3CCB102}"/>
                </c:ext>
              </c:extLst>
            </c:dLbl>
            <c:dLbl>
              <c:idx val="1"/>
              <c:layout>
                <c:manualLayout>
                  <c:x val="0"/>
                  <c:y val="-5.88235423859243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AA1-4EA8-86F5-475BF3CCB102}"/>
                </c:ext>
              </c:extLst>
            </c:dLbl>
            <c:dLbl>
              <c:idx val="3"/>
              <c:layout>
                <c:manualLayout>
                  <c:x val="2.16216216216216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AA1-4EA8-86F5-475BF3CCB102}"/>
                </c:ext>
              </c:extLst>
            </c:dLbl>
            <c:dLbl>
              <c:idx val="4"/>
              <c:layout>
                <c:manualLayout>
                  <c:x val="2.1621621621621623E-2"/>
                  <c:y val="5.60224213199279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AA1-4EA8-86F5-475BF3CCB1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Лист1!$G$23:$G$28</c:f>
              <c:strCache>
                <c:ptCount val="6"/>
                <c:pt idx="0">
                  <c:v>Открытый тендер</c:v>
                </c:pt>
                <c:pt idx="1">
                  <c:v>Запрос ценовых предложений</c:v>
                </c:pt>
                <c:pt idx="2">
                  <c:v>В рамках внутрихолдинговой кооперации</c:v>
                </c:pt>
                <c:pt idx="3">
                  <c:v>Один источник</c:v>
                </c:pt>
                <c:pt idx="4">
                  <c:v>Тендер путем проведения конкурентных переговоров</c:v>
                </c:pt>
                <c:pt idx="5">
                  <c:v>Двухэтапный</c:v>
                </c:pt>
              </c:strCache>
            </c:strRef>
          </c:cat>
          <c:val>
            <c:numRef>
              <c:f>Лист1!$J$23:$J$28</c:f>
              <c:numCache>
                <c:formatCode>#,##0</c:formatCode>
                <c:ptCount val="6"/>
                <c:pt idx="0">
                  <c:v>518185</c:v>
                </c:pt>
                <c:pt idx="1">
                  <c:v>251179</c:v>
                </c:pt>
                <c:pt idx="2">
                  <c:v>15304</c:v>
                </c:pt>
                <c:pt idx="3">
                  <c:v>112123</c:v>
                </c:pt>
                <c:pt idx="4">
                  <c:v>178151</c:v>
                </c:pt>
                <c:pt idx="5">
                  <c:v>246493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4AA1-4EA8-86F5-475BF3CCB10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63628928"/>
        <c:axId val="164414208"/>
      </c:barChart>
      <c:catAx>
        <c:axId val="1636289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4414208"/>
        <c:crosses val="autoZero"/>
        <c:auto val="1"/>
        <c:lblAlgn val="ctr"/>
        <c:lblOffset val="100"/>
        <c:noMultiLvlLbl val="0"/>
      </c:catAx>
      <c:valAx>
        <c:axId val="1644142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63628928"/>
        <c:crosses val="autoZero"/>
        <c:crossBetween val="between"/>
      </c:valAx>
    </c:plotArea>
    <c:legend>
      <c:legendPos val="t"/>
      <c:legendEntry>
        <c:idx val="0"/>
        <c:delete val="1"/>
      </c:legendEntry>
      <c:layout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ysClr val="window" lastClr="FFFFFF"/>
      </a:solidFill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 smtClean="0">
                <a:latin typeface="Times New Roman" pitchFamily="18" charset="0"/>
                <a:cs typeface="Times New Roman" pitchFamily="18" charset="0"/>
              </a:rPr>
              <a:t>Списочная численность работников, с разбивкой по категории в период с 2019-2021 годы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7421879556722075"/>
          <c:y val="4.365079365079364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5462962962962962E-2"/>
          <c:y val="0.30161765115049666"/>
          <c:w val="0.94907407407407407"/>
          <c:h val="0.59312465800432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Административный персонал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78</c:v>
                </c:pt>
                <c:pt idx="1">
                  <c:v>71</c:v>
                </c:pt>
                <c:pt idx="2">
                  <c:v>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FA6-49B5-A76B-A11E01AC91D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Производственный персонал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423</c:v>
                </c:pt>
                <c:pt idx="1">
                  <c:v>390</c:v>
                </c:pt>
                <c:pt idx="2">
                  <c:v>404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FA6-49B5-A76B-A11E01AC91D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07055872"/>
        <c:axId val="207065856"/>
      </c:barChart>
      <c:catAx>
        <c:axId val="2070558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7065856"/>
        <c:crosses val="autoZero"/>
        <c:auto val="1"/>
        <c:lblAlgn val="ctr"/>
        <c:lblOffset val="100"/>
        <c:noMultiLvlLbl val="0"/>
      </c:catAx>
      <c:valAx>
        <c:axId val="2070658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07055872"/>
        <c:crosses val="autoZero"/>
        <c:crossBetween val="between"/>
      </c:valAx>
    </c:plotArea>
    <c:legend>
      <c:legendPos val="t"/>
      <c:layout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CAEC0-5D47-4DF5-8A04-BD29A4854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9B5D3A0E</Template>
  <TotalTime>2</TotalTime>
  <Pages>93</Pages>
  <Words>24871</Words>
  <Characters>141768</Characters>
  <Application>Microsoft Office Word</Application>
  <DocSecurity>0</DocSecurity>
  <Lines>1181</Lines>
  <Paragraphs>332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Ковалева</dc:creator>
  <cp:lastModifiedBy>Виктория Ковалева</cp:lastModifiedBy>
  <cp:revision>3</cp:revision>
  <cp:lastPrinted>2022-11-02T06:30:00Z</cp:lastPrinted>
  <dcterms:created xsi:type="dcterms:W3CDTF">2022-11-22T04:58:00Z</dcterms:created>
  <dcterms:modified xsi:type="dcterms:W3CDTF">2022-11-22T05:00:00Z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ash">
    <vt:lpwstr/>
  </property>
  <property fmtid="{D5CDD505-2E9C-101B-9397-08002B2CF9AE}" pid="3" name="Hide date">
    <vt:lpwstr/>
  </property>
  <property fmtid="{D5CDD505-2E9C-101B-9397-08002B2CF9AE}" pid="4" name="Classification">
    <vt:lpwstr>Confidential</vt:lpwstr>
  </property>
</Properties>
</file>